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7B524C1" w14:textId="77777777" w:rsidR="00737849" w:rsidRDefault="00737849">
      <w:pPr>
        <w:pBdr>
          <w:top w:val="nil"/>
          <w:left w:val="nil"/>
          <w:bottom w:val="nil"/>
          <w:right w:val="nil"/>
          <w:between w:val="nil"/>
        </w:pBdr>
      </w:pPr>
      <w:bookmarkStart w:id="0" w:name="_GoBack"/>
      <w:bookmarkEnd w:id="0"/>
    </w:p>
    <w:tbl>
      <w:tblPr>
        <w:tblStyle w:val="a"/>
        <w:tblW w:w="14455" w:type="dxa"/>
        <w:tblInd w:w="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20"/>
        <w:gridCol w:w="6435"/>
      </w:tblGrid>
      <w:tr w:rsidR="00737849" w14:paraId="464E7F00" w14:textId="77777777">
        <w:trPr>
          <w:trHeight w:val="480"/>
        </w:trPr>
        <w:tc>
          <w:tcPr>
            <w:tcW w:w="14454" w:type="dxa"/>
            <w:gridSpan w:val="2"/>
            <w:shd w:val="clear" w:color="auto" w:fill="auto"/>
            <w:tcMar>
              <w:top w:w="100" w:type="dxa"/>
              <w:left w:w="100" w:type="dxa"/>
              <w:bottom w:w="100" w:type="dxa"/>
              <w:right w:w="100" w:type="dxa"/>
            </w:tcMar>
          </w:tcPr>
          <w:p w14:paraId="7B4FFA9E" w14:textId="77777777" w:rsidR="00737849" w:rsidRDefault="00914CA1">
            <w:pPr>
              <w:widowControl w:val="0"/>
              <w:pBdr>
                <w:top w:val="nil"/>
                <w:left w:val="nil"/>
                <w:bottom w:val="nil"/>
                <w:right w:val="nil"/>
                <w:between w:val="nil"/>
              </w:pBdr>
              <w:spacing w:line="240" w:lineRule="auto"/>
              <w:jc w:val="center"/>
              <w:rPr>
                <w:b/>
                <w:i/>
                <w:sz w:val="24"/>
                <w:szCs w:val="24"/>
              </w:rPr>
            </w:pPr>
            <w:r>
              <w:rPr>
                <w:b/>
                <w:i/>
                <w:sz w:val="24"/>
                <w:szCs w:val="24"/>
              </w:rPr>
              <w:t>IMPORTANT CONCEPTS YOUR STUDENT SHOULD KNOW AND ACTIVITIES TO DO AT HOME</w:t>
            </w:r>
          </w:p>
        </w:tc>
      </w:tr>
      <w:tr w:rsidR="00737849" w14:paraId="4160FF89" w14:textId="77777777">
        <w:trPr>
          <w:trHeight w:val="480"/>
        </w:trPr>
        <w:tc>
          <w:tcPr>
            <w:tcW w:w="14454" w:type="dxa"/>
            <w:gridSpan w:val="2"/>
            <w:shd w:val="clear" w:color="auto" w:fill="auto"/>
            <w:tcMar>
              <w:top w:w="100" w:type="dxa"/>
              <w:left w:w="100" w:type="dxa"/>
              <w:bottom w:w="100" w:type="dxa"/>
              <w:right w:w="100" w:type="dxa"/>
            </w:tcMar>
          </w:tcPr>
          <w:p w14:paraId="4C6B09BA" w14:textId="77777777" w:rsidR="00737849" w:rsidRDefault="00914CA1">
            <w:pPr>
              <w:widowControl w:val="0"/>
              <w:pBdr>
                <w:top w:val="nil"/>
                <w:left w:val="nil"/>
                <w:bottom w:val="nil"/>
                <w:right w:val="nil"/>
                <w:between w:val="nil"/>
              </w:pBdr>
              <w:spacing w:line="240" w:lineRule="auto"/>
              <w:rPr>
                <w:b/>
                <w:color w:val="9900FF"/>
                <w:sz w:val="28"/>
                <w:szCs w:val="28"/>
              </w:rPr>
            </w:pPr>
            <w:r>
              <w:rPr>
                <w:b/>
                <w:color w:val="9900FF"/>
                <w:sz w:val="28"/>
                <w:szCs w:val="28"/>
              </w:rPr>
              <w:t xml:space="preserve">                              Unit 5 Two Dimensional Shapes &amp; Unit 7 Geometry and Coordinate Plane</w:t>
            </w:r>
          </w:p>
        </w:tc>
      </w:tr>
      <w:tr w:rsidR="00737849" w14:paraId="1A4706AE" w14:textId="77777777">
        <w:trPr>
          <w:trHeight w:val="560"/>
        </w:trPr>
        <w:tc>
          <w:tcPr>
            <w:tcW w:w="14454" w:type="dxa"/>
            <w:gridSpan w:val="2"/>
            <w:shd w:val="clear" w:color="auto" w:fill="A962F8"/>
            <w:tcMar>
              <w:top w:w="100" w:type="dxa"/>
              <w:left w:w="100" w:type="dxa"/>
              <w:bottom w:w="100" w:type="dxa"/>
              <w:right w:w="100" w:type="dxa"/>
            </w:tcMar>
          </w:tcPr>
          <w:p w14:paraId="4137F1E0" w14:textId="77777777" w:rsidR="00737849" w:rsidRDefault="00914CA1">
            <w:pPr>
              <w:widowControl w:val="0"/>
              <w:pBdr>
                <w:top w:val="nil"/>
                <w:left w:val="nil"/>
                <w:bottom w:val="nil"/>
                <w:right w:val="nil"/>
                <w:between w:val="nil"/>
              </w:pBdr>
              <w:spacing w:line="240" w:lineRule="auto"/>
              <w:jc w:val="center"/>
              <w:rPr>
                <w:b/>
                <w:sz w:val="28"/>
                <w:szCs w:val="28"/>
              </w:rPr>
            </w:pPr>
            <w:r>
              <w:rPr>
                <w:b/>
                <w:sz w:val="28"/>
                <w:szCs w:val="28"/>
              </w:rPr>
              <w:t xml:space="preserve"> Important Concepts Addressed in this Unit</w:t>
            </w:r>
          </w:p>
        </w:tc>
      </w:tr>
      <w:tr w:rsidR="00737849" w14:paraId="228235E4" w14:textId="77777777">
        <w:trPr>
          <w:trHeight w:val="420"/>
        </w:trPr>
        <w:tc>
          <w:tcPr>
            <w:tcW w:w="8019" w:type="dxa"/>
            <w:shd w:val="clear" w:color="auto" w:fill="auto"/>
            <w:tcMar>
              <w:top w:w="100" w:type="dxa"/>
              <w:left w:w="100" w:type="dxa"/>
              <w:bottom w:w="100" w:type="dxa"/>
              <w:right w:w="100" w:type="dxa"/>
            </w:tcMar>
          </w:tcPr>
          <w:p w14:paraId="31D7EEB2" w14:textId="77777777" w:rsidR="00737849" w:rsidRDefault="00914CA1">
            <w:pPr>
              <w:widowControl w:val="0"/>
              <w:rPr>
                <w:sz w:val="24"/>
                <w:szCs w:val="24"/>
              </w:rPr>
            </w:pPr>
            <w:r>
              <w:rPr>
                <w:b/>
                <w:sz w:val="24"/>
                <w:szCs w:val="24"/>
              </w:rPr>
              <w:t>MGSE5.G.3</w:t>
            </w:r>
            <w:r>
              <w:rPr>
                <w:sz w:val="24"/>
                <w:szCs w:val="24"/>
              </w:rPr>
              <w:t xml:space="preserve"> Understand that attributes belonging to a category of two-dimensional figures also belong to all subcategories of that category. For example, all rectangles have four right angles and squares are rectangles, so all squares have four right angles.</w:t>
            </w:r>
          </w:p>
          <w:p w14:paraId="43ECDFF5" w14:textId="77777777" w:rsidR="00737849" w:rsidRDefault="00914CA1">
            <w:pPr>
              <w:widowControl w:val="0"/>
              <w:rPr>
                <w:sz w:val="24"/>
                <w:szCs w:val="24"/>
              </w:rPr>
            </w:pPr>
            <w:bookmarkStart w:id="1" w:name="_i7zmd6y74rsl" w:colFirst="0" w:colLast="0"/>
            <w:bookmarkEnd w:id="1"/>
            <w:r>
              <w:rPr>
                <w:rFonts w:ascii="ABeeZee" w:eastAsia="ABeeZee" w:hAnsi="ABeeZee" w:cs="ABeeZee"/>
                <w:b/>
                <w:sz w:val="24"/>
                <w:szCs w:val="24"/>
              </w:rPr>
              <w:t>MGSE5.G.</w:t>
            </w:r>
            <w:r>
              <w:rPr>
                <w:rFonts w:ascii="ABeeZee" w:eastAsia="ABeeZee" w:hAnsi="ABeeZee" w:cs="ABeeZee"/>
                <w:b/>
                <w:sz w:val="24"/>
                <w:szCs w:val="24"/>
              </w:rPr>
              <w:t xml:space="preserve">4 </w:t>
            </w:r>
            <w:r>
              <w:rPr>
                <w:rFonts w:ascii="ABeeZee" w:eastAsia="ABeeZee" w:hAnsi="ABeeZee" w:cs="ABeeZee"/>
                <w:sz w:val="24"/>
                <w:szCs w:val="24"/>
              </w:rPr>
              <w:t xml:space="preserve">Classify two-dimensional figures in a hierarchy based on properties (polygons, triangles and quadrilaterals). </w:t>
            </w:r>
          </w:p>
          <w:p w14:paraId="715883CE" w14:textId="77777777" w:rsidR="00737849" w:rsidRDefault="00914CA1">
            <w:pPr>
              <w:widowControl w:val="0"/>
              <w:spacing w:line="240" w:lineRule="auto"/>
              <w:rPr>
                <w:sz w:val="24"/>
                <w:szCs w:val="24"/>
              </w:rPr>
            </w:pPr>
            <w:r>
              <w:rPr>
                <w:sz w:val="24"/>
                <w:szCs w:val="24"/>
              </w:rPr>
              <w:t>Student should be able to reason about the attributes of shapes by examining questions like the following. • What are ways to classify triangle</w:t>
            </w:r>
            <w:r>
              <w:rPr>
                <w:sz w:val="24"/>
                <w:szCs w:val="24"/>
              </w:rPr>
              <w:t>s? • Why can’t trapezoids and kites be classified as parallelograms? • Which quadrilaterals have opposite angles congruent and why is this true of certain quadrilaterals? How many lines of symmetry does a regular polygon have?</w:t>
            </w:r>
          </w:p>
          <w:p w14:paraId="6BC572D0" w14:textId="77777777" w:rsidR="00737849" w:rsidRDefault="00914CA1">
            <w:pPr>
              <w:widowControl w:val="0"/>
              <w:numPr>
                <w:ilvl w:val="0"/>
                <w:numId w:val="1"/>
              </w:numPr>
              <w:spacing w:line="240" w:lineRule="auto"/>
              <w:rPr>
                <w:sz w:val="24"/>
                <w:szCs w:val="24"/>
              </w:rPr>
            </w:pPr>
            <w:r>
              <w:rPr>
                <w:b/>
                <w:sz w:val="24"/>
                <w:szCs w:val="24"/>
              </w:rPr>
              <w:t>polygons</w:t>
            </w:r>
            <w:r>
              <w:rPr>
                <w:sz w:val="24"/>
                <w:szCs w:val="24"/>
              </w:rPr>
              <w:t xml:space="preserve"> – a closed plane fig</w:t>
            </w:r>
            <w:r>
              <w:rPr>
                <w:sz w:val="24"/>
                <w:szCs w:val="24"/>
              </w:rPr>
              <w:t xml:space="preserve">ure formed from line segments that meet only at their endpoints </w:t>
            </w:r>
          </w:p>
          <w:p w14:paraId="10D294DE" w14:textId="77777777" w:rsidR="00737849" w:rsidRDefault="00914CA1">
            <w:pPr>
              <w:widowControl w:val="0"/>
              <w:numPr>
                <w:ilvl w:val="0"/>
                <w:numId w:val="1"/>
              </w:numPr>
              <w:spacing w:line="240" w:lineRule="auto"/>
              <w:rPr>
                <w:sz w:val="24"/>
                <w:szCs w:val="24"/>
              </w:rPr>
            </w:pPr>
            <w:r>
              <w:rPr>
                <w:b/>
                <w:sz w:val="24"/>
                <w:szCs w:val="24"/>
              </w:rPr>
              <w:t>quadrilaterals</w:t>
            </w:r>
            <w:r>
              <w:rPr>
                <w:sz w:val="24"/>
                <w:szCs w:val="24"/>
              </w:rPr>
              <w:t xml:space="preserve"> - a four-sided polygon</w:t>
            </w:r>
          </w:p>
          <w:p w14:paraId="79A5D380" w14:textId="77777777" w:rsidR="00737849" w:rsidRDefault="00914CA1">
            <w:pPr>
              <w:widowControl w:val="0"/>
              <w:numPr>
                <w:ilvl w:val="0"/>
                <w:numId w:val="1"/>
              </w:numPr>
              <w:spacing w:line="240" w:lineRule="auto"/>
              <w:rPr>
                <w:sz w:val="24"/>
                <w:szCs w:val="24"/>
              </w:rPr>
            </w:pPr>
            <w:r>
              <w:rPr>
                <w:b/>
                <w:sz w:val="24"/>
                <w:szCs w:val="24"/>
              </w:rPr>
              <w:t xml:space="preserve">rectangles </w:t>
            </w:r>
            <w:r>
              <w:rPr>
                <w:sz w:val="24"/>
                <w:szCs w:val="24"/>
              </w:rPr>
              <w:t xml:space="preserve">- a quadrilateral with two pairs of congruent parallel sides and four right angles </w:t>
            </w:r>
          </w:p>
          <w:p w14:paraId="69AFC0F2" w14:textId="77777777" w:rsidR="00737849" w:rsidRDefault="00914CA1">
            <w:pPr>
              <w:widowControl w:val="0"/>
              <w:numPr>
                <w:ilvl w:val="0"/>
                <w:numId w:val="1"/>
              </w:numPr>
              <w:spacing w:line="240" w:lineRule="auto"/>
              <w:rPr>
                <w:sz w:val="24"/>
                <w:szCs w:val="24"/>
              </w:rPr>
            </w:pPr>
            <w:r>
              <w:rPr>
                <w:b/>
                <w:sz w:val="24"/>
                <w:szCs w:val="24"/>
              </w:rPr>
              <w:t>rhombi</w:t>
            </w:r>
            <w:r>
              <w:rPr>
                <w:sz w:val="24"/>
                <w:szCs w:val="24"/>
              </w:rPr>
              <w:t xml:space="preserve"> – a parallelogram with all four sides equal in leng</w:t>
            </w:r>
            <w:r>
              <w:rPr>
                <w:sz w:val="24"/>
                <w:szCs w:val="24"/>
              </w:rPr>
              <w:t>th</w:t>
            </w:r>
          </w:p>
          <w:p w14:paraId="1689F00A" w14:textId="77777777" w:rsidR="00737849" w:rsidRDefault="00914CA1">
            <w:pPr>
              <w:widowControl w:val="0"/>
              <w:numPr>
                <w:ilvl w:val="0"/>
                <w:numId w:val="1"/>
              </w:numPr>
              <w:spacing w:line="240" w:lineRule="auto"/>
              <w:rPr>
                <w:sz w:val="24"/>
                <w:szCs w:val="24"/>
              </w:rPr>
            </w:pPr>
            <w:r>
              <w:rPr>
                <w:b/>
                <w:sz w:val="24"/>
                <w:szCs w:val="24"/>
              </w:rPr>
              <w:t>square</w:t>
            </w:r>
            <w:r>
              <w:rPr>
                <w:sz w:val="24"/>
                <w:szCs w:val="24"/>
              </w:rPr>
              <w:t xml:space="preserve"> – a parallelogram with four congruent sides and four right angles.</w:t>
            </w:r>
          </w:p>
          <w:p w14:paraId="44CA673B" w14:textId="77777777" w:rsidR="00737849" w:rsidRDefault="00914CA1">
            <w:pPr>
              <w:widowControl w:val="0"/>
              <w:numPr>
                <w:ilvl w:val="0"/>
                <w:numId w:val="1"/>
              </w:numPr>
              <w:spacing w:line="240" w:lineRule="auto"/>
              <w:rPr>
                <w:sz w:val="24"/>
                <w:szCs w:val="24"/>
              </w:rPr>
            </w:pPr>
            <w:r>
              <w:rPr>
                <w:b/>
                <w:sz w:val="24"/>
                <w:szCs w:val="24"/>
              </w:rPr>
              <w:t>parallelogram</w:t>
            </w:r>
            <w:r>
              <w:rPr>
                <w:sz w:val="24"/>
                <w:szCs w:val="24"/>
              </w:rPr>
              <w:t xml:space="preserve"> – a quadrilateral with two pairs of parallel and </w:t>
            </w:r>
            <w:r>
              <w:rPr>
                <w:sz w:val="24"/>
                <w:szCs w:val="24"/>
              </w:rPr>
              <w:lastRenderedPageBreak/>
              <w:t>congruent sides.</w:t>
            </w:r>
          </w:p>
          <w:p w14:paraId="23E713BC" w14:textId="77777777" w:rsidR="00737849" w:rsidRDefault="00914CA1">
            <w:pPr>
              <w:widowControl w:val="0"/>
              <w:numPr>
                <w:ilvl w:val="0"/>
                <w:numId w:val="1"/>
              </w:numPr>
              <w:spacing w:line="240" w:lineRule="auto"/>
              <w:rPr>
                <w:sz w:val="24"/>
                <w:szCs w:val="24"/>
              </w:rPr>
            </w:pPr>
            <w:r>
              <w:rPr>
                <w:b/>
                <w:sz w:val="24"/>
                <w:szCs w:val="24"/>
              </w:rPr>
              <w:t>trapezoid-</w:t>
            </w:r>
            <w:r>
              <w:rPr>
                <w:sz w:val="24"/>
                <w:szCs w:val="24"/>
              </w:rPr>
              <w:t>a quadrilateral with at least one pair of parallel sides</w:t>
            </w:r>
          </w:p>
        </w:tc>
        <w:tc>
          <w:tcPr>
            <w:tcW w:w="6435" w:type="dxa"/>
            <w:shd w:val="clear" w:color="auto" w:fill="auto"/>
            <w:tcMar>
              <w:top w:w="100" w:type="dxa"/>
              <w:left w:w="100" w:type="dxa"/>
              <w:bottom w:w="100" w:type="dxa"/>
              <w:right w:w="100" w:type="dxa"/>
            </w:tcMar>
          </w:tcPr>
          <w:p w14:paraId="72ECC9D8" w14:textId="77777777" w:rsidR="00737849" w:rsidRDefault="00914CA1">
            <w:pPr>
              <w:widowControl w:val="0"/>
              <w:spacing w:line="240" w:lineRule="auto"/>
              <w:rPr>
                <w:sz w:val="24"/>
                <w:szCs w:val="24"/>
              </w:rPr>
            </w:pPr>
            <w:r>
              <w:rPr>
                <w:b/>
                <w:sz w:val="24"/>
                <w:szCs w:val="24"/>
              </w:rPr>
              <w:lastRenderedPageBreak/>
              <w:t xml:space="preserve">MGSE5.G.1 </w:t>
            </w:r>
            <w:r>
              <w:rPr>
                <w:sz w:val="24"/>
                <w:szCs w:val="24"/>
              </w:rPr>
              <w:t>Use a pair of perpendi</w:t>
            </w:r>
            <w:r>
              <w:rPr>
                <w:sz w:val="24"/>
                <w:szCs w:val="24"/>
              </w:rPr>
              <w:t>cular number lines, called axes, to define a coordinate system, with the intersection of the lines (the origin) arranged to coincide with the 0 on each line and a given point in the plane located by using an ordered pair of numbers, called its coordinates.</w:t>
            </w:r>
            <w:r>
              <w:rPr>
                <w:sz w:val="24"/>
                <w:szCs w:val="24"/>
              </w:rPr>
              <w:t xml:space="preserve"> Understand that the first number indicates how far to travel from the origin in the direction of one axis and the second number indicates how far to travel in the direction of the second axis, with the convention that the names of the two axes and the coo</w:t>
            </w:r>
            <w:r>
              <w:rPr>
                <w:sz w:val="24"/>
                <w:szCs w:val="24"/>
              </w:rPr>
              <w:t>rdinates correspond (e.g., x-axis and x-coordinate, y-axis and y-coordinate.</w:t>
            </w:r>
          </w:p>
          <w:p w14:paraId="0108464E" w14:textId="77777777" w:rsidR="00737849" w:rsidRDefault="00737849">
            <w:pPr>
              <w:widowControl w:val="0"/>
              <w:spacing w:line="240" w:lineRule="auto"/>
              <w:rPr>
                <w:sz w:val="24"/>
                <w:szCs w:val="24"/>
              </w:rPr>
            </w:pPr>
          </w:p>
          <w:p w14:paraId="357DC1EE" w14:textId="77777777" w:rsidR="00737849" w:rsidRDefault="00914CA1">
            <w:pPr>
              <w:widowControl w:val="0"/>
              <w:spacing w:line="240" w:lineRule="auto"/>
              <w:rPr>
                <w:sz w:val="24"/>
                <w:szCs w:val="24"/>
              </w:rPr>
            </w:pPr>
            <w:r>
              <w:rPr>
                <w:b/>
                <w:sz w:val="24"/>
                <w:szCs w:val="24"/>
              </w:rPr>
              <w:t>MGSE5.G.2</w:t>
            </w:r>
            <w:r>
              <w:rPr>
                <w:sz w:val="24"/>
                <w:szCs w:val="24"/>
              </w:rPr>
              <w:t xml:space="preserve"> Represent real world and mathematical problems by graphing points in the first quadrant of the coordinate plane, and interpret coordinate values of points in the contex</w:t>
            </w:r>
            <w:r>
              <w:rPr>
                <w:sz w:val="24"/>
                <w:szCs w:val="24"/>
              </w:rPr>
              <w:t>t of the situation.</w:t>
            </w:r>
          </w:p>
          <w:p w14:paraId="348585A7" w14:textId="77777777" w:rsidR="00737849" w:rsidRDefault="00737849">
            <w:pPr>
              <w:widowControl w:val="0"/>
              <w:spacing w:line="240" w:lineRule="auto"/>
              <w:rPr>
                <w:sz w:val="24"/>
                <w:szCs w:val="24"/>
              </w:rPr>
            </w:pPr>
          </w:p>
          <w:p w14:paraId="016533D5" w14:textId="77777777" w:rsidR="00737849" w:rsidRDefault="00914CA1">
            <w:pPr>
              <w:widowControl w:val="0"/>
              <w:spacing w:line="240" w:lineRule="auto"/>
              <w:rPr>
                <w:sz w:val="24"/>
                <w:szCs w:val="24"/>
              </w:rPr>
            </w:pPr>
            <w:r>
              <w:rPr>
                <w:b/>
                <w:sz w:val="24"/>
                <w:szCs w:val="24"/>
              </w:rPr>
              <w:t>MGSE.5.OA.3</w:t>
            </w:r>
            <w:r>
              <w:rPr>
                <w:sz w:val="24"/>
                <w:szCs w:val="24"/>
              </w:rPr>
              <w:t xml:space="preserve"> Generate two numerical patterns using a given rule. Identify apparent relationships between corresponding terms by completing a function table or input/output table. Using the terms created, form and graph ordered pairs on a coordinate plane.</w:t>
            </w:r>
          </w:p>
        </w:tc>
      </w:tr>
      <w:tr w:rsidR="00737849" w14:paraId="6B505887" w14:textId="77777777">
        <w:trPr>
          <w:trHeight w:val="480"/>
        </w:trPr>
        <w:tc>
          <w:tcPr>
            <w:tcW w:w="8019" w:type="dxa"/>
            <w:shd w:val="clear" w:color="auto" w:fill="A962F8"/>
            <w:tcMar>
              <w:top w:w="100" w:type="dxa"/>
              <w:left w:w="100" w:type="dxa"/>
              <w:bottom w:w="100" w:type="dxa"/>
              <w:right w:w="100" w:type="dxa"/>
            </w:tcMar>
          </w:tcPr>
          <w:p w14:paraId="785A388E" w14:textId="77777777" w:rsidR="00737849" w:rsidRDefault="00914CA1">
            <w:pPr>
              <w:widowControl w:val="0"/>
              <w:spacing w:line="240" w:lineRule="auto"/>
            </w:pPr>
            <w:r>
              <w:rPr>
                <w:b/>
                <w:sz w:val="28"/>
                <w:szCs w:val="28"/>
              </w:rPr>
              <w:t>Sample Prob</w:t>
            </w:r>
            <w:r>
              <w:rPr>
                <w:b/>
                <w:sz w:val="28"/>
                <w:szCs w:val="28"/>
              </w:rPr>
              <w:t>lems</w:t>
            </w:r>
          </w:p>
        </w:tc>
        <w:tc>
          <w:tcPr>
            <w:tcW w:w="6435" w:type="dxa"/>
            <w:shd w:val="clear" w:color="auto" w:fill="A962F8"/>
            <w:tcMar>
              <w:top w:w="100" w:type="dxa"/>
              <w:left w:w="100" w:type="dxa"/>
              <w:bottom w:w="100" w:type="dxa"/>
              <w:right w:w="100" w:type="dxa"/>
            </w:tcMar>
          </w:tcPr>
          <w:p w14:paraId="383884ED" w14:textId="77777777" w:rsidR="00737849" w:rsidRDefault="00914CA1">
            <w:pPr>
              <w:widowControl w:val="0"/>
              <w:spacing w:line="240" w:lineRule="auto"/>
              <w:jc w:val="center"/>
              <w:rPr>
                <w:b/>
                <w:sz w:val="28"/>
                <w:szCs w:val="28"/>
              </w:rPr>
            </w:pPr>
            <w:r>
              <w:rPr>
                <w:b/>
                <w:sz w:val="28"/>
                <w:szCs w:val="28"/>
              </w:rPr>
              <w:t>How You Can Help Your Student</w:t>
            </w:r>
          </w:p>
        </w:tc>
      </w:tr>
      <w:tr w:rsidR="00737849" w14:paraId="7D413395" w14:textId="77777777">
        <w:trPr>
          <w:trHeight w:val="440"/>
        </w:trPr>
        <w:tc>
          <w:tcPr>
            <w:tcW w:w="8019" w:type="dxa"/>
            <w:shd w:val="clear" w:color="auto" w:fill="auto"/>
            <w:tcMar>
              <w:top w:w="100" w:type="dxa"/>
              <w:left w:w="100" w:type="dxa"/>
              <w:bottom w:w="100" w:type="dxa"/>
              <w:right w:w="100" w:type="dxa"/>
            </w:tcMar>
          </w:tcPr>
          <w:p w14:paraId="04612A7C" w14:textId="77777777" w:rsidR="00737849" w:rsidRDefault="00914CA1">
            <w:pPr>
              <w:spacing w:after="200"/>
              <w:rPr>
                <w:sz w:val="24"/>
                <w:szCs w:val="24"/>
              </w:rPr>
            </w:pPr>
            <w:r>
              <w:rPr>
                <w:noProof/>
                <w:sz w:val="28"/>
                <w:szCs w:val="28"/>
              </w:rPr>
              <w:drawing>
                <wp:inline distT="114300" distB="114300" distL="114300" distR="114300" wp14:anchorId="1A3E1580" wp14:editId="5ACB93C2">
                  <wp:extent cx="3952875" cy="14859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952875" cy="1485900"/>
                          </a:xfrm>
                          <a:prstGeom prst="rect">
                            <a:avLst/>
                          </a:prstGeom>
                          <a:ln/>
                        </pic:spPr>
                      </pic:pic>
                    </a:graphicData>
                  </a:graphic>
                </wp:inline>
              </w:drawing>
            </w:r>
          </w:p>
          <w:p w14:paraId="1EA778D8" w14:textId="77777777" w:rsidR="00737849" w:rsidRDefault="00914CA1">
            <w:pPr>
              <w:widowControl w:val="0"/>
              <w:spacing w:line="240" w:lineRule="auto"/>
              <w:rPr>
                <w:sz w:val="24"/>
                <w:szCs w:val="24"/>
              </w:rPr>
            </w:pPr>
            <w:r>
              <w:rPr>
                <w:sz w:val="24"/>
                <w:szCs w:val="24"/>
              </w:rPr>
              <w:t xml:space="preserve"> </w:t>
            </w:r>
            <w:r>
              <w:rPr>
                <w:noProof/>
                <w:sz w:val="24"/>
                <w:szCs w:val="24"/>
              </w:rPr>
              <w:drawing>
                <wp:inline distT="114300" distB="114300" distL="114300" distR="114300" wp14:anchorId="4EF06586" wp14:editId="77739CAB">
                  <wp:extent cx="4962525" cy="274320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4962525" cy="2743200"/>
                          </a:xfrm>
                          <a:prstGeom prst="rect">
                            <a:avLst/>
                          </a:prstGeom>
                          <a:ln/>
                        </pic:spPr>
                      </pic:pic>
                    </a:graphicData>
                  </a:graphic>
                </wp:inline>
              </w:drawing>
            </w:r>
          </w:p>
        </w:tc>
        <w:tc>
          <w:tcPr>
            <w:tcW w:w="6435" w:type="dxa"/>
            <w:shd w:val="clear" w:color="auto" w:fill="auto"/>
            <w:tcMar>
              <w:top w:w="100" w:type="dxa"/>
              <w:left w:w="100" w:type="dxa"/>
              <w:bottom w:w="100" w:type="dxa"/>
              <w:right w:w="100" w:type="dxa"/>
            </w:tcMar>
          </w:tcPr>
          <w:p w14:paraId="19D3A6E0" w14:textId="77777777" w:rsidR="00737849" w:rsidRDefault="00914CA1">
            <w:pPr>
              <w:widowControl w:val="0"/>
              <w:spacing w:line="240" w:lineRule="auto"/>
              <w:rPr>
                <w:b/>
                <w:sz w:val="28"/>
                <w:szCs w:val="28"/>
              </w:rPr>
            </w:pPr>
            <w:r>
              <w:rPr>
                <w:b/>
                <w:sz w:val="24"/>
                <w:szCs w:val="24"/>
                <w:u w:val="single"/>
              </w:rPr>
              <w:t>Interactive Learning Games</w:t>
            </w:r>
            <w:r>
              <w:rPr>
                <w:b/>
                <w:sz w:val="24"/>
                <w:szCs w:val="24"/>
              </w:rPr>
              <w:t xml:space="preserve">: </w:t>
            </w:r>
            <w:r>
              <w:rPr>
                <w:sz w:val="24"/>
                <w:szCs w:val="24"/>
              </w:rPr>
              <w:t>Playing games is a wonderful way to practice skills at home in a fun environment</w:t>
            </w:r>
            <w:r>
              <w:rPr>
                <w:b/>
                <w:sz w:val="24"/>
                <w:szCs w:val="24"/>
              </w:rPr>
              <w:t>.</w:t>
            </w:r>
          </w:p>
          <w:p w14:paraId="67B59FE3" w14:textId="77777777" w:rsidR="00737849" w:rsidRDefault="00914CA1">
            <w:pPr>
              <w:widowControl w:val="0"/>
              <w:spacing w:line="240" w:lineRule="auto"/>
              <w:rPr>
                <w:sz w:val="24"/>
                <w:szCs w:val="24"/>
              </w:rPr>
            </w:pPr>
            <w:r>
              <w:rPr>
                <w:sz w:val="24"/>
                <w:szCs w:val="24"/>
              </w:rPr>
              <w:t>Create a hierarchy diagram using the key words for types of quadrilaterals.</w:t>
            </w:r>
          </w:p>
          <w:p w14:paraId="3DC3B05D" w14:textId="77777777" w:rsidR="00737849" w:rsidRDefault="00914CA1">
            <w:pPr>
              <w:widowControl w:val="0"/>
              <w:spacing w:line="240" w:lineRule="auto"/>
              <w:rPr>
                <w:sz w:val="24"/>
                <w:szCs w:val="24"/>
              </w:rPr>
            </w:pPr>
            <w:r>
              <w:rPr>
                <w:sz w:val="24"/>
                <w:szCs w:val="24"/>
              </w:rPr>
              <w:t>Websites:</w:t>
            </w:r>
          </w:p>
          <w:p w14:paraId="1751C504" w14:textId="77777777" w:rsidR="00737849" w:rsidRDefault="00914CA1">
            <w:pPr>
              <w:widowControl w:val="0"/>
              <w:spacing w:line="240" w:lineRule="auto"/>
              <w:rPr>
                <w:sz w:val="20"/>
                <w:szCs w:val="20"/>
              </w:rPr>
            </w:pPr>
            <w:hyperlink r:id="rId9">
              <w:r>
                <w:rPr>
                  <w:color w:val="1155CC"/>
                  <w:sz w:val="20"/>
                  <w:szCs w:val="20"/>
                  <w:u w:val="single"/>
                </w:rPr>
                <w:t>https://www.mathsisfun.com/geometry/quadrilaterals-interactive.html</w:t>
              </w:r>
            </w:hyperlink>
          </w:p>
          <w:p w14:paraId="36FFED24" w14:textId="77777777" w:rsidR="00737849" w:rsidRDefault="00737849">
            <w:pPr>
              <w:widowControl w:val="0"/>
              <w:spacing w:line="240" w:lineRule="auto"/>
              <w:rPr>
                <w:sz w:val="20"/>
                <w:szCs w:val="20"/>
              </w:rPr>
            </w:pPr>
          </w:p>
          <w:p w14:paraId="13394AE2" w14:textId="77777777" w:rsidR="00737849" w:rsidRDefault="00914CA1">
            <w:pPr>
              <w:widowControl w:val="0"/>
              <w:spacing w:line="240" w:lineRule="auto"/>
              <w:rPr>
                <w:sz w:val="20"/>
                <w:szCs w:val="20"/>
              </w:rPr>
            </w:pPr>
            <w:hyperlink r:id="rId10">
              <w:r>
                <w:rPr>
                  <w:color w:val="1155CC"/>
                  <w:sz w:val="20"/>
                  <w:szCs w:val="20"/>
                  <w:u w:val="single"/>
                </w:rPr>
                <w:t>https://www.math10.com/en/math-games/games/geometry/games-cali-coordinate-system.html</w:t>
              </w:r>
            </w:hyperlink>
          </w:p>
          <w:p w14:paraId="17FA7A8C" w14:textId="77777777" w:rsidR="00737849" w:rsidRDefault="00737849">
            <w:pPr>
              <w:widowControl w:val="0"/>
              <w:spacing w:line="240" w:lineRule="auto"/>
              <w:rPr>
                <w:sz w:val="20"/>
                <w:szCs w:val="20"/>
              </w:rPr>
            </w:pPr>
          </w:p>
          <w:p w14:paraId="7F3C1A68" w14:textId="77777777" w:rsidR="00737849" w:rsidRDefault="00914CA1">
            <w:pPr>
              <w:widowControl w:val="0"/>
              <w:spacing w:line="240" w:lineRule="auto"/>
              <w:rPr>
                <w:sz w:val="20"/>
                <w:szCs w:val="20"/>
              </w:rPr>
            </w:pPr>
            <w:hyperlink r:id="rId11">
              <w:r>
                <w:rPr>
                  <w:color w:val="1155CC"/>
                  <w:sz w:val="20"/>
                  <w:szCs w:val="20"/>
                  <w:u w:val="single"/>
                </w:rPr>
                <w:t>https://www.khanacademy.org/math/cc-fifth-grade-math/cc-5th-geometry-top</w:t>
              </w:r>
              <w:r>
                <w:rPr>
                  <w:color w:val="1155CC"/>
                  <w:sz w:val="20"/>
                  <w:szCs w:val="20"/>
                  <w:u w:val="single"/>
                </w:rPr>
                <w:t>ic</w:t>
              </w:r>
            </w:hyperlink>
          </w:p>
          <w:p w14:paraId="3FCE07E9" w14:textId="77777777" w:rsidR="00737849" w:rsidRDefault="00737849">
            <w:pPr>
              <w:widowControl w:val="0"/>
              <w:spacing w:line="240" w:lineRule="auto"/>
              <w:rPr>
                <w:sz w:val="24"/>
                <w:szCs w:val="24"/>
              </w:rPr>
            </w:pPr>
          </w:p>
          <w:p w14:paraId="5E12407F" w14:textId="77777777" w:rsidR="00737849" w:rsidRDefault="00914CA1">
            <w:pPr>
              <w:spacing w:after="200"/>
              <w:rPr>
                <w:sz w:val="24"/>
                <w:szCs w:val="24"/>
              </w:rPr>
            </w:pPr>
            <w:r>
              <w:rPr>
                <w:noProof/>
                <w:sz w:val="24"/>
                <w:szCs w:val="24"/>
              </w:rPr>
              <w:lastRenderedPageBreak/>
              <w:drawing>
                <wp:inline distT="114300" distB="114300" distL="114300" distR="114300" wp14:anchorId="294E47E8" wp14:editId="3B294574">
                  <wp:extent cx="3952875" cy="27574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3952875" cy="2757488"/>
                          </a:xfrm>
                          <a:prstGeom prst="rect">
                            <a:avLst/>
                          </a:prstGeom>
                          <a:ln/>
                        </pic:spPr>
                      </pic:pic>
                    </a:graphicData>
                  </a:graphic>
                </wp:inline>
              </w:drawing>
            </w:r>
          </w:p>
        </w:tc>
      </w:tr>
    </w:tbl>
    <w:p w14:paraId="4964C71A" w14:textId="77777777" w:rsidR="00737849" w:rsidRDefault="00737849">
      <w:pPr>
        <w:pBdr>
          <w:top w:val="nil"/>
          <w:left w:val="nil"/>
          <w:bottom w:val="nil"/>
          <w:right w:val="nil"/>
          <w:between w:val="nil"/>
        </w:pBdr>
      </w:pPr>
    </w:p>
    <w:p w14:paraId="3A37008B" w14:textId="77777777" w:rsidR="00737849" w:rsidRDefault="00737849">
      <w:pPr>
        <w:pBdr>
          <w:top w:val="nil"/>
          <w:left w:val="nil"/>
          <w:bottom w:val="nil"/>
          <w:right w:val="nil"/>
          <w:between w:val="nil"/>
        </w:pBdr>
      </w:pPr>
    </w:p>
    <w:tbl>
      <w:tblPr>
        <w:tblStyle w:val="a0"/>
        <w:tblW w:w="1389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90"/>
      </w:tblGrid>
      <w:tr w:rsidR="00737849" w14:paraId="4758BF67" w14:textId="77777777">
        <w:trPr>
          <w:trHeight w:val="480"/>
        </w:trPr>
        <w:tc>
          <w:tcPr>
            <w:tcW w:w="13890" w:type="dxa"/>
            <w:shd w:val="clear" w:color="auto" w:fill="A962F8"/>
            <w:tcMar>
              <w:top w:w="100" w:type="dxa"/>
              <w:left w:w="100" w:type="dxa"/>
              <w:bottom w:w="100" w:type="dxa"/>
              <w:right w:w="100" w:type="dxa"/>
            </w:tcMar>
            <w:vAlign w:val="center"/>
          </w:tcPr>
          <w:p w14:paraId="6B1CB500" w14:textId="77777777" w:rsidR="00737849" w:rsidRDefault="00914CA1">
            <w:pPr>
              <w:widowControl w:val="0"/>
              <w:pBdr>
                <w:top w:val="nil"/>
                <w:left w:val="nil"/>
                <w:bottom w:val="nil"/>
                <w:right w:val="nil"/>
                <w:between w:val="nil"/>
              </w:pBdr>
              <w:spacing w:line="240" w:lineRule="auto"/>
              <w:rPr>
                <w:sz w:val="24"/>
                <w:szCs w:val="24"/>
              </w:rPr>
            </w:pPr>
            <w:r>
              <w:rPr>
                <w:b/>
                <w:sz w:val="28"/>
                <w:szCs w:val="28"/>
              </w:rPr>
              <w:t>Sample Problems</w:t>
            </w:r>
          </w:p>
        </w:tc>
      </w:tr>
      <w:tr w:rsidR="00737849" w14:paraId="345C9533" w14:textId="77777777">
        <w:trPr>
          <w:trHeight w:val="480"/>
        </w:trPr>
        <w:tc>
          <w:tcPr>
            <w:tcW w:w="13890" w:type="dxa"/>
            <w:tcMar>
              <w:top w:w="100" w:type="dxa"/>
              <w:left w:w="100" w:type="dxa"/>
              <w:bottom w:w="100" w:type="dxa"/>
              <w:right w:w="100" w:type="dxa"/>
            </w:tcMar>
          </w:tcPr>
          <w:p w14:paraId="32B3BCBE" w14:textId="77777777" w:rsidR="00737849" w:rsidRDefault="00737849">
            <w:pPr>
              <w:spacing w:after="200"/>
              <w:rPr>
                <w:sz w:val="28"/>
                <w:szCs w:val="28"/>
              </w:rPr>
            </w:pPr>
          </w:p>
        </w:tc>
      </w:tr>
    </w:tbl>
    <w:p w14:paraId="5ED486A3" w14:textId="77777777" w:rsidR="00737849" w:rsidRDefault="00737849">
      <w:pPr>
        <w:pBdr>
          <w:top w:val="nil"/>
          <w:left w:val="nil"/>
          <w:bottom w:val="nil"/>
          <w:right w:val="nil"/>
          <w:between w:val="nil"/>
        </w:pBdr>
      </w:pPr>
    </w:p>
    <w:sectPr w:rsidR="00737849">
      <w:headerReference w:type="even" r:id="rId13"/>
      <w:headerReference w:type="default" r:id="rId14"/>
      <w:footerReference w:type="even" r:id="rId15"/>
      <w:footerReference w:type="default" r:id="rId16"/>
      <w:headerReference w:type="first" r:id="rId17"/>
      <w:footerReference w:type="first" r:id="rId18"/>
      <w:pgSz w:w="15840" w:h="122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57C34" w14:textId="77777777" w:rsidR="00914CA1" w:rsidRDefault="00914CA1">
      <w:pPr>
        <w:spacing w:line="240" w:lineRule="auto"/>
      </w:pPr>
      <w:r>
        <w:separator/>
      </w:r>
    </w:p>
  </w:endnote>
  <w:endnote w:type="continuationSeparator" w:id="0">
    <w:p w14:paraId="2D9093A7" w14:textId="77777777" w:rsidR="00914CA1" w:rsidRDefault="00914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ABeeZee">
    <w:altName w:val="Calibri"/>
    <w:panose1 w:val="020B0604020202020204"/>
    <w:charset w:val="00"/>
    <w:family w:val="auto"/>
    <w:pitch w:val="default"/>
  </w:font>
  <w:font w:name="Abril Fatface">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EDF71" w14:textId="77777777" w:rsidR="002713AE" w:rsidRDefault="002713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4AAD6" w14:textId="77777777" w:rsidR="002713AE" w:rsidRDefault="002713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43F12" w14:textId="77777777" w:rsidR="002713AE" w:rsidRDefault="00271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BF7B0" w14:textId="77777777" w:rsidR="00914CA1" w:rsidRDefault="00914CA1">
      <w:pPr>
        <w:spacing w:line="240" w:lineRule="auto"/>
      </w:pPr>
      <w:r>
        <w:separator/>
      </w:r>
    </w:p>
  </w:footnote>
  <w:footnote w:type="continuationSeparator" w:id="0">
    <w:p w14:paraId="3BD4BC41" w14:textId="77777777" w:rsidR="00914CA1" w:rsidRDefault="00914C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5DE98" w14:textId="77777777" w:rsidR="002713AE" w:rsidRDefault="002713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98B4" w14:textId="77777777" w:rsidR="00737849" w:rsidRDefault="00914CA1">
    <w:pPr>
      <w:widowControl w:val="0"/>
      <w:pBdr>
        <w:top w:val="nil"/>
        <w:left w:val="nil"/>
        <w:bottom w:val="nil"/>
        <w:right w:val="nil"/>
        <w:between w:val="nil"/>
      </w:pBdr>
      <w:spacing w:line="240" w:lineRule="auto"/>
      <w:ind w:left="3600" w:firstLine="720"/>
      <w:rPr>
        <w:rFonts w:ascii="Abril Fatface" w:eastAsia="Abril Fatface" w:hAnsi="Abril Fatface" w:cs="Abril Fatface"/>
        <w:b/>
        <w:sz w:val="60"/>
        <w:szCs w:val="60"/>
      </w:rPr>
    </w:pPr>
    <w:r>
      <w:rPr>
        <w:noProof/>
      </w:rPr>
      <w:drawing>
        <wp:anchor distT="114300" distB="114300" distL="114300" distR="114300" simplePos="0" relativeHeight="251658240" behindDoc="0" locked="0" layoutInCell="1" hidden="0" allowOverlap="1" wp14:anchorId="4737BCBC" wp14:editId="405052D0">
          <wp:simplePos x="0" y="0"/>
          <wp:positionH relativeFrom="column">
            <wp:posOffset>7829550</wp:posOffset>
          </wp:positionH>
          <wp:positionV relativeFrom="paragraph">
            <wp:posOffset>47626</wp:posOffset>
          </wp:positionV>
          <wp:extent cx="1309688" cy="1309688"/>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09688" cy="1309688"/>
                  </a:xfrm>
                  <a:prstGeom prst="rect">
                    <a:avLst/>
                  </a:prstGeom>
                  <a:ln/>
                </pic:spPr>
              </pic:pic>
            </a:graphicData>
          </a:graphic>
        </wp:anchor>
      </w:drawing>
    </w:r>
  </w:p>
  <w:p w14:paraId="78CB00D0" w14:textId="77777777" w:rsidR="00737849" w:rsidRDefault="00914CA1">
    <w:pPr>
      <w:widowControl w:val="0"/>
      <w:pBdr>
        <w:top w:val="nil"/>
        <w:left w:val="nil"/>
        <w:bottom w:val="nil"/>
        <w:right w:val="nil"/>
        <w:between w:val="nil"/>
      </w:pBdr>
      <w:spacing w:line="240" w:lineRule="auto"/>
      <w:jc w:val="center"/>
      <w:rPr>
        <w:rFonts w:ascii="Abril Fatface" w:eastAsia="Abril Fatface" w:hAnsi="Abril Fatface" w:cs="Abril Fatface"/>
        <w:b/>
        <w:sz w:val="60"/>
        <w:szCs w:val="60"/>
      </w:rPr>
    </w:pPr>
    <w:r>
      <w:rPr>
        <w:rFonts w:ascii="Abril Fatface" w:eastAsia="Abril Fatface" w:hAnsi="Abril Fatface" w:cs="Abril Fatface"/>
        <w:b/>
        <w:sz w:val="60"/>
        <w:szCs w:val="60"/>
      </w:rPr>
      <w:t xml:space="preserve"> 5th Grade</w:t>
    </w:r>
  </w:p>
  <w:p w14:paraId="1EEB1A16" w14:textId="77777777" w:rsidR="00737849" w:rsidRDefault="00914CA1">
    <w:pPr>
      <w:widowControl w:val="0"/>
      <w:pBdr>
        <w:top w:val="nil"/>
        <w:left w:val="nil"/>
        <w:bottom w:val="nil"/>
        <w:right w:val="nil"/>
        <w:between w:val="nil"/>
      </w:pBdr>
      <w:spacing w:line="240" w:lineRule="auto"/>
      <w:jc w:val="center"/>
    </w:pPr>
    <w:r>
      <w:rPr>
        <w:rFonts w:ascii="Abril Fatface" w:eastAsia="Abril Fatface" w:hAnsi="Abril Fatface" w:cs="Abril Fatface"/>
        <w:b/>
        <w:sz w:val="60"/>
        <w:szCs w:val="60"/>
      </w:rPr>
      <w:t>PARENT GUIDE - UNITS 5 and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ACD8" w14:textId="77777777" w:rsidR="002713AE" w:rsidRDefault="002713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4B1AEF"/>
    <w:multiLevelType w:val="multilevel"/>
    <w:tmpl w:val="F5A6AC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37849"/>
    <w:rsid w:val="002713AE"/>
    <w:rsid w:val="00737849"/>
    <w:rsid w:val="00914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7A8F3"/>
  <w15:docId w15:val="{BEE06802-C69B-7444-83D8-6D9FB2A0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713AE"/>
    <w:pPr>
      <w:tabs>
        <w:tab w:val="center" w:pos="4680"/>
        <w:tab w:val="right" w:pos="9360"/>
      </w:tabs>
      <w:spacing w:line="240" w:lineRule="auto"/>
    </w:pPr>
  </w:style>
  <w:style w:type="character" w:customStyle="1" w:styleId="HeaderChar">
    <w:name w:val="Header Char"/>
    <w:basedOn w:val="DefaultParagraphFont"/>
    <w:link w:val="Header"/>
    <w:uiPriority w:val="99"/>
    <w:rsid w:val="002713AE"/>
  </w:style>
  <w:style w:type="paragraph" w:styleId="Footer">
    <w:name w:val="footer"/>
    <w:basedOn w:val="Normal"/>
    <w:link w:val="FooterChar"/>
    <w:uiPriority w:val="99"/>
    <w:unhideWhenUsed/>
    <w:rsid w:val="002713AE"/>
    <w:pPr>
      <w:tabs>
        <w:tab w:val="center" w:pos="4680"/>
        <w:tab w:val="right" w:pos="9360"/>
      </w:tabs>
      <w:spacing w:line="240" w:lineRule="auto"/>
    </w:pPr>
  </w:style>
  <w:style w:type="character" w:customStyle="1" w:styleId="FooterChar">
    <w:name w:val="Footer Char"/>
    <w:basedOn w:val="DefaultParagraphFont"/>
    <w:link w:val="Footer"/>
    <w:uiPriority w:val="99"/>
    <w:rsid w:val="00271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hanacademy.org/math/cc-fifth-grade-math/cc-5th-geometry-topi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ath10.com/en/math-games/games/geometry/games-cali-coordinate-system.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thsisfun.com/geometry/quadrilaterals-interactive.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499</Words>
  <Characters>2845</Characters>
  <Application>Microsoft Office Word</Application>
  <DocSecurity>0</DocSecurity>
  <Lines>23</Lines>
  <Paragraphs>6</Paragraphs>
  <ScaleCrop>false</ScaleCrop>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Rawls</cp:lastModifiedBy>
  <cp:revision>2</cp:revision>
  <dcterms:created xsi:type="dcterms:W3CDTF">2019-02-20T17:32:00Z</dcterms:created>
  <dcterms:modified xsi:type="dcterms:W3CDTF">2019-02-20T17:32:00Z</dcterms:modified>
</cp:coreProperties>
</file>