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F8" w:rsidRPr="008A7F99" w:rsidRDefault="008A7F99" w:rsidP="008A7F99">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sz w:val="28"/>
          <w:szCs w:val="28"/>
        </w:rPr>
      </w:pPr>
      <w:r>
        <w:rPr>
          <w:b/>
          <w:sz w:val="28"/>
          <w:szCs w:val="28"/>
        </w:rPr>
        <w:t>Replac</w:t>
      </w:r>
      <w:r w:rsidRPr="008A7F99">
        <w:rPr>
          <w:b/>
          <w:sz w:val="28"/>
          <w:szCs w:val="28"/>
        </w:rPr>
        <w:t>ing</w:t>
      </w:r>
      <w:r w:rsidR="002633F8" w:rsidRPr="008A7F99">
        <w:rPr>
          <w:b/>
          <w:sz w:val="28"/>
          <w:szCs w:val="28"/>
        </w:rPr>
        <w:t xml:space="preserve"> the Toner </w:t>
      </w:r>
    </w:p>
    <w:p w:rsidR="002633F8" w:rsidRPr="003B4F52" w:rsidRDefault="002633F8" w:rsidP="002633F8"/>
    <w:p w:rsidR="002633F8" w:rsidRPr="003B4F52" w:rsidRDefault="002633F8" w:rsidP="0077279B">
      <w:pPr>
        <w:ind w:left="720"/>
        <w:rPr>
          <w:b/>
          <w:bCs/>
          <w:u w:val="single"/>
        </w:rPr>
      </w:pPr>
      <w:r w:rsidRPr="003B4F52">
        <w:rPr>
          <w:b/>
          <w:bCs/>
          <w:u w:val="single"/>
        </w:rPr>
        <w:t>Turning off / reset Toner sensor light:</w:t>
      </w:r>
    </w:p>
    <w:p w:rsidR="002633F8" w:rsidRPr="003B4F52" w:rsidRDefault="002633F8" w:rsidP="0077279B">
      <w:pPr>
        <w:ind w:left="720"/>
      </w:pPr>
    </w:p>
    <w:p w:rsidR="00C3427B" w:rsidRPr="003B4F52" w:rsidRDefault="00C3427B" w:rsidP="0077279B">
      <w:pPr>
        <w:pStyle w:val="ListParagraph"/>
        <w:numPr>
          <w:ilvl w:val="0"/>
          <w:numId w:val="4"/>
        </w:numPr>
        <w:autoSpaceDE w:val="0"/>
        <w:autoSpaceDN w:val="0"/>
        <w:adjustRightInd w:val="0"/>
        <w:ind w:left="1440"/>
        <w:rPr>
          <w:rFonts w:cs="Arial"/>
          <w:color w:val="000000"/>
        </w:rPr>
      </w:pPr>
      <w:r w:rsidRPr="003B4F52">
        <w:rPr>
          <w:rFonts w:cs="Arial"/>
          <w:color w:val="000000"/>
        </w:rPr>
        <w:t>Make sure that the printer is turned on. Open the front cover.</w:t>
      </w:r>
    </w:p>
    <w:p w:rsidR="00C3427B" w:rsidRPr="003B4F52" w:rsidRDefault="00C3427B" w:rsidP="0077279B">
      <w:pPr>
        <w:autoSpaceDE w:val="0"/>
        <w:autoSpaceDN w:val="0"/>
        <w:adjustRightInd w:val="0"/>
        <w:ind w:left="1440"/>
        <w:rPr>
          <w:rFonts w:cs="Arial"/>
          <w:color w:val="000000"/>
        </w:rPr>
      </w:pPr>
      <w:r w:rsidRPr="003B4F52">
        <w:rPr>
          <w:rFonts w:cs="Arial"/>
          <w:noProof/>
          <w:color w:val="000000"/>
        </w:rPr>
        <w:drawing>
          <wp:inline distT="0" distB="0" distL="0" distR="0">
            <wp:extent cx="4181475" cy="1238250"/>
            <wp:effectExtent l="19050" t="0" r="9525" b="0"/>
            <wp:docPr id="1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srcRect/>
                    <a:stretch>
                      <a:fillRect/>
                    </a:stretch>
                  </pic:blipFill>
                  <pic:spPr bwMode="auto">
                    <a:xfrm>
                      <a:off x="0" y="0"/>
                      <a:ext cx="4181475" cy="1238250"/>
                    </a:xfrm>
                    <a:prstGeom prst="rect">
                      <a:avLst/>
                    </a:prstGeom>
                    <a:noFill/>
                    <a:ln w="9525">
                      <a:noFill/>
                      <a:miter lim="800000"/>
                      <a:headEnd/>
                      <a:tailEnd/>
                    </a:ln>
                  </pic:spPr>
                </pic:pic>
              </a:graphicData>
            </a:graphic>
          </wp:inline>
        </w:drawing>
      </w:r>
    </w:p>
    <w:p w:rsidR="00C3427B" w:rsidRPr="003B4F52" w:rsidRDefault="00C3427B" w:rsidP="0077279B">
      <w:pPr>
        <w:autoSpaceDE w:val="0"/>
        <w:autoSpaceDN w:val="0"/>
        <w:adjustRightInd w:val="0"/>
        <w:ind w:left="720"/>
        <w:rPr>
          <w:rFonts w:cs="Arial"/>
          <w:color w:val="000000"/>
        </w:rPr>
      </w:pPr>
    </w:p>
    <w:p w:rsidR="00C3427B" w:rsidRPr="003B4F52" w:rsidRDefault="00C3427B" w:rsidP="0077279B">
      <w:pPr>
        <w:pStyle w:val="ListParagraph"/>
        <w:numPr>
          <w:ilvl w:val="0"/>
          <w:numId w:val="4"/>
        </w:numPr>
        <w:ind w:left="1440"/>
      </w:pPr>
      <w:r w:rsidRPr="003B4F52">
        <w:rPr>
          <w:rFonts w:cs="Arial"/>
          <w:color w:val="000000"/>
        </w:rPr>
        <w:t>Take out the drum unit and toner cartridge assembly</w:t>
      </w:r>
    </w:p>
    <w:p w:rsidR="00C3427B" w:rsidRPr="003B4F52" w:rsidRDefault="00C3427B" w:rsidP="0077279B">
      <w:pPr>
        <w:ind w:left="720"/>
      </w:pPr>
    </w:p>
    <w:p w:rsidR="00C3427B" w:rsidRPr="003B4F52" w:rsidRDefault="00C3427B" w:rsidP="0077279B">
      <w:pPr>
        <w:pStyle w:val="ListParagraph"/>
        <w:numPr>
          <w:ilvl w:val="0"/>
          <w:numId w:val="4"/>
        </w:numPr>
        <w:ind w:left="1440"/>
      </w:pPr>
      <w:r w:rsidRPr="003B4F52">
        <w:rPr>
          <w:rFonts w:cs="Arial"/>
        </w:rPr>
        <w:t>Unpack the new toner cartridge. Hold the cartridge level with both hands and gently rock it from side to side five or six times to spread the toner evenly inside the cartridge.</w:t>
      </w:r>
    </w:p>
    <w:p w:rsidR="00C3427B" w:rsidRPr="003B4F52" w:rsidRDefault="00C3427B" w:rsidP="0077279B">
      <w:pPr>
        <w:pStyle w:val="ListParagraph"/>
        <w:ind w:left="0"/>
        <w:rPr>
          <w:rFonts w:cs="Arial"/>
          <w:color w:val="000000"/>
        </w:rPr>
      </w:pPr>
    </w:p>
    <w:p w:rsidR="00C3427B" w:rsidRPr="003B4F52" w:rsidRDefault="00C3427B" w:rsidP="0077279B">
      <w:pPr>
        <w:pStyle w:val="ListParagraph"/>
        <w:numPr>
          <w:ilvl w:val="0"/>
          <w:numId w:val="4"/>
        </w:numPr>
        <w:ind w:left="1440"/>
        <w:rPr>
          <w:rFonts w:cs="Arial"/>
          <w:color w:val="000000"/>
        </w:rPr>
      </w:pPr>
      <w:r w:rsidRPr="003B4F52">
        <w:rPr>
          <w:rFonts w:cs="Arial"/>
          <w:color w:val="000000"/>
        </w:rPr>
        <w:t>Pull off the protective cover.</w:t>
      </w:r>
    </w:p>
    <w:p w:rsidR="00C3427B" w:rsidRPr="003B4F52" w:rsidRDefault="00C3427B" w:rsidP="008A7F99">
      <w:pPr>
        <w:ind w:left="2160"/>
      </w:pPr>
      <w:r w:rsidRPr="003B4F52">
        <w:rPr>
          <w:noProof/>
        </w:rPr>
        <w:drawing>
          <wp:inline distT="0" distB="0" distL="0" distR="0">
            <wp:extent cx="2819400" cy="1273002"/>
            <wp:effectExtent l="1905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cstate="print"/>
                    <a:srcRect/>
                    <a:stretch>
                      <a:fillRect/>
                    </a:stretch>
                  </pic:blipFill>
                  <pic:spPr bwMode="auto">
                    <a:xfrm>
                      <a:off x="0" y="0"/>
                      <a:ext cx="2819400" cy="1273002"/>
                    </a:xfrm>
                    <a:prstGeom prst="rect">
                      <a:avLst/>
                    </a:prstGeom>
                    <a:noFill/>
                    <a:ln w="9525">
                      <a:noFill/>
                      <a:miter lim="800000"/>
                      <a:headEnd/>
                      <a:tailEnd/>
                    </a:ln>
                  </pic:spPr>
                </pic:pic>
              </a:graphicData>
            </a:graphic>
          </wp:inline>
        </w:drawing>
      </w:r>
    </w:p>
    <w:p w:rsidR="00C3427B" w:rsidRPr="003B4F52" w:rsidRDefault="00C3427B" w:rsidP="0077279B">
      <w:pPr>
        <w:pStyle w:val="ListParagraph"/>
        <w:ind w:left="0"/>
        <w:rPr>
          <w:rFonts w:cs="Arial"/>
          <w:color w:val="000000"/>
        </w:rPr>
      </w:pPr>
    </w:p>
    <w:p w:rsidR="00C3427B" w:rsidRPr="003B4F52" w:rsidRDefault="00C3427B" w:rsidP="0077279B">
      <w:pPr>
        <w:pStyle w:val="ListParagraph"/>
        <w:numPr>
          <w:ilvl w:val="0"/>
          <w:numId w:val="4"/>
        </w:numPr>
        <w:ind w:left="1440"/>
      </w:pPr>
      <w:r w:rsidRPr="003B4F52">
        <w:rPr>
          <w:rFonts w:cs="Arial"/>
          <w:color w:val="000000"/>
        </w:rPr>
        <w:t xml:space="preserve">Put the new toner cartridge firmly into the drum unit until you hear it lock into place. If you put it in properly, the lock lever will lift automatically. </w:t>
      </w:r>
    </w:p>
    <w:p w:rsidR="00C3427B" w:rsidRPr="003B4F52" w:rsidRDefault="00C3427B" w:rsidP="0077279B">
      <w:pPr>
        <w:pStyle w:val="ListParagraph"/>
        <w:ind w:left="0"/>
        <w:rPr>
          <w:rFonts w:cs="Arial"/>
        </w:rPr>
      </w:pPr>
    </w:p>
    <w:p w:rsidR="00C3427B" w:rsidRPr="003B4F52" w:rsidRDefault="00C3427B" w:rsidP="0077279B">
      <w:pPr>
        <w:pStyle w:val="ListParagraph"/>
        <w:numPr>
          <w:ilvl w:val="0"/>
          <w:numId w:val="4"/>
        </w:numPr>
        <w:ind w:left="1440"/>
      </w:pPr>
      <w:r w:rsidRPr="003B4F52">
        <w:rPr>
          <w:rFonts w:cs="Arial"/>
        </w:rPr>
        <w:t>Clean the primary corona wire inside the drum unit by gently sliding the green tab from right to left and left to right several times</w:t>
      </w:r>
    </w:p>
    <w:p w:rsidR="00C3427B" w:rsidRPr="003B4F52" w:rsidRDefault="00C3427B" w:rsidP="0077279B">
      <w:pPr>
        <w:pStyle w:val="ListParagraph"/>
        <w:ind w:left="0"/>
      </w:pPr>
    </w:p>
    <w:p w:rsidR="00C3427B" w:rsidRPr="003B4F52" w:rsidRDefault="00C3427B" w:rsidP="008A7F99">
      <w:pPr>
        <w:ind w:left="1440"/>
        <w:jc w:val="center"/>
      </w:pPr>
      <w:r w:rsidRPr="003B4F52">
        <w:rPr>
          <w:noProof/>
        </w:rPr>
        <w:drawing>
          <wp:inline distT="0" distB="0" distL="0" distR="0">
            <wp:extent cx="2876550" cy="1475344"/>
            <wp:effectExtent l="1905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cstate="print"/>
                    <a:srcRect/>
                    <a:stretch>
                      <a:fillRect/>
                    </a:stretch>
                  </pic:blipFill>
                  <pic:spPr bwMode="auto">
                    <a:xfrm>
                      <a:off x="0" y="0"/>
                      <a:ext cx="2881259" cy="1477759"/>
                    </a:xfrm>
                    <a:prstGeom prst="rect">
                      <a:avLst/>
                    </a:prstGeom>
                    <a:noFill/>
                    <a:ln w="9525">
                      <a:noFill/>
                      <a:miter lim="800000"/>
                      <a:headEnd/>
                      <a:tailEnd/>
                    </a:ln>
                  </pic:spPr>
                </pic:pic>
              </a:graphicData>
            </a:graphic>
          </wp:inline>
        </w:drawing>
      </w:r>
    </w:p>
    <w:p w:rsidR="00C3427B" w:rsidRPr="003B4F52" w:rsidRDefault="00C3427B" w:rsidP="0077279B">
      <w:pPr>
        <w:pStyle w:val="ListParagraph"/>
        <w:ind w:left="0"/>
      </w:pPr>
    </w:p>
    <w:p w:rsidR="00C3427B" w:rsidRPr="003B4F52" w:rsidRDefault="00C3427B" w:rsidP="0077279B">
      <w:pPr>
        <w:pStyle w:val="ListParagraph"/>
        <w:numPr>
          <w:ilvl w:val="0"/>
          <w:numId w:val="4"/>
        </w:numPr>
        <w:ind w:left="1440"/>
      </w:pPr>
      <w:r w:rsidRPr="003B4F52">
        <w:rPr>
          <w:rFonts w:cs="Arial"/>
        </w:rPr>
        <w:t>Put the drum unit and toner cartridge assembly back in the printer. Close the front cover</w:t>
      </w:r>
    </w:p>
    <w:p w:rsidR="0077279B" w:rsidRPr="003B4F52" w:rsidRDefault="0077279B" w:rsidP="0077279B">
      <w:pPr>
        <w:ind w:left="1440"/>
      </w:pPr>
    </w:p>
    <w:p w:rsidR="00C3427B" w:rsidRPr="003B4F52" w:rsidRDefault="00C3427B" w:rsidP="002633F8">
      <w:pPr>
        <w:ind w:left="1440"/>
      </w:pPr>
    </w:p>
    <w:p w:rsidR="00C3427B" w:rsidRPr="003B4F52" w:rsidRDefault="00C3427B" w:rsidP="002633F8">
      <w:pPr>
        <w:ind w:left="1440"/>
      </w:pPr>
    </w:p>
    <w:p w:rsidR="002633F8" w:rsidRPr="008A7F99" w:rsidRDefault="008A7F99" w:rsidP="008A7F99">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sz w:val="28"/>
          <w:szCs w:val="28"/>
        </w:rPr>
      </w:pPr>
      <w:r w:rsidRPr="008A7F99">
        <w:rPr>
          <w:b/>
          <w:sz w:val="28"/>
          <w:szCs w:val="28"/>
        </w:rPr>
        <w:t>Replacing</w:t>
      </w:r>
      <w:r w:rsidR="002633F8" w:rsidRPr="008A7F99">
        <w:rPr>
          <w:b/>
          <w:sz w:val="28"/>
          <w:szCs w:val="28"/>
        </w:rPr>
        <w:t xml:space="preserve"> the Drum</w:t>
      </w:r>
      <w:r w:rsidRPr="008A7F99">
        <w:rPr>
          <w:b/>
          <w:sz w:val="28"/>
          <w:szCs w:val="28"/>
        </w:rPr>
        <w:t xml:space="preserve"> Unit</w:t>
      </w:r>
      <w:r w:rsidR="002633F8" w:rsidRPr="008A7F99">
        <w:rPr>
          <w:b/>
          <w:sz w:val="28"/>
          <w:szCs w:val="28"/>
        </w:rPr>
        <w:t xml:space="preserve"> (2170W printers):</w:t>
      </w:r>
    </w:p>
    <w:p w:rsidR="002633F8" w:rsidRPr="003B4F52" w:rsidRDefault="002633F8" w:rsidP="002633F8"/>
    <w:p w:rsidR="002633F8" w:rsidRPr="003B4F52" w:rsidRDefault="002633F8" w:rsidP="002633F8">
      <w:pPr>
        <w:rPr>
          <w:rFonts w:eastAsia="Times New Roman" w:cs="Times New Roman"/>
          <w:sz w:val="24"/>
          <w:szCs w:val="24"/>
        </w:rPr>
      </w:pPr>
    </w:p>
    <w:p w:rsidR="003B4F52" w:rsidRPr="003B4F52" w:rsidRDefault="003B4F52" w:rsidP="003B4F52">
      <w:pPr>
        <w:pStyle w:val="ListParagraph"/>
        <w:numPr>
          <w:ilvl w:val="0"/>
          <w:numId w:val="8"/>
        </w:numPr>
        <w:autoSpaceDE w:val="0"/>
        <w:autoSpaceDN w:val="0"/>
        <w:adjustRightInd w:val="0"/>
        <w:rPr>
          <w:rFonts w:cs="Arial"/>
          <w:color w:val="000000"/>
        </w:rPr>
      </w:pPr>
      <w:r w:rsidRPr="003B4F52">
        <w:rPr>
          <w:rFonts w:cs="Arial"/>
          <w:color w:val="000000"/>
        </w:rPr>
        <w:t xml:space="preserve">Make sure that the printer is turned on and the </w:t>
      </w:r>
      <w:r w:rsidRPr="003B4F52">
        <w:rPr>
          <w:rFonts w:cs="Arial,Bold"/>
          <w:b/>
          <w:bCs/>
          <w:color w:val="000000"/>
        </w:rPr>
        <w:t xml:space="preserve">Drum </w:t>
      </w:r>
      <w:r w:rsidRPr="003B4F52">
        <w:rPr>
          <w:rFonts w:cs="Arial"/>
          <w:color w:val="000000"/>
        </w:rPr>
        <w:t>LED is blinking. Open the front cover.</w:t>
      </w:r>
    </w:p>
    <w:p w:rsidR="003B4F52" w:rsidRPr="003B4F52" w:rsidRDefault="003B4F52" w:rsidP="003B4F52">
      <w:pPr>
        <w:autoSpaceDE w:val="0"/>
        <w:autoSpaceDN w:val="0"/>
        <w:adjustRightInd w:val="0"/>
        <w:ind w:left="2160"/>
        <w:rPr>
          <w:rFonts w:cs="Arial"/>
          <w:color w:val="000000"/>
        </w:rPr>
      </w:pPr>
      <w:r w:rsidRPr="003B4F52">
        <w:rPr>
          <w:rFonts w:cs="Arial"/>
          <w:noProof/>
          <w:color w:val="000000"/>
        </w:rPr>
        <w:drawing>
          <wp:inline distT="0" distB="0" distL="0" distR="0">
            <wp:extent cx="2859308" cy="1495425"/>
            <wp:effectExtent l="1905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cstate="print"/>
                    <a:srcRect/>
                    <a:stretch>
                      <a:fillRect/>
                    </a:stretch>
                  </pic:blipFill>
                  <pic:spPr bwMode="auto">
                    <a:xfrm>
                      <a:off x="0" y="0"/>
                      <a:ext cx="2859308" cy="1495425"/>
                    </a:xfrm>
                    <a:prstGeom prst="rect">
                      <a:avLst/>
                    </a:prstGeom>
                    <a:noFill/>
                    <a:ln w="9525">
                      <a:noFill/>
                      <a:miter lim="800000"/>
                      <a:headEnd/>
                      <a:tailEnd/>
                    </a:ln>
                  </pic:spPr>
                </pic:pic>
              </a:graphicData>
            </a:graphic>
          </wp:inline>
        </w:drawing>
      </w:r>
    </w:p>
    <w:p w:rsidR="00570498" w:rsidRPr="003B4F52" w:rsidRDefault="003B4F52" w:rsidP="003B4F52">
      <w:pPr>
        <w:pStyle w:val="ListParagraph"/>
        <w:numPr>
          <w:ilvl w:val="0"/>
          <w:numId w:val="8"/>
        </w:numPr>
        <w:autoSpaceDE w:val="0"/>
        <w:autoSpaceDN w:val="0"/>
        <w:adjustRightInd w:val="0"/>
      </w:pPr>
      <w:r w:rsidRPr="003B4F52">
        <w:rPr>
          <w:rFonts w:cs="Arial"/>
          <w:color w:val="000000"/>
        </w:rPr>
        <w:t xml:space="preserve">Press and hold down the white </w:t>
      </w:r>
      <w:r w:rsidRPr="003B4F52">
        <w:rPr>
          <w:rFonts w:cs="Arial,Bold"/>
          <w:b/>
          <w:bCs/>
          <w:color w:val="000000"/>
        </w:rPr>
        <w:t xml:space="preserve">Go </w:t>
      </w:r>
      <w:r w:rsidRPr="003B4F52">
        <w:rPr>
          <w:rFonts w:cs="Arial"/>
          <w:color w:val="000000"/>
        </w:rPr>
        <w:t xml:space="preserve">button for about 4 seconds until all the LEDs light up. Once all four LEDs are lit, release the </w:t>
      </w:r>
      <w:r w:rsidRPr="003B4F52">
        <w:rPr>
          <w:rFonts w:cs="Arial,Bold"/>
          <w:b/>
          <w:bCs/>
          <w:color w:val="000000"/>
        </w:rPr>
        <w:t xml:space="preserve">Go </w:t>
      </w:r>
      <w:r w:rsidRPr="003B4F52">
        <w:rPr>
          <w:rFonts w:cs="Arial"/>
          <w:color w:val="000000"/>
        </w:rPr>
        <w:t>button.</w:t>
      </w:r>
    </w:p>
    <w:p w:rsidR="003B4F52" w:rsidRPr="003B4F52" w:rsidRDefault="003B4F52" w:rsidP="003B4F52">
      <w:pPr>
        <w:autoSpaceDE w:val="0"/>
        <w:autoSpaceDN w:val="0"/>
        <w:adjustRightInd w:val="0"/>
        <w:ind w:left="2160"/>
      </w:pPr>
      <w:r w:rsidRPr="003B4F52">
        <w:rPr>
          <w:noProof/>
        </w:rPr>
        <w:drawing>
          <wp:inline distT="0" distB="0" distL="0" distR="0">
            <wp:extent cx="3752850" cy="2088722"/>
            <wp:effectExtent l="1905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cstate="print"/>
                    <a:srcRect/>
                    <a:stretch>
                      <a:fillRect/>
                    </a:stretch>
                  </pic:blipFill>
                  <pic:spPr bwMode="auto">
                    <a:xfrm>
                      <a:off x="0" y="0"/>
                      <a:ext cx="3752850" cy="2088722"/>
                    </a:xfrm>
                    <a:prstGeom prst="rect">
                      <a:avLst/>
                    </a:prstGeom>
                    <a:noFill/>
                    <a:ln w="9525">
                      <a:noFill/>
                      <a:miter lim="800000"/>
                      <a:headEnd/>
                      <a:tailEnd/>
                    </a:ln>
                  </pic:spPr>
                </pic:pic>
              </a:graphicData>
            </a:graphic>
          </wp:inline>
        </w:drawing>
      </w:r>
    </w:p>
    <w:p w:rsidR="003B4F52" w:rsidRPr="003B4F52" w:rsidRDefault="003B4F52" w:rsidP="003B4F52">
      <w:pPr>
        <w:pStyle w:val="ListParagraph"/>
        <w:numPr>
          <w:ilvl w:val="0"/>
          <w:numId w:val="8"/>
        </w:numPr>
        <w:autoSpaceDE w:val="0"/>
        <w:autoSpaceDN w:val="0"/>
        <w:adjustRightInd w:val="0"/>
      </w:pPr>
      <w:r w:rsidRPr="003B4F52">
        <w:rPr>
          <w:rFonts w:cs="Arial"/>
        </w:rPr>
        <w:t>Take out the drum unit and toner cartridge assembly.</w:t>
      </w:r>
    </w:p>
    <w:p w:rsidR="003B4F52" w:rsidRPr="003B4F52" w:rsidRDefault="003B4F52" w:rsidP="003B4F52">
      <w:pPr>
        <w:autoSpaceDE w:val="0"/>
        <w:autoSpaceDN w:val="0"/>
        <w:adjustRightInd w:val="0"/>
        <w:ind w:left="1440"/>
      </w:pPr>
      <w:r w:rsidRPr="003B4F52">
        <w:rPr>
          <w:noProof/>
        </w:rPr>
        <w:drawing>
          <wp:inline distT="0" distB="0" distL="0" distR="0">
            <wp:extent cx="2686050" cy="1413710"/>
            <wp:effectExtent l="1905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0" cstate="print"/>
                    <a:srcRect/>
                    <a:stretch>
                      <a:fillRect/>
                    </a:stretch>
                  </pic:blipFill>
                  <pic:spPr bwMode="auto">
                    <a:xfrm>
                      <a:off x="0" y="0"/>
                      <a:ext cx="2692353" cy="1417027"/>
                    </a:xfrm>
                    <a:prstGeom prst="rect">
                      <a:avLst/>
                    </a:prstGeom>
                    <a:noFill/>
                    <a:ln w="9525">
                      <a:noFill/>
                      <a:miter lim="800000"/>
                      <a:headEnd/>
                      <a:tailEnd/>
                    </a:ln>
                  </pic:spPr>
                </pic:pic>
              </a:graphicData>
            </a:graphic>
          </wp:inline>
        </w:drawing>
      </w:r>
    </w:p>
    <w:p w:rsidR="003B4F52" w:rsidRPr="003B4F52" w:rsidRDefault="003B4F52" w:rsidP="003B4F52">
      <w:pPr>
        <w:pStyle w:val="ListParagraph"/>
        <w:numPr>
          <w:ilvl w:val="0"/>
          <w:numId w:val="8"/>
        </w:numPr>
        <w:autoSpaceDE w:val="0"/>
        <w:autoSpaceDN w:val="0"/>
        <w:adjustRightInd w:val="0"/>
      </w:pPr>
      <w:r w:rsidRPr="003B4F52">
        <w:rPr>
          <w:rFonts w:cs="Arial"/>
        </w:rPr>
        <w:t>Push down the green lock lever and take the toner cartridge out of the drum unit.</w:t>
      </w:r>
    </w:p>
    <w:p w:rsidR="003B4F52" w:rsidRPr="003B4F52" w:rsidRDefault="003B4F52" w:rsidP="003B4F52">
      <w:pPr>
        <w:autoSpaceDE w:val="0"/>
        <w:autoSpaceDN w:val="0"/>
        <w:adjustRightInd w:val="0"/>
        <w:ind w:left="2160"/>
      </w:pPr>
      <w:r w:rsidRPr="003B4F52">
        <w:rPr>
          <w:noProof/>
        </w:rPr>
        <w:lastRenderedPageBreak/>
        <w:drawing>
          <wp:inline distT="0" distB="0" distL="0" distR="0">
            <wp:extent cx="2085975" cy="1819112"/>
            <wp:effectExtent l="1905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 cstate="print"/>
                    <a:srcRect/>
                    <a:stretch>
                      <a:fillRect/>
                    </a:stretch>
                  </pic:blipFill>
                  <pic:spPr bwMode="auto">
                    <a:xfrm>
                      <a:off x="0" y="0"/>
                      <a:ext cx="2089864" cy="1822504"/>
                    </a:xfrm>
                    <a:prstGeom prst="rect">
                      <a:avLst/>
                    </a:prstGeom>
                    <a:noFill/>
                    <a:ln w="9525">
                      <a:noFill/>
                      <a:miter lim="800000"/>
                      <a:headEnd/>
                      <a:tailEnd/>
                    </a:ln>
                  </pic:spPr>
                </pic:pic>
              </a:graphicData>
            </a:graphic>
          </wp:inline>
        </w:drawing>
      </w:r>
    </w:p>
    <w:p w:rsidR="003B4F52" w:rsidRPr="003B4F52" w:rsidRDefault="003B4F52" w:rsidP="003B4F52">
      <w:pPr>
        <w:pStyle w:val="ListParagraph"/>
        <w:numPr>
          <w:ilvl w:val="0"/>
          <w:numId w:val="8"/>
        </w:numPr>
        <w:autoSpaceDE w:val="0"/>
        <w:autoSpaceDN w:val="0"/>
        <w:adjustRightInd w:val="0"/>
      </w:pPr>
      <w:r w:rsidRPr="003B4F52">
        <w:rPr>
          <w:rFonts w:cs="Arial"/>
        </w:rPr>
        <w:t>Unpack the new drum unit.</w:t>
      </w:r>
    </w:p>
    <w:p w:rsidR="003B4F52" w:rsidRPr="003B4F52" w:rsidRDefault="003B4F52" w:rsidP="003B4F52">
      <w:pPr>
        <w:autoSpaceDE w:val="0"/>
        <w:autoSpaceDN w:val="0"/>
        <w:adjustRightInd w:val="0"/>
        <w:ind w:left="720"/>
      </w:pPr>
    </w:p>
    <w:p w:rsidR="003B4F52" w:rsidRPr="003B4F52" w:rsidRDefault="003B4F52" w:rsidP="003B4F52">
      <w:pPr>
        <w:pStyle w:val="ListParagraph"/>
        <w:numPr>
          <w:ilvl w:val="0"/>
          <w:numId w:val="8"/>
        </w:numPr>
        <w:autoSpaceDE w:val="0"/>
        <w:autoSpaceDN w:val="0"/>
        <w:adjustRightInd w:val="0"/>
      </w:pPr>
      <w:r w:rsidRPr="003B4F52">
        <w:rPr>
          <w:rFonts w:cs="Arial"/>
        </w:rPr>
        <w:t>Put the toner cartridge firmly into the new drum unit until you hear it lock into place. If you put the cartridge in properly, the green lock lever will lift automatically.</w:t>
      </w:r>
    </w:p>
    <w:p w:rsidR="003B4F52" w:rsidRPr="003B4F52" w:rsidRDefault="003B4F52" w:rsidP="003B4F52">
      <w:pPr>
        <w:pStyle w:val="ListParagraph"/>
      </w:pPr>
    </w:p>
    <w:p w:rsidR="003B4F52" w:rsidRPr="003B4F52" w:rsidRDefault="003B4F52" w:rsidP="003B4F52">
      <w:pPr>
        <w:pStyle w:val="ListParagraph"/>
        <w:numPr>
          <w:ilvl w:val="0"/>
          <w:numId w:val="8"/>
        </w:numPr>
        <w:autoSpaceDE w:val="0"/>
        <w:autoSpaceDN w:val="0"/>
        <w:adjustRightInd w:val="0"/>
      </w:pPr>
      <w:r w:rsidRPr="003B4F52">
        <w:rPr>
          <w:rFonts w:cs="Arial"/>
        </w:rPr>
        <w:t>Put the drum unit and toner cartridge assembly back in the printer</w:t>
      </w:r>
    </w:p>
    <w:p w:rsidR="003B4F52" w:rsidRPr="003B4F52" w:rsidRDefault="003B4F52" w:rsidP="003B4F52">
      <w:pPr>
        <w:pStyle w:val="ListParagraph"/>
      </w:pPr>
    </w:p>
    <w:p w:rsidR="003B4F52" w:rsidRPr="003B4F52" w:rsidRDefault="003B4F52" w:rsidP="003B4F52">
      <w:pPr>
        <w:pStyle w:val="ListParagraph"/>
        <w:numPr>
          <w:ilvl w:val="0"/>
          <w:numId w:val="8"/>
        </w:numPr>
        <w:autoSpaceDE w:val="0"/>
        <w:autoSpaceDN w:val="0"/>
        <w:adjustRightInd w:val="0"/>
      </w:pPr>
      <w:r w:rsidRPr="003B4F52">
        <w:rPr>
          <w:rFonts w:cs="Arial"/>
        </w:rPr>
        <w:t>Close the front cover.</w:t>
      </w:r>
    </w:p>
    <w:p w:rsidR="003B4F52" w:rsidRPr="003B4F52" w:rsidRDefault="003B4F52" w:rsidP="003B4F52">
      <w:pPr>
        <w:pStyle w:val="ListParagraph"/>
      </w:pPr>
    </w:p>
    <w:p w:rsidR="003B4F52" w:rsidRPr="003B4F52" w:rsidRDefault="003B4F52" w:rsidP="003B4F52">
      <w:pPr>
        <w:pStyle w:val="ListParagraph"/>
        <w:numPr>
          <w:ilvl w:val="0"/>
          <w:numId w:val="8"/>
        </w:numPr>
        <w:autoSpaceDE w:val="0"/>
        <w:autoSpaceDN w:val="0"/>
        <w:adjustRightInd w:val="0"/>
      </w:pPr>
      <w:r w:rsidRPr="003B4F52">
        <w:rPr>
          <w:rFonts w:cs="Arial"/>
        </w:rPr>
        <w:t xml:space="preserve">Make sure that the </w:t>
      </w:r>
      <w:r w:rsidRPr="003B4F52">
        <w:rPr>
          <w:rFonts w:cs="Arial,Bold"/>
          <w:b/>
          <w:bCs/>
        </w:rPr>
        <w:t xml:space="preserve">Drum </w:t>
      </w:r>
      <w:r w:rsidRPr="003B4F52">
        <w:rPr>
          <w:rFonts w:cs="Arial"/>
        </w:rPr>
        <w:t>LED is now off.</w:t>
      </w:r>
    </w:p>
    <w:p w:rsidR="003B4F52" w:rsidRPr="003B4F52" w:rsidRDefault="003B4F52" w:rsidP="003B4F52">
      <w:pPr>
        <w:autoSpaceDE w:val="0"/>
        <w:autoSpaceDN w:val="0"/>
        <w:adjustRightInd w:val="0"/>
      </w:pPr>
    </w:p>
    <w:p w:rsidR="008A7F99" w:rsidRPr="008A7F99" w:rsidRDefault="008A7F99" w:rsidP="008A7F99">
      <w:pPr>
        <w:autoSpaceDE w:val="0"/>
        <w:autoSpaceDN w:val="0"/>
        <w:adjustRightInd w:val="0"/>
        <w:jc w:val="center"/>
        <w:rPr>
          <w:b/>
          <w:sz w:val="28"/>
          <w:szCs w:val="28"/>
        </w:rPr>
      </w:pPr>
      <w:r>
        <w:rPr>
          <w:b/>
          <w:sz w:val="28"/>
          <w:szCs w:val="28"/>
          <w:bdr w:val="single" w:sz="4" w:space="0" w:color="auto"/>
          <w:shd w:val="clear" w:color="auto" w:fill="C2D69B" w:themeFill="accent3" w:themeFillTint="99"/>
        </w:rPr>
        <w:t xml:space="preserve">You Must Now </w:t>
      </w:r>
      <w:r w:rsidRPr="008A7F99">
        <w:rPr>
          <w:b/>
          <w:sz w:val="28"/>
          <w:szCs w:val="28"/>
          <w:bdr w:val="single" w:sz="4" w:space="0" w:color="auto"/>
          <w:shd w:val="clear" w:color="auto" w:fill="C2D69B" w:themeFill="accent3" w:themeFillTint="99"/>
        </w:rPr>
        <w:t>Reset the Drum Counter</w:t>
      </w:r>
      <w:r>
        <w:rPr>
          <w:b/>
          <w:sz w:val="28"/>
          <w:szCs w:val="28"/>
          <w:bdr w:val="single" w:sz="4" w:space="0" w:color="auto"/>
          <w:shd w:val="clear" w:color="auto" w:fill="C2D69B" w:themeFill="accent3" w:themeFillTint="99"/>
        </w:rPr>
        <w:t>…</w:t>
      </w:r>
    </w:p>
    <w:p w:rsidR="008A7F99" w:rsidRDefault="008A7F99" w:rsidP="003B4F52">
      <w:pPr>
        <w:autoSpaceDE w:val="0"/>
        <w:autoSpaceDN w:val="0"/>
        <w:adjustRightInd w:val="0"/>
        <w:rPr>
          <w:b/>
          <w:u w:val="single"/>
        </w:rPr>
      </w:pPr>
    </w:p>
    <w:p w:rsidR="003B4F52" w:rsidRPr="008A7F99" w:rsidRDefault="003B4F52" w:rsidP="003B4F52">
      <w:pPr>
        <w:autoSpaceDE w:val="0"/>
        <w:autoSpaceDN w:val="0"/>
        <w:adjustRightInd w:val="0"/>
        <w:rPr>
          <w:b/>
        </w:rPr>
      </w:pPr>
      <w:r w:rsidRPr="008A7F99">
        <w:rPr>
          <w:b/>
        </w:rPr>
        <w:t>Is the Drum LED is still on or flashing after you replace the drum unit with a new one?</w:t>
      </w:r>
    </w:p>
    <w:p w:rsidR="003B4F52" w:rsidRPr="003B4F52" w:rsidRDefault="003B4F52" w:rsidP="003B4F52">
      <w:pPr>
        <w:numPr>
          <w:ilvl w:val="0"/>
          <w:numId w:val="10"/>
        </w:numPr>
        <w:spacing w:before="100" w:beforeAutospacing="1" w:after="240"/>
        <w:rPr>
          <w:rFonts w:eastAsia="Times New Roman" w:cs="Times New Roman"/>
          <w:sz w:val="24"/>
          <w:szCs w:val="24"/>
        </w:rPr>
      </w:pPr>
      <w:r w:rsidRPr="003B4F52">
        <w:rPr>
          <w:rFonts w:eastAsia="Times New Roman" w:cs="Times New Roman"/>
          <w:sz w:val="24"/>
          <w:szCs w:val="24"/>
        </w:rPr>
        <w:t>Make sure that the machine is turned on.</w:t>
      </w:r>
    </w:p>
    <w:p w:rsidR="003B4F52" w:rsidRPr="003B4F52" w:rsidRDefault="003B4F52" w:rsidP="003B4F52">
      <w:pPr>
        <w:numPr>
          <w:ilvl w:val="0"/>
          <w:numId w:val="10"/>
        </w:numPr>
        <w:spacing w:before="100" w:beforeAutospacing="1" w:after="100" w:afterAutospacing="1"/>
        <w:rPr>
          <w:rFonts w:eastAsia="Times New Roman" w:cs="Times New Roman"/>
          <w:sz w:val="24"/>
          <w:szCs w:val="24"/>
        </w:rPr>
      </w:pPr>
      <w:r w:rsidRPr="003B4F52">
        <w:rPr>
          <w:rFonts w:eastAsia="Times New Roman" w:cs="Times New Roman"/>
          <w:sz w:val="24"/>
          <w:szCs w:val="24"/>
        </w:rPr>
        <w:t>Open the front cover.</w:t>
      </w:r>
    </w:p>
    <w:p w:rsidR="003B4F52" w:rsidRPr="003B4F52" w:rsidRDefault="003B4F52" w:rsidP="008A7F99">
      <w:pPr>
        <w:spacing w:before="100" w:beforeAutospacing="1" w:after="100" w:afterAutospacing="1"/>
        <w:ind w:left="720"/>
        <w:jc w:val="center"/>
        <w:rPr>
          <w:rFonts w:eastAsia="Times New Roman" w:cs="Times New Roman"/>
          <w:sz w:val="24"/>
          <w:szCs w:val="24"/>
        </w:rPr>
      </w:pPr>
      <w:r w:rsidRPr="003B4F52">
        <w:rPr>
          <w:rFonts w:eastAsia="Times New Roman" w:cs="Times New Roman"/>
          <w:noProof/>
          <w:sz w:val="24"/>
          <w:szCs w:val="24"/>
        </w:rPr>
        <w:drawing>
          <wp:inline distT="0" distB="0" distL="0" distR="0">
            <wp:extent cx="3886200" cy="1148588"/>
            <wp:effectExtent l="19050" t="0" r="0" b="0"/>
            <wp:docPr id="282" name="Picture 2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mage"/>
                    <pic:cNvPicPr>
                      <a:picLocks noChangeAspect="1" noChangeArrowheads="1"/>
                    </pic:cNvPicPr>
                  </pic:nvPicPr>
                  <pic:blipFill>
                    <a:blip r:embed="rId12" cstate="print"/>
                    <a:srcRect/>
                    <a:stretch>
                      <a:fillRect/>
                    </a:stretch>
                  </pic:blipFill>
                  <pic:spPr bwMode="auto">
                    <a:xfrm>
                      <a:off x="0" y="0"/>
                      <a:ext cx="3886200" cy="1148588"/>
                    </a:xfrm>
                    <a:prstGeom prst="rect">
                      <a:avLst/>
                    </a:prstGeom>
                    <a:noFill/>
                    <a:ln w="9525">
                      <a:noFill/>
                      <a:miter lim="800000"/>
                      <a:headEnd/>
                      <a:tailEnd/>
                    </a:ln>
                  </pic:spPr>
                </pic:pic>
              </a:graphicData>
            </a:graphic>
          </wp:inline>
        </w:drawing>
      </w:r>
    </w:p>
    <w:p w:rsidR="003B4F52" w:rsidRPr="003B4F52" w:rsidRDefault="003B4F52" w:rsidP="003B4F52">
      <w:pPr>
        <w:numPr>
          <w:ilvl w:val="0"/>
          <w:numId w:val="10"/>
        </w:numPr>
        <w:spacing w:before="100" w:beforeAutospacing="1" w:after="100" w:afterAutospacing="1"/>
        <w:rPr>
          <w:rFonts w:eastAsia="Times New Roman" w:cs="Times New Roman"/>
          <w:sz w:val="24"/>
          <w:szCs w:val="24"/>
        </w:rPr>
      </w:pPr>
      <w:r w:rsidRPr="003B4F52">
        <w:rPr>
          <w:rFonts w:eastAsia="Times New Roman" w:cs="Times New Roman"/>
          <w:sz w:val="24"/>
          <w:szCs w:val="24"/>
        </w:rPr>
        <w:t xml:space="preserve">To reset the drum counter, press and hold down </w:t>
      </w:r>
      <w:proofErr w:type="gramStart"/>
      <w:r w:rsidRPr="003B4F52">
        <w:rPr>
          <w:rFonts w:eastAsia="Times New Roman" w:cs="Times New Roman"/>
          <w:b/>
          <w:bCs/>
          <w:sz w:val="24"/>
          <w:szCs w:val="24"/>
        </w:rPr>
        <w:t>Go</w:t>
      </w:r>
      <w:proofErr w:type="gramEnd"/>
      <w:r w:rsidRPr="003B4F52">
        <w:rPr>
          <w:rFonts w:eastAsia="Times New Roman" w:cs="Times New Roman"/>
          <w:sz w:val="24"/>
          <w:szCs w:val="24"/>
        </w:rPr>
        <w:t xml:space="preserve"> for about 4 seconds until all the LEDs light up. Once all four LEDs are lit, release </w:t>
      </w:r>
      <w:r w:rsidRPr="003B4F52">
        <w:rPr>
          <w:rFonts w:eastAsia="Times New Roman" w:cs="Times New Roman"/>
          <w:b/>
          <w:bCs/>
          <w:sz w:val="24"/>
          <w:szCs w:val="24"/>
        </w:rPr>
        <w:t>Go</w:t>
      </w:r>
      <w:r w:rsidRPr="003B4F52">
        <w:rPr>
          <w:rFonts w:eastAsia="Times New Roman" w:cs="Times New Roman"/>
          <w:sz w:val="24"/>
          <w:szCs w:val="24"/>
        </w:rPr>
        <w:t>.</w:t>
      </w:r>
    </w:p>
    <w:p w:rsidR="003B4F52" w:rsidRPr="003B4F52" w:rsidRDefault="003B4F52" w:rsidP="003B4F52">
      <w:pPr>
        <w:spacing w:before="100" w:beforeAutospacing="1" w:after="100" w:afterAutospacing="1"/>
        <w:ind w:left="720"/>
        <w:jc w:val="center"/>
        <w:rPr>
          <w:rFonts w:eastAsia="Times New Roman" w:cs="Times New Roman"/>
          <w:sz w:val="24"/>
          <w:szCs w:val="24"/>
        </w:rPr>
      </w:pPr>
      <w:r w:rsidRPr="003B4F52">
        <w:rPr>
          <w:rFonts w:eastAsia="Times New Roman" w:cs="Times New Roman"/>
          <w:noProof/>
          <w:sz w:val="24"/>
          <w:szCs w:val="24"/>
        </w:rPr>
        <w:lastRenderedPageBreak/>
        <w:drawing>
          <wp:inline distT="0" distB="0" distL="0" distR="0">
            <wp:extent cx="3443773" cy="1962150"/>
            <wp:effectExtent l="19050" t="0" r="4277" b="0"/>
            <wp:docPr id="283" name="Picture 2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age"/>
                    <pic:cNvPicPr>
                      <a:picLocks noChangeAspect="1" noChangeArrowheads="1"/>
                    </pic:cNvPicPr>
                  </pic:nvPicPr>
                  <pic:blipFill>
                    <a:blip r:embed="rId13" cstate="print"/>
                    <a:srcRect/>
                    <a:stretch>
                      <a:fillRect/>
                    </a:stretch>
                  </pic:blipFill>
                  <pic:spPr bwMode="auto">
                    <a:xfrm>
                      <a:off x="0" y="0"/>
                      <a:ext cx="3443773" cy="1962150"/>
                    </a:xfrm>
                    <a:prstGeom prst="rect">
                      <a:avLst/>
                    </a:prstGeom>
                    <a:noFill/>
                    <a:ln w="9525">
                      <a:noFill/>
                      <a:miter lim="800000"/>
                      <a:headEnd/>
                      <a:tailEnd/>
                    </a:ln>
                  </pic:spPr>
                </pic:pic>
              </a:graphicData>
            </a:graphic>
          </wp:inline>
        </w:drawing>
      </w:r>
    </w:p>
    <w:p w:rsidR="003B4F52" w:rsidRPr="003B4F52" w:rsidRDefault="003B4F52" w:rsidP="003B4F52">
      <w:pPr>
        <w:spacing w:before="100" w:beforeAutospacing="1" w:after="100" w:afterAutospacing="1"/>
        <w:ind w:left="720"/>
        <w:rPr>
          <w:rFonts w:eastAsia="Times New Roman" w:cs="Times New Roman"/>
          <w:sz w:val="24"/>
          <w:szCs w:val="24"/>
        </w:rPr>
      </w:pPr>
    </w:p>
    <w:p w:rsidR="003B4F52" w:rsidRPr="003B4F52" w:rsidRDefault="003B4F52" w:rsidP="003B4F52">
      <w:pPr>
        <w:numPr>
          <w:ilvl w:val="0"/>
          <w:numId w:val="10"/>
        </w:numPr>
        <w:spacing w:before="100" w:beforeAutospacing="1" w:after="240"/>
        <w:rPr>
          <w:rFonts w:eastAsia="Times New Roman" w:cs="Times New Roman"/>
          <w:sz w:val="24"/>
          <w:szCs w:val="24"/>
        </w:rPr>
      </w:pPr>
      <w:r w:rsidRPr="003B4F52">
        <w:rPr>
          <w:rFonts w:eastAsia="Times New Roman" w:cs="Times New Roman"/>
          <w:sz w:val="24"/>
          <w:szCs w:val="24"/>
        </w:rPr>
        <w:t>Close the front cover.</w:t>
      </w:r>
    </w:p>
    <w:p w:rsidR="003B4F52" w:rsidRPr="003B4F52" w:rsidRDefault="003B4F52" w:rsidP="003B4F52">
      <w:pPr>
        <w:numPr>
          <w:ilvl w:val="0"/>
          <w:numId w:val="10"/>
        </w:numPr>
        <w:spacing w:before="100" w:beforeAutospacing="1" w:after="100" w:afterAutospacing="1"/>
        <w:rPr>
          <w:rFonts w:eastAsia="Times New Roman" w:cs="Times New Roman"/>
          <w:sz w:val="24"/>
          <w:szCs w:val="24"/>
        </w:rPr>
      </w:pPr>
      <w:r w:rsidRPr="003B4F52">
        <w:rPr>
          <w:rFonts w:eastAsia="Times New Roman" w:cs="Times New Roman"/>
          <w:sz w:val="24"/>
          <w:szCs w:val="24"/>
        </w:rPr>
        <w:t xml:space="preserve">Make sure that the </w:t>
      </w:r>
      <w:r w:rsidRPr="003B4F52">
        <w:rPr>
          <w:rFonts w:eastAsia="Times New Roman" w:cs="Times New Roman"/>
          <w:b/>
          <w:bCs/>
          <w:sz w:val="24"/>
          <w:szCs w:val="24"/>
        </w:rPr>
        <w:t>Drum</w:t>
      </w:r>
      <w:r w:rsidRPr="003B4F52">
        <w:rPr>
          <w:rFonts w:eastAsia="Times New Roman" w:cs="Times New Roman"/>
          <w:sz w:val="24"/>
          <w:szCs w:val="24"/>
        </w:rPr>
        <w:t xml:space="preserve"> LED is now off.</w:t>
      </w:r>
    </w:p>
    <w:p w:rsidR="003B4F52" w:rsidRPr="003B4F52" w:rsidRDefault="003B4F52" w:rsidP="003B4F52">
      <w:pPr>
        <w:autoSpaceDE w:val="0"/>
        <w:autoSpaceDN w:val="0"/>
        <w:adjustRightInd w:val="0"/>
      </w:pPr>
    </w:p>
    <w:sectPr w:rsidR="003B4F52" w:rsidRPr="003B4F52" w:rsidSect="00570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85B"/>
    <w:multiLevelType w:val="multilevel"/>
    <w:tmpl w:val="FFF623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B03C0"/>
    <w:multiLevelType w:val="hybridMultilevel"/>
    <w:tmpl w:val="C0D437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0A9389F"/>
    <w:multiLevelType w:val="multilevel"/>
    <w:tmpl w:val="D3E6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D6CD7"/>
    <w:multiLevelType w:val="hybridMultilevel"/>
    <w:tmpl w:val="9A7ABDD0"/>
    <w:lvl w:ilvl="0" w:tplc="817CE930">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A24DDC"/>
    <w:multiLevelType w:val="hybridMultilevel"/>
    <w:tmpl w:val="C0D437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3D50BCC"/>
    <w:multiLevelType w:val="hybridMultilevel"/>
    <w:tmpl w:val="51686A7A"/>
    <w:lvl w:ilvl="0" w:tplc="DF5A3A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8F621F"/>
    <w:multiLevelType w:val="hybridMultilevel"/>
    <w:tmpl w:val="C0D437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6BE504C"/>
    <w:multiLevelType w:val="multilevel"/>
    <w:tmpl w:val="881C3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DB4ACF"/>
    <w:multiLevelType w:val="hybridMultilevel"/>
    <w:tmpl w:val="51686A7A"/>
    <w:lvl w:ilvl="0" w:tplc="DF5A3A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0F09D5"/>
    <w:multiLevelType w:val="hybridMultilevel"/>
    <w:tmpl w:val="5FAA77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
  </w:num>
  <w:num w:numId="7">
    <w:abstractNumId w:val="6"/>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3F8"/>
    <w:rsid w:val="00027E40"/>
    <w:rsid w:val="00133AFC"/>
    <w:rsid w:val="002633F8"/>
    <w:rsid w:val="003B4F52"/>
    <w:rsid w:val="00570498"/>
    <w:rsid w:val="005F543E"/>
    <w:rsid w:val="0062323B"/>
    <w:rsid w:val="0077279B"/>
    <w:rsid w:val="007F17F7"/>
    <w:rsid w:val="008A7F99"/>
    <w:rsid w:val="00AC0B82"/>
    <w:rsid w:val="00B12926"/>
    <w:rsid w:val="00B85721"/>
    <w:rsid w:val="00C3427B"/>
    <w:rsid w:val="00F76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3F8"/>
    <w:rPr>
      <w:rFonts w:ascii="Tahoma" w:hAnsi="Tahoma" w:cs="Tahoma"/>
      <w:sz w:val="16"/>
      <w:szCs w:val="16"/>
    </w:rPr>
  </w:style>
  <w:style w:type="character" w:customStyle="1" w:styleId="BalloonTextChar">
    <w:name w:val="Balloon Text Char"/>
    <w:basedOn w:val="DefaultParagraphFont"/>
    <w:link w:val="BalloonText"/>
    <w:uiPriority w:val="99"/>
    <w:semiHidden/>
    <w:rsid w:val="002633F8"/>
    <w:rPr>
      <w:rFonts w:ascii="Tahoma" w:hAnsi="Tahoma" w:cs="Tahoma"/>
      <w:sz w:val="16"/>
      <w:szCs w:val="16"/>
    </w:rPr>
  </w:style>
  <w:style w:type="paragraph" w:styleId="ListParagraph">
    <w:name w:val="List Paragraph"/>
    <w:basedOn w:val="Normal"/>
    <w:uiPriority w:val="34"/>
    <w:qFormat/>
    <w:rsid w:val="00C3427B"/>
    <w:pPr>
      <w:ind w:left="720"/>
      <w:contextualSpacing/>
    </w:pPr>
  </w:style>
  <w:style w:type="character" w:styleId="Strong">
    <w:name w:val="Strong"/>
    <w:basedOn w:val="DefaultParagraphFont"/>
    <w:uiPriority w:val="22"/>
    <w:qFormat/>
    <w:rsid w:val="003B4F52"/>
    <w:rPr>
      <w:b/>
      <w:bCs/>
    </w:rPr>
  </w:style>
</w:styles>
</file>

<file path=word/webSettings.xml><?xml version="1.0" encoding="utf-8"?>
<w:webSettings xmlns:r="http://schemas.openxmlformats.org/officeDocument/2006/relationships" xmlns:w="http://schemas.openxmlformats.org/wordprocessingml/2006/main">
  <w:divs>
    <w:div w:id="116918701">
      <w:bodyDiv w:val="1"/>
      <w:marLeft w:val="0"/>
      <w:marRight w:val="0"/>
      <w:marTop w:val="0"/>
      <w:marBottom w:val="0"/>
      <w:divBdr>
        <w:top w:val="none" w:sz="0" w:space="0" w:color="auto"/>
        <w:left w:val="none" w:sz="0" w:space="0" w:color="auto"/>
        <w:bottom w:val="none" w:sz="0" w:space="0" w:color="auto"/>
        <w:right w:val="none" w:sz="0" w:space="0" w:color="auto"/>
      </w:divBdr>
    </w:div>
    <w:div w:id="569770591">
      <w:bodyDiv w:val="1"/>
      <w:marLeft w:val="0"/>
      <w:marRight w:val="0"/>
      <w:marTop w:val="0"/>
      <w:marBottom w:val="0"/>
      <w:divBdr>
        <w:top w:val="none" w:sz="0" w:space="0" w:color="auto"/>
        <w:left w:val="none" w:sz="0" w:space="0" w:color="auto"/>
        <w:bottom w:val="none" w:sz="0" w:space="0" w:color="auto"/>
        <w:right w:val="none" w:sz="0" w:space="0" w:color="auto"/>
      </w:divBdr>
      <w:divsChild>
        <w:div w:id="141122731">
          <w:marLeft w:val="0"/>
          <w:marRight w:val="0"/>
          <w:marTop w:val="0"/>
          <w:marBottom w:val="0"/>
          <w:divBdr>
            <w:top w:val="none" w:sz="0" w:space="0" w:color="auto"/>
            <w:left w:val="none" w:sz="0" w:space="0" w:color="auto"/>
            <w:bottom w:val="none" w:sz="0" w:space="0" w:color="auto"/>
            <w:right w:val="none" w:sz="0" w:space="0" w:color="auto"/>
          </w:divBdr>
          <w:divsChild>
            <w:div w:id="13628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 Tech Advisor</dc:creator>
  <cp:lastModifiedBy>jmurray</cp:lastModifiedBy>
  <cp:revision>2</cp:revision>
  <dcterms:created xsi:type="dcterms:W3CDTF">2016-04-28T18:46:00Z</dcterms:created>
  <dcterms:modified xsi:type="dcterms:W3CDTF">2016-04-28T18:46:00Z</dcterms:modified>
</cp:coreProperties>
</file>