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5D" w:rsidRPr="00225B47" w:rsidRDefault="00BD3AF6" w:rsidP="000C6A0E">
      <w:pPr>
        <w:pStyle w:val="Subtitle"/>
        <w:spacing w:after="60"/>
      </w:pPr>
      <w:r w:rsidRPr="00225B47">
        <w:t>March 2016</w:t>
      </w:r>
    </w:p>
    <w:p w:rsidR="0090465D" w:rsidRPr="00225B47" w:rsidRDefault="00E65A73" w:rsidP="000C6A0E">
      <w:pPr>
        <w:pStyle w:val="Subtitle"/>
        <w:spacing w:after="60"/>
      </w:pPr>
      <w:r w:rsidRPr="00225B47">
        <w:t>POLICY SERVICE</w:t>
      </w:r>
    </w:p>
    <w:p w:rsidR="00E65A73" w:rsidRPr="00225B47" w:rsidRDefault="00E65A73" w:rsidP="00E65A73"/>
    <w:p w:rsidR="0090465D" w:rsidRPr="00225B47" w:rsidRDefault="00E65A73" w:rsidP="000C6A0E">
      <w:pPr>
        <w:pStyle w:val="Subtitle"/>
      </w:pPr>
      <w:r w:rsidRPr="00225B47">
        <w:t>TEXAS ASSOCIATION OF SCHOOL BOARDS</w:t>
      </w:r>
    </w:p>
    <w:p w:rsidR="0090465D" w:rsidRPr="00225B47" w:rsidRDefault="00BD3AF6" w:rsidP="0050015B">
      <w:pPr>
        <w:pStyle w:val="Title"/>
        <w:rPr>
          <w:sz w:val="52"/>
        </w:rPr>
      </w:pPr>
      <w:r w:rsidRPr="00225B47">
        <w:rPr>
          <w:sz w:val="52"/>
        </w:rPr>
        <w:t>2016</w:t>
      </w:r>
      <w:r w:rsidR="0090465D" w:rsidRPr="00225B47">
        <w:rPr>
          <w:sz w:val="52"/>
        </w:rPr>
        <w:t xml:space="preserve"> </w:t>
      </w:r>
      <w:r w:rsidR="00E65A73" w:rsidRPr="00225B47">
        <w:rPr>
          <w:sz w:val="52"/>
        </w:rPr>
        <w:t>Model Student Code of Conduct</w:t>
      </w:r>
    </w:p>
    <w:p w:rsidR="0090465D" w:rsidRPr="00225B47" w:rsidRDefault="0090465D" w:rsidP="000C6A0E">
      <w:pPr>
        <w:pStyle w:val="Subtitle"/>
      </w:pPr>
      <w:r w:rsidRPr="00225B47">
        <w:rPr>
          <w:b/>
        </w:rPr>
        <w:t>English</w:t>
      </w:r>
      <w:r w:rsidRPr="00225B47">
        <w:t xml:space="preserve"> Editable Text</w:t>
      </w:r>
      <w:bookmarkStart w:id="0" w:name="_GoBack"/>
      <w:bookmarkEnd w:id="0"/>
      <w:r w:rsidR="00A00AA0" w:rsidRPr="00225B47">
        <w:t>—</w:t>
      </w:r>
      <w:r w:rsidR="00E65A73" w:rsidRPr="00225B47">
        <w:t xml:space="preserve">Microsoft </w:t>
      </w:r>
      <w:r w:rsidR="00A00AA0" w:rsidRPr="00225B47">
        <w:t>Word 2013</w:t>
      </w:r>
    </w:p>
    <w:p w:rsidR="001B006C" w:rsidRPr="00225B47" w:rsidRDefault="001B006C" w:rsidP="000C6A0E">
      <w:r w:rsidRPr="00225B47">
        <w:t xml:space="preserve">The </w:t>
      </w:r>
      <w:r w:rsidR="00A47F2C" w:rsidRPr="00225B47">
        <w:rPr>
          <w:i/>
        </w:rPr>
        <w:t>TASB Model Student Code of Conduct</w:t>
      </w:r>
      <w:r w:rsidRPr="00225B47">
        <w:t xml:space="preserve"> is intended to assist your district in developing and maintaining your local Student Code of Conduct, mandated by Chapter 37 of the Texas Education Code</w:t>
      </w:r>
      <w:r w:rsidR="008B7CB6" w:rsidRPr="00225B47">
        <w:t xml:space="preserve">. </w:t>
      </w:r>
      <w:r w:rsidR="00283A9A" w:rsidRPr="00225B47">
        <w:t xml:space="preserve"> </w:t>
      </w:r>
      <w:r w:rsidRPr="00225B47">
        <w:t xml:space="preserve">The </w:t>
      </w:r>
      <w:r w:rsidR="00A47F2C" w:rsidRPr="00225B47">
        <w:rPr>
          <w:i/>
        </w:rPr>
        <w:t>Model</w:t>
      </w:r>
      <w:r w:rsidRPr="00225B47">
        <w:t xml:space="preserve"> addresses the legal requirements and offers suggestions you may wish to include in your Student Code of Conduct.</w:t>
      </w:r>
    </w:p>
    <w:p w:rsidR="0090465D" w:rsidRPr="00225B47" w:rsidRDefault="0090465D" w:rsidP="00376F31">
      <w:pPr>
        <w:pStyle w:val="BulletList1MSCOC"/>
      </w:pPr>
      <w:r w:rsidRPr="00225B47">
        <w:t xml:space="preserve">The </w:t>
      </w:r>
      <w:r w:rsidR="00444147" w:rsidRPr="00225B47">
        <w:t>annotated</w:t>
      </w:r>
      <w:r w:rsidRPr="00225B47">
        <w:t xml:space="preserve"> version of the </w:t>
      </w:r>
      <w:r w:rsidR="00BD3AF6" w:rsidRPr="00225B47">
        <w:t>2016</w:t>
      </w:r>
      <w:r w:rsidRPr="00225B47">
        <w:t xml:space="preserve"> </w:t>
      </w:r>
      <w:r w:rsidR="00A47F2C" w:rsidRPr="00225B47">
        <w:rPr>
          <w:i/>
        </w:rPr>
        <w:t>Model Student Code of Conduct</w:t>
      </w:r>
      <w:r w:rsidR="00283A9A" w:rsidRPr="00225B47">
        <w:t xml:space="preserve"> includes Editorial N</w:t>
      </w:r>
      <w:r w:rsidRPr="00225B47">
        <w:t>otes that address legal requirements and offer suggestions you may wish to include in your Student Code of Conduct</w:t>
      </w:r>
      <w:r w:rsidR="008B7CB6" w:rsidRPr="00225B47">
        <w:t xml:space="preserve">. </w:t>
      </w:r>
      <w:r w:rsidR="00283A9A" w:rsidRPr="00225B47">
        <w:t xml:space="preserve"> </w:t>
      </w:r>
      <w:r w:rsidRPr="00225B47">
        <w:t>We strongly suggest that developers begin by reviewing the entire document to get the scope of the project.</w:t>
      </w:r>
    </w:p>
    <w:p w:rsidR="0090465D" w:rsidRPr="00225B47" w:rsidRDefault="0090465D" w:rsidP="00376F31">
      <w:pPr>
        <w:pStyle w:val="BulletList1MSCOC"/>
      </w:pPr>
      <w:r w:rsidRPr="00225B47">
        <w:t xml:space="preserve">The </w:t>
      </w:r>
      <w:r w:rsidR="00A47F2C" w:rsidRPr="00225B47">
        <w:rPr>
          <w:i/>
        </w:rPr>
        <w:t>Model Student Code of Conduct</w:t>
      </w:r>
      <w:r w:rsidRPr="00225B47">
        <w:t xml:space="preserve"> text uses the styles </w:t>
      </w:r>
      <w:r w:rsidRPr="00225B47">
        <w:rPr>
          <w:b/>
        </w:rPr>
        <w:t>Heading 1</w:t>
      </w:r>
      <w:r w:rsidRPr="00225B47">
        <w:t xml:space="preserve"> through </w:t>
      </w:r>
      <w:r w:rsidRPr="00225B47">
        <w:rPr>
          <w:b/>
        </w:rPr>
        <w:t>Heading 4</w:t>
      </w:r>
      <w:r w:rsidRPr="00225B47">
        <w:t xml:space="preserve"> to denote topics and subtopics</w:t>
      </w:r>
      <w:r w:rsidR="008B7CB6" w:rsidRPr="00225B47">
        <w:t xml:space="preserve">. </w:t>
      </w:r>
      <w:r w:rsidR="00180D68" w:rsidRPr="00225B47">
        <w:t xml:space="preserve"> </w:t>
      </w:r>
      <w:r w:rsidRPr="00225B47">
        <w:t>The table of contents is constructed from these headings.</w:t>
      </w:r>
    </w:p>
    <w:p w:rsidR="0090465D" w:rsidRPr="00225B47" w:rsidRDefault="0090465D" w:rsidP="00376F31">
      <w:pPr>
        <w:pStyle w:val="BulletList1MSCOC"/>
      </w:pPr>
      <w:r w:rsidRPr="00225B47">
        <w:t xml:space="preserve">Please note that text appears in </w:t>
      </w:r>
      <w:r w:rsidR="00180D68" w:rsidRPr="00225B47">
        <w:t>bright g</w:t>
      </w:r>
      <w:r w:rsidR="00A00AA0" w:rsidRPr="00225B47">
        <w:t>reen</w:t>
      </w:r>
      <w:r w:rsidRPr="00225B47">
        <w:t xml:space="preserve"> </w:t>
      </w:r>
      <w:r w:rsidR="006C49F7" w:rsidRPr="00225B47">
        <w:t>highlighting</w:t>
      </w:r>
      <w:r w:rsidRPr="00225B47">
        <w:t xml:space="preserve"> when local input is required.</w:t>
      </w:r>
    </w:p>
    <w:p w:rsidR="0090465D" w:rsidRPr="00225B47" w:rsidRDefault="00180D68" w:rsidP="00376F31">
      <w:pPr>
        <w:pStyle w:val="BulletList1MSCOC"/>
      </w:pPr>
      <w:r w:rsidRPr="00225B47">
        <w:t>Turquoise</w:t>
      </w:r>
      <w:r w:rsidR="006C49F7" w:rsidRPr="00225B47">
        <w:t xml:space="preserve"> highlighting</w:t>
      </w:r>
      <w:r w:rsidR="0090465D" w:rsidRPr="00225B47">
        <w:t xml:space="preserve"> indicates</w:t>
      </w:r>
      <w:r w:rsidRPr="00225B47">
        <w:t xml:space="preserve"> that</w:t>
      </w:r>
      <w:r w:rsidR="0090465D" w:rsidRPr="00225B47">
        <w:t xml:space="preserve"> a district decision is required about whether text should be kept, deleted, or moved to another section</w:t>
      </w:r>
      <w:r w:rsidR="008B7CB6" w:rsidRPr="00225B47">
        <w:t>.</w:t>
      </w:r>
      <w:r w:rsidRPr="00225B47">
        <w:t xml:space="preserve"> </w:t>
      </w:r>
      <w:r w:rsidR="008B7CB6" w:rsidRPr="00225B47">
        <w:t xml:space="preserve"> </w:t>
      </w:r>
      <w:r w:rsidRPr="00225B47">
        <w:t>Turquoise</w:t>
      </w:r>
      <w:r w:rsidR="006C49F7" w:rsidRPr="00225B47">
        <w:t xml:space="preserve"> highlighting</w:t>
      </w:r>
      <w:r w:rsidR="0090465D" w:rsidRPr="00225B47">
        <w:t xml:space="preserve"> may also indicate a place where the district must choose between two or more options</w:t>
      </w:r>
      <w:r w:rsidR="008B7CB6" w:rsidRPr="00225B47">
        <w:t xml:space="preserve">. </w:t>
      </w:r>
      <w:r w:rsidRPr="00225B47">
        <w:t xml:space="preserve"> </w:t>
      </w:r>
      <w:r w:rsidR="0090465D" w:rsidRPr="00225B47">
        <w:t xml:space="preserve">Consult the </w:t>
      </w:r>
      <w:r w:rsidRPr="00225B47">
        <w:t>Editorial N</w:t>
      </w:r>
      <w:r w:rsidR="0090465D" w:rsidRPr="00225B47">
        <w:t>otes of the complete version to learn about the choice required.</w:t>
      </w:r>
    </w:p>
    <w:p w:rsidR="0090465D" w:rsidRPr="00225B47" w:rsidRDefault="00F80BBD" w:rsidP="00376F31">
      <w:pPr>
        <w:pStyle w:val="BulletList1MSCOC"/>
      </w:pPr>
      <w:r w:rsidRPr="00F80BBD">
        <w:rPr>
          <w:b/>
          <w:noProof/>
        </w:rPr>
        <w:pict>
          <v:group id="Group 4" o:spid="_x0000_s1026" style="position:absolute;left:0;text-align:left;margin-left:1281.6pt;margin-top:2.5pt;width:201.6pt;height:68.4pt;z-index:-251658240;mso-position-horizontal:right;mso-position-horizontal-relative:margin" coordsize="25603,8686" wrapcoords="-80 -237 -80 21600 21680 21600 21680 -237 -80 -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5603;height:86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2Hm/AAAA2gAAAA8AAABkcnMvZG93bnJldi54bWxET0uLwjAQvgv+hzCCN00VEa1GUcsuuwcP&#10;vu5DM7bFZFKarHb31xthwdPw8T1nuW6tEXdqfOVYwWiYgCDOna64UHA+fQxmIHxA1mgck4Jf8rBe&#10;dTtLTLV78IHux1CIGMI+RQVlCHUqpc9LsuiHriaO3NU1FkOETSF1g48Ybo0cJ8lUWqw4NpRY066k&#10;/Hb8sQrq7NNsM89ud8km5m/k94ft91ypfq/dLEAEasNb/O/+0nE+vF55Xbl6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g9h5vwAAANoAAAAPAAAAAAAAAAAAAAAAAJ8CAABk&#10;cnMvZG93bnJldi54bWxQSwUGAAAAAAQABAD3AAAAiwMAAAAA&#10;" stroked="t" strokecolor="#4f81bd [3204]">
              <v:imagedata r:id="rId8" o:title=""/>
              <v:path arrowok="t"/>
            </v:shape>
            <v:rect id="Rectangle 3" o:spid="_x0000_s1028" style="position:absolute;left:18002;top:3143;width:4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i38IA&#10;AADaAAAADwAAAGRycy9kb3ducmV2LnhtbESPQWvCQBSE7wX/w/IEb3WjgpXUVYJQUATBKEhvj+xr&#10;Err7Nma3Jv57VxB6HGbmG2a57q0RN2p97VjBZJyAIC6crrlUcD59vS9A+ICs0TgmBXfysF4N3paY&#10;atfxkW55KEWEsE9RQRVCk0rpi4os+rFriKP341qLIcq2lLrFLsKtkdMkmUuLNceFChvaVFT85n9W&#10;gZl+5FveZ4fdt2bTZZv56cJXpUbDPvsEEagP/+FXe6sVz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SLfwgAAANoAAAAPAAAAAAAAAAAAAAAAAJgCAABkcnMvZG93&#10;bnJldi54bWxQSwUGAAAAAAQABAD1AAAAhwMAAAAA&#10;" filled="f" strokecolor="#c0504d [3205]" strokeweight="2pt"/>
            <w10:wrap type="tight" anchorx="margin"/>
            <w10:anchorlock/>
          </v:group>
        </w:pict>
      </w:r>
      <w:r w:rsidR="00684188" w:rsidRPr="00225B47">
        <w:rPr>
          <w:b/>
        </w:rPr>
        <w:t>Removing highlighting</w:t>
      </w:r>
      <w:r w:rsidR="00684188" w:rsidRPr="00225B47">
        <w:t>—</w:t>
      </w:r>
      <w:r w:rsidR="006C49F7" w:rsidRPr="00225B47">
        <w:t xml:space="preserve">The highlighting can be removed by using the Highlighter tool in Microsoft Word, or it can be suppressed from within </w:t>
      </w:r>
      <w:r w:rsidR="006C49F7" w:rsidRPr="00225B47">
        <w:rPr>
          <w:b/>
        </w:rPr>
        <w:t>Word Options &gt; Display &gt; Page Display Options</w:t>
      </w:r>
      <w:r w:rsidR="006C49F7" w:rsidRPr="00225B47">
        <w:t>.</w:t>
      </w:r>
      <w:r w:rsidR="00D1317F" w:rsidRPr="00225B47">
        <w:rPr>
          <w:noProof/>
        </w:rPr>
        <w:t xml:space="preserve"> </w:t>
      </w:r>
    </w:p>
    <w:p w:rsidR="0090465D" w:rsidRPr="00225B47" w:rsidRDefault="0090465D" w:rsidP="002D7A27">
      <w:pPr>
        <w:ind w:left="360"/>
      </w:pPr>
      <w:r w:rsidRPr="00225B47">
        <w:t>In Word 2007</w:t>
      </w:r>
      <w:r w:rsidR="00811FE5" w:rsidRPr="00225B47">
        <w:t>–</w:t>
      </w:r>
      <w:r w:rsidR="00A47F2C" w:rsidRPr="00225B47">
        <w:t>201</w:t>
      </w:r>
      <w:r w:rsidR="00E10F47" w:rsidRPr="00225B47">
        <w:t>3</w:t>
      </w:r>
      <w:r w:rsidRPr="00225B47">
        <w:t xml:space="preserve"> you’ll find the </w:t>
      </w:r>
      <w:r w:rsidR="00E10F47" w:rsidRPr="00225B47">
        <w:t>highlighting</w:t>
      </w:r>
      <w:r w:rsidRPr="00225B47">
        <w:t xml:space="preserve"> tool on the </w:t>
      </w:r>
      <w:r w:rsidRPr="00225B47">
        <w:rPr>
          <w:b/>
        </w:rPr>
        <w:t>Home</w:t>
      </w:r>
      <w:r w:rsidRPr="00225B47">
        <w:t xml:space="preserve"> tab, in the </w:t>
      </w:r>
      <w:r w:rsidR="00E10F47" w:rsidRPr="00225B47">
        <w:rPr>
          <w:b/>
        </w:rPr>
        <w:t>Font</w:t>
      </w:r>
      <w:r w:rsidR="00F95D81" w:rsidRPr="00225B47">
        <w:t xml:space="preserve"> group.</w:t>
      </w:r>
    </w:p>
    <w:p w:rsidR="0090465D" w:rsidRPr="00225B47" w:rsidRDefault="0090465D" w:rsidP="000C6A0E">
      <w:r w:rsidRPr="00225B47">
        <w:t xml:space="preserve">For more assistance with formatting, see the </w:t>
      </w:r>
      <w:r w:rsidR="00D6190D" w:rsidRPr="00225B47">
        <w:t>“</w:t>
      </w:r>
      <w:r w:rsidRPr="00225B47">
        <w:t>Help for Editors</w:t>
      </w:r>
      <w:r w:rsidR="00D6190D" w:rsidRPr="00225B47">
        <w:t>”</w:t>
      </w:r>
      <w:r w:rsidRPr="00225B47">
        <w:t xml:space="preserve"> file attached to the </w:t>
      </w:r>
      <w:r w:rsidR="00A47F2C" w:rsidRPr="00225B47">
        <w:rPr>
          <w:i/>
        </w:rPr>
        <w:t>Model Student Code of Conduct</w:t>
      </w:r>
      <w:r w:rsidRPr="00225B47">
        <w:t xml:space="preserve"> PDF originally downloaded from myTASB.</w:t>
      </w:r>
    </w:p>
    <w:p w:rsidR="00684188" w:rsidRPr="00225B47" w:rsidRDefault="00684188" w:rsidP="000C6A0E"/>
    <w:p w:rsidR="0090465D" w:rsidRPr="00225B47" w:rsidRDefault="0090465D" w:rsidP="000C6A0E">
      <w:pPr>
        <w:spacing w:before="60" w:after="60"/>
        <w:rPr>
          <w:b/>
          <w:sz w:val="20"/>
          <w:szCs w:val="20"/>
        </w:rPr>
      </w:pPr>
      <w:r w:rsidRPr="00225B47">
        <w:rPr>
          <w:b/>
          <w:i/>
          <w:sz w:val="20"/>
          <w:szCs w:val="20"/>
        </w:rPr>
        <w:t>Disclaimer:</w:t>
      </w:r>
      <w:r w:rsidRPr="00225B47">
        <w:rPr>
          <w:b/>
          <w:sz w:val="20"/>
          <w:szCs w:val="20"/>
        </w:rPr>
        <w:t xml:space="preserve">  </w:t>
      </w:r>
      <w:r w:rsidR="00444147" w:rsidRPr="00225B47">
        <w:rPr>
          <w:b/>
          <w:sz w:val="20"/>
          <w:szCs w:val="20"/>
        </w:rPr>
        <w:t xml:space="preserve">This information is provided for educational purposes only to facilitate a general understanding of the law or other regulatory matter. </w:t>
      </w:r>
      <w:r w:rsidR="00180D68" w:rsidRPr="00225B47">
        <w:rPr>
          <w:b/>
          <w:sz w:val="20"/>
          <w:szCs w:val="20"/>
        </w:rPr>
        <w:t xml:space="preserve"> </w:t>
      </w:r>
      <w:r w:rsidR="00444147" w:rsidRPr="00225B47">
        <w:rPr>
          <w:b/>
          <w:sz w:val="20"/>
          <w:szCs w:val="20"/>
        </w:rPr>
        <w:t>This information is neither an exhaustive treatment on the subject nor is this intended to substitute for the advice of an attor</w:t>
      </w:r>
      <w:r w:rsidR="00180D68" w:rsidRPr="00225B47">
        <w:rPr>
          <w:b/>
          <w:sz w:val="20"/>
          <w:szCs w:val="20"/>
        </w:rPr>
        <w:t>ney or other professional advise</w:t>
      </w:r>
      <w:r w:rsidR="00444147" w:rsidRPr="00225B47">
        <w:rPr>
          <w:b/>
          <w:sz w:val="20"/>
          <w:szCs w:val="20"/>
        </w:rPr>
        <w:t xml:space="preserve">r. </w:t>
      </w:r>
      <w:r w:rsidR="00180D68" w:rsidRPr="00225B47">
        <w:rPr>
          <w:b/>
          <w:sz w:val="20"/>
          <w:szCs w:val="20"/>
        </w:rPr>
        <w:t xml:space="preserve"> </w:t>
      </w:r>
      <w:r w:rsidR="00444147" w:rsidRPr="00225B47">
        <w:rPr>
          <w:b/>
          <w:sz w:val="20"/>
          <w:szCs w:val="20"/>
        </w:rPr>
        <w:t>Consult with your</w:t>
      </w:r>
      <w:r w:rsidR="00180D68" w:rsidRPr="00225B47">
        <w:rPr>
          <w:b/>
          <w:sz w:val="20"/>
          <w:szCs w:val="20"/>
        </w:rPr>
        <w:t xml:space="preserve"> attorney or professional advise</w:t>
      </w:r>
      <w:r w:rsidR="00444147" w:rsidRPr="00225B47">
        <w:rPr>
          <w:b/>
          <w:sz w:val="20"/>
          <w:szCs w:val="20"/>
        </w:rPr>
        <w:t>r to apply these principles to specific fact situations</w:t>
      </w:r>
      <w:r w:rsidRPr="00225B47">
        <w:rPr>
          <w:b/>
          <w:sz w:val="20"/>
          <w:szCs w:val="20"/>
        </w:rPr>
        <w:t>.</w:t>
      </w:r>
    </w:p>
    <w:p w:rsidR="0090465D" w:rsidRPr="00225B47" w:rsidRDefault="0090465D" w:rsidP="000C6A0E">
      <w:pPr>
        <w:spacing w:before="60" w:after="60"/>
        <w:rPr>
          <w:b/>
          <w:sz w:val="20"/>
          <w:szCs w:val="20"/>
        </w:rPr>
      </w:pPr>
      <w:r w:rsidRPr="00225B47">
        <w:rPr>
          <w:b/>
          <w:sz w:val="20"/>
          <w:szCs w:val="20"/>
        </w:rPr>
        <w:t xml:space="preserve">The </w:t>
      </w:r>
      <w:r w:rsidR="00A47F2C" w:rsidRPr="00225B47">
        <w:rPr>
          <w:b/>
          <w:i/>
          <w:sz w:val="20"/>
          <w:szCs w:val="20"/>
        </w:rPr>
        <w:t>Model Student Code of Conduct</w:t>
      </w:r>
      <w:r w:rsidRPr="00225B47">
        <w:rPr>
          <w:b/>
          <w:sz w:val="20"/>
          <w:szCs w:val="20"/>
        </w:rPr>
        <w:t xml:space="preserve"> is copyrighted by TASB but may be reproduced by districts that subscribe to Policy Service in the development of their local Student Codes of Conduct</w:t>
      </w:r>
      <w:r w:rsidR="008B7CB6" w:rsidRPr="00225B47">
        <w:rPr>
          <w:b/>
          <w:sz w:val="20"/>
          <w:szCs w:val="20"/>
        </w:rPr>
        <w:t>.</w:t>
      </w:r>
      <w:r w:rsidR="00180D68" w:rsidRPr="00225B47">
        <w:rPr>
          <w:b/>
          <w:sz w:val="20"/>
          <w:szCs w:val="20"/>
        </w:rPr>
        <w:t xml:space="preserve"> </w:t>
      </w:r>
      <w:r w:rsidR="008B7CB6" w:rsidRPr="00225B47">
        <w:rPr>
          <w:b/>
          <w:sz w:val="20"/>
          <w:szCs w:val="20"/>
        </w:rPr>
        <w:t xml:space="preserve"> </w:t>
      </w:r>
      <w:r w:rsidRPr="00225B47">
        <w:rPr>
          <w:b/>
          <w:sz w:val="20"/>
          <w:szCs w:val="20"/>
        </w:rPr>
        <w:t>Further use or copying is prohibited without the written consent of TASB Policy Service.</w:t>
      </w:r>
    </w:p>
    <w:p w:rsidR="00831254" w:rsidRPr="00225B47" w:rsidRDefault="0090465D" w:rsidP="000C6A0E">
      <w:pPr>
        <w:spacing w:before="60" w:after="60"/>
        <w:rPr>
          <w:b/>
          <w:sz w:val="20"/>
          <w:szCs w:val="20"/>
        </w:rPr>
      </w:pPr>
      <w:r w:rsidRPr="00225B47">
        <w:rPr>
          <w:b/>
          <w:sz w:val="20"/>
          <w:szCs w:val="20"/>
        </w:rPr>
        <w:t xml:space="preserve">All documents © </w:t>
      </w:r>
      <w:r w:rsidR="00BD3AF6" w:rsidRPr="00225B47">
        <w:rPr>
          <w:b/>
          <w:sz w:val="20"/>
          <w:szCs w:val="20"/>
        </w:rPr>
        <w:t>2016</w:t>
      </w:r>
      <w:r w:rsidRPr="00225B47">
        <w:rPr>
          <w:b/>
          <w:sz w:val="20"/>
          <w:szCs w:val="20"/>
        </w:rPr>
        <w:t xml:space="preserve"> Texas Association of School Boards, Inc</w:t>
      </w:r>
      <w:r w:rsidR="008B7CB6" w:rsidRPr="00225B47">
        <w:rPr>
          <w:b/>
          <w:sz w:val="20"/>
          <w:szCs w:val="20"/>
        </w:rPr>
        <w:t xml:space="preserve">. </w:t>
      </w:r>
      <w:r w:rsidR="00180D68" w:rsidRPr="00225B47">
        <w:rPr>
          <w:b/>
          <w:sz w:val="20"/>
          <w:szCs w:val="20"/>
        </w:rPr>
        <w:t xml:space="preserve"> </w:t>
      </w:r>
      <w:r w:rsidRPr="00225B47">
        <w:rPr>
          <w:b/>
          <w:sz w:val="20"/>
          <w:szCs w:val="20"/>
        </w:rPr>
        <w:t xml:space="preserve">All rights reserved. </w:t>
      </w:r>
      <w:r w:rsidR="00831254" w:rsidRPr="00225B47">
        <w:rPr>
          <w:b/>
          <w:sz w:val="20"/>
          <w:szCs w:val="20"/>
        </w:rPr>
        <w:br w:type="page"/>
      </w:r>
    </w:p>
    <w:p w:rsidR="0090465D" w:rsidRPr="00225B47" w:rsidRDefault="0090465D" w:rsidP="000C6A0E">
      <w:pPr>
        <w:pStyle w:val="Title"/>
        <w:pBdr>
          <w:bottom w:val="none" w:sz="0" w:space="0" w:color="auto"/>
        </w:pBdr>
      </w:pPr>
      <w:r w:rsidRPr="00225B47">
        <w:lastRenderedPageBreak/>
        <w:t>ACKNOWLEDGMENT</w:t>
      </w:r>
    </w:p>
    <w:p w:rsidR="0090465D" w:rsidRPr="00225B47" w:rsidRDefault="0090465D" w:rsidP="000C6A0E">
      <w:pPr>
        <w:pStyle w:val="Subtitle"/>
      </w:pPr>
      <w:r w:rsidRPr="00225B47">
        <w:t xml:space="preserve">Student Code of Conduct [and Student Handbook] </w:t>
      </w:r>
      <w:r w:rsidR="0023631A" w:rsidRPr="00225B47">
        <w:br/>
      </w:r>
      <w:r w:rsidRPr="00225B47">
        <w:t>Electronic Distribution</w:t>
      </w:r>
    </w:p>
    <w:p w:rsidR="0090465D" w:rsidRPr="00225B47" w:rsidRDefault="0090465D" w:rsidP="000C6A0E">
      <w:r w:rsidRPr="00225B47">
        <w:t>Dear Student and Parent:</w:t>
      </w:r>
    </w:p>
    <w:p w:rsidR="0090465D" w:rsidRPr="00225B47" w:rsidRDefault="0090465D" w:rsidP="000C6A0E">
      <w:r w:rsidRPr="00225B47">
        <w:t>As required by state law, the board of trustees has officially adopted the Student Code of Conduct in order to promote a safe and orderly learning environment for every student.</w:t>
      </w:r>
    </w:p>
    <w:p w:rsidR="0090465D" w:rsidRPr="00225B47" w:rsidRDefault="0090465D" w:rsidP="000C6A0E">
      <w:r w:rsidRPr="00225B47">
        <w:t>We urge you to read this publication thoroughly and to discuss it with your family</w:t>
      </w:r>
      <w:r w:rsidR="008B7CB6" w:rsidRPr="00225B47">
        <w:t>.</w:t>
      </w:r>
      <w:r w:rsidR="00A94C06" w:rsidRPr="00225B47">
        <w:t xml:space="preserve"> </w:t>
      </w:r>
      <w:r w:rsidR="008B7CB6" w:rsidRPr="00225B47">
        <w:t xml:space="preserve"> </w:t>
      </w:r>
      <w:r w:rsidRPr="00225B47">
        <w:t xml:space="preserve">If you have any questions about the required conduct and consequences for misconduct, we encourage you to ask for an explanation from the student’s teacher or </w:t>
      </w:r>
      <w:r w:rsidR="00BC1F72" w:rsidRPr="00225B47">
        <w:t xml:space="preserve">appropriate </w:t>
      </w:r>
      <w:r w:rsidRPr="00225B47">
        <w:t>campus administrator.</w:t>
      </w:r>
    </w:p>
    <w:p w:rsidR="0090465D" w:rsidRPr="00225B47" w:rsidRDefault="0090465D" w:rsidP="000C6A0E">
      <w:r w:rsidRPr="00225B47">
        <w:t>The student and parent should each sign this page in the space provided below, and then return the page to the student’s school.</w:t>
      </w:r>
    </w:p>
    <w:p w:rsidR="0090465D" w:rsidRPr="00225B47" w:rsidRDefault="0090465D" w:rsidP="000C6A0E">
      <w:r w:rsidRPr="00225B47">
        <w:t>Thank you.</w:t>
      </w:r>
    </w:p>
    <w:p w:rsidR="0090465D" w:rsidRPr="00225B47" w:rsidRDefault="00BF2E4B" w:rsidP="00BF2E4B">
      <w:pPr>
        <w:tabs>
          <w:tab w:val="left" w:pos="1770"/>
        </w:tabs>
        <w:rPr>
          <w:rFonts w:ascii="Monotype Corsiva" w:hAnsi="Monotype Corsiva"/>
        </w:rPr>
      </w:pPr>
      <w:r w:rsidRPr="00225B47">
        <w:rPr>
          <w:rFonts w:ascii="Monotype Corsiva" w:hAnsi="Monotype Corsiva"/>
        </w:rPr>
        <w:t xml:space="preserve">Mr. Carlos Guzman, Superintendent </w:t>
      </w:r>
    </w:p>
    <w:p w:rsidR="0090465D" w:rsidRPr="00225B47" w:rsidRDefault="0090465D" w:rsidP="000C6A0E"/>
    <w:p w:rsidR="0090465D" w:rsidRPr="00225B47" w:rsidRDefault="0090465D" w:rsidP="000C6A0E">
      <w:r w:rsidRPr="00225B47">
        <w:t xml:space="preserve">We acknowledge that we have been offered the option to receive a paper copy of the </w:t>
      </w:r>
      <w:r w:rsidR="00BF2E4B" w:rsidRPr="00225B47">
        <w:rPr>
          <w:i/>
          <w:u w:val="single"/>
        </w:rPr>
        <w:t xml:space="preserve">Roma ISD </w:t>
      </w:r>
      <w:r w:rsidRPr="00225B47">
        <w:t xml:space="preserve"> Student Code of Conduct for the </w:t>
      </w:r>
      <w:r w:rsidR="00BD3AF6" w:rsidRPr="00225B47">
        <w:t>2016</w:t>
      </w:r>
      <w:r w:rsidRPr="00225B47">
        <w:t>–</w:t>
      </w:r>
      <w:r w:rsidR="00444147" w:rsidRPr="00225B47">
        <w:t>1</w:t>
      </w:r>
      <w:r w:rsidR="00BD3AF6" w:rsidRPr="00225B47">
        <w:t>7</w:t>
      </w:r>
      <w:r w:rsidRPr="00225B47">
        <w:t xml:space="preserve"> school year or to electronically access it on the district’s </w:t>
      </w:r>
      <w:r w:rsidR="00BC1F72" w:rsidRPr="00225B47">
        <w:t>web</w:t>
      </w:r>
      <w:r w:rsidRPr="00225B47">
        <w:t xml:space="preserve">site at </w:t>
      </w:r>
      <w:r w:rsidR="00BF2E4B" w:rsidRPr="00225B47">
        <w:rPr>
          <w:i/>
          <w:u w:val="single"/>
        </w:rPr>
        <w:t>www.romaisd.com</w:t>
      </w:r>
      <w:r w:rsidRPr="00225B47">
        <w:t>.</w:t>
      </w:r>
      <w:r w:rsidR="00A94C06" w:rsidRPr="00225B47">
        <w:t xml:space="preserve"> </w:t>
      </w:r>
      <w:r w:rsidRPr="00225B47">
        <w:t xml:space="preserve"> We understand that students will be held accountable for their behavior and will be subject to the disciplinary consequences outlined in the Code.</w:t>
      </w:r>
    </w:p>
    <w:p w:rsidR="0090465D" w:rsidRPr="00225B47" w:rsidRDefault="0090465D" w:rsidP="000C6A0E">
      <w:r w:rsidRPr="00225B47">
        <w:t>We have chosen to:</w:t>
      </w:r>
    </w:p>
    <w:p w:rsidR="0090465D" w:rsidRPr="00225B47" w:rsidRDefault="0023631A" w:rsidP="000C6A0E">
      <w:pPr>
        <w:ind w:left="720" w:hanging="360"/>
      </w:pPr>
      <w:r w:rsidRPr="00225B47">
        <w:sym w:font="Wingdings" w:char="F0A8"/>
      </w:r>
      <w:r w:rsidR="0090465D" w:rsidRPr="00225B47">
        <w:tab/>
        <w:t>Receive a paper copy of the Student Code of Conduct [and the Student Handbook].</w:t>
      </w:r>
    </w:p>
    <w:p w:rsidR="0090465D" w:rsidRPr="00225B47" w:rsidRDefault="0023631A" w:rsidP="000C6A0E">
      <w:pPr>
        <w:ind w:left="720" w:hanging="360"/>
      </w:pPr>
      <w:r w:rsidRPr="00225B47">
        <w:sym w:font="Wingdings" w:char="F0A8"/>
      </w:r>
      <w:r w:rsidR="0090465D" w:rsidRPr="00225B47">
        <w:tab/>
        <w:t xml:space="preserve">Accept responsibility for accessing the Student Code of Conduct [and the Student Handbook] on the district’s </w:t>
      </w:r>
      <w:r w:rsidR="00BC1F72" w:rsidRPr="00225B47">
        <w:t>web</w:t>
      </w:r>
      <w:r w:rsidR="0090465D" w:rsidRPr="00225B47">
        <w:t>site.</w:t>
      </w:r>
    </w:p>
    <w:p w:rsidR="0090465D" w:rsidRPr="00225B47" w:rsidRDefault="0090465D" w:rsidP="000C6A0E">
      <w:pPr>
        <w:tabs>
          <w:tab w:val="right" w:pos="9360"/>
        </w:tabs>
        <w:spacing w:before="360"/>
      </w:pPr>
      <w:r w:rsidRPr="00225B47">
        <w:t xml:space="preserve">Print name of student: </w:t>
      </w:r>
      <w:r w:rsidRPr="00225B47">
        <w:rPr>
          <w:u w:val="single"/>
        </w:rPr>
        <w:tab/>
      </w:r>
    </w:p>
    <w:p w:rsidR="0090465D" w:rsidRPr="00225B47" w:rsidRDefault="0090465D" w:rsidP="000C6A0E">
      <w:pPr>
        <w:tabs>
          <w:tab w:val="right" w:pos="9360"/>
        </w:tabs>
        <w:spacing w:before="360"/>
      </w:pPr>
      <w:r w:rsidRPr="00225B47">
        <w:t xml:space="preserve">Signature of student: </w:t>
      </w:r>
      <w:r w:rsidR="0023631A" w:rsidRPr="00225B47">
        <w:rPr>
          <w:u w:val="single"/>
        </w:rPr>
        <w:tab/>
      </w:r>
    </w:p>
    <w:p w:rsidR="0090465D" w:rsidRPr="00225B47" w:rsidRDefault="0090465D" w:rsidP="000C6A0E">
      <w:pPr>
        <w:tabs>
          <w:tab w:val="right" w:pos="9360"/>
        </w:tabs>
        <w:spacing w:before="360"/>
      </w:pPr>
      <w:r w:rsidRPr="00225B47">
        <w:t xml:space="preserve">Print name of parent: </w:t>
      </w:r>
      <w:r w:rsidR="0023631A" w:rsidRPr="00225B47">
        <w:rPr>
          <w:u w:val="single"/>
        </w:rPr>
        <w:tab/>
      </w:r>
    </w:p>
    <w:p w:rsidR="0090465D" w:rsidRPr="00225B47" w:rsidRDefault="0090465D" w:rsidP="000C6A0E">
      <w:pPr>
        <w:tabs>
          <w:tab w:val="right" w:pos="9360"/>
        </w:tabs>
        <w:spacing w:before="360"/>
      </w:pPr>
      <w:r w:rsidRPr="00225B47">
        <w:t xml:space="preserve">Signature of parent: </w:t>
      </w:r>
      <w:r w:rsidR="0023631A" w:rsidRPr="00225B47">
        <w:rPr>
          <w:u w:val="single"/>
        </w:rPr>
        <w:tab/>
      </w:r>
    </w:p>
    <w:p w:rsidR="0090465D" w:rsidRPr="00225B47" w:rsidRDefault="0090465D" w:rsidP="000C6A0E">
      <w:pPr>
        <w:tabs>
          <w:tab w:val="right" w:pos="5040"/>
        </w:tabs>
        <w:spacing w:before="360"/>
      </w:pPr>
      <w:r w:rsidRPr="00225B47">
        <w:t xml:space="preserve">Date: </w:t>
      </w:r>
      <w:r w:rsidR="0023631A" w:rsidRPr="00225B47">
        <w:rPr>
          <w:u w:val="single"/>
        </w:rPr>
        <w:tab/>
      </w:r>
    </w:p>
    <w:p w:rsidR="0090465D" w:rsidRPr="00225B47" w:rsidRDefault="0090465D" w:rsidP="000C6A0E">
      <w:pPr>
        <w:tabs>
          <w:tab w:val="right" w:pos="9360"/>
        </w:tabs>
        <w:spacing w:before="360"/>
      </w:pPr>
      <w:r w:rsidRPr="00225B47">
        <w:t xml:space="preserve">School: </w:t>
      </w:r>
      <w:r w:rsidR="0023631A" w:rsidRPr="00225B47">
        <w:rPr>
          <w:u w:val="single"/>
        </w:rPr>
        <w:tab/>
      </w:r>
    </w:p>
    <w:p w:rsidR="0090465D" w:rsidRPr="00225B47" w:rsidRDefault="0090465D" w:rsidP="000C6A0E">
      <w:pPr>
        <w:tabs>
          <w:tab w:val="right" w:pos="5040"/>
        </w:tabs>
        <w:spacing w:before="360"/>
      </w:pPr>
      <w:r w:rsidRPr="00225B47">
        <w:t xml:space="preserve">Grade level: </w:t>
      </w:r>
      <w:r w:rsidR="0023631A" w:rsidRPr="00225B47">
        <w:rPr>
          <w:u w:val="single"/>
        </w:rPr>
        <w:tab/>
      </w:r>
    </w:p>
    <w:p w:rsidR="0023631A" w:rsidRPr="00225B47" w:rsidRDefault="0090465D" w:rsidP="000C6A0E">
      <w:r w:rsidRPr="00225B47">
        <w:t>Please sign this page, remove it, and return it to the</w:t>
      </w:r>
      <w:r w:rsidR="0023631A" w:rsidRPr="00225B47">
        <w:t xml:space="preserve"> student’s school</w:t>
      </w:r>
      <w:r w:rsidR="008B7CB6" w:rsidRPr="00225B47">
        <w:t xml:space="preserve">. </w:t>
      </w:r>
      <w:r w:rsidR="0023631A" w:rsidRPr="00225B47">
        <w:t>Thank you.</w:t>
      </w:r>
      <w:r w:rsidR="0023631A" w:rsidRPr="00225B47">
        <w:br w:type="page"/>
      </w:r>
    </w:p>
    <w:p w:rsidR="0090465D" w:rsidRPr="00225B47" w:rsidRDefault="0090465D" w:rsidP="000C6A0E">
      <w:pPr>
        <w:pStyle w:val="Title"/>
        <w:pBdr>
          <w:bottom w:val="none" w:sz="0" w:space="0" w:color="auto"/>
        </w:pBdr>
      </w:pPr>
      <w:r w:rsidRPr="00225B47">
        <w:lastRenderedPageBreak/>
        <w:t>ACKNOWLEDGMENT</w:t>
      </w:r>
    </w:p>
    <w:p w:rsidR="0090465D" w:rsidRPr="00225B47" w:rsidRDefault="0090465D" w:rsidP="000C6A0E">
      <w:pPr>
        <w:pStyle w:val="Subtitle"/>
      </w:pPr>
      <w:r w:rsidRPr="00225B47">
        <w:t>Student Code of Conduct</w:t>
      </w:r>
      <w:r w:rsidR="00216ABC" w:rsidRPr="00225B47">
        <w:br/>
        <w:t>Hardcopy Distribution</w:t>
      </w:r>
    </w:p>
    <w:p w:rsidR="0090465D" w:rsidRPr="00225B47" w:rsidRDefault="0090465D" w:rsidP="000C6A0E">
      <w:r w:rsidRPr="00225B47">
        <w:t>Dear Student and Parent:</w:t>
      </w:r>
    </w:p>
    <w:p w:rsidR="0090465D" w:rsidRPr="00225B47" w:rsidRDefault="0090465D" w:rsidP="000C6A0E">
      <w:r w:rsidRPr="00225B47">
        <w:t>As required by state law, the board of trustees has officially adopted the Student Code of Conduct in order to promote a safe and orderly learning environment for every student.</w:t>
      </w:r>
    </w:p>
    <w:p w:rsidR="0090465D" w:rsidRPr="00225B47" w:rsidRDefault="0090465D" w:rsidP="000C6A0E">
      <w:r w:rsidRPr="00225B47">
        <w:t>We urge you to read this publication thoroughly and to discuss it with your family</w:t>
      </w:r>
      <w:r w:rsidR="008B7CB6" w:rsidRPr="00225B47">
        <w:t xml:space="preserve">. </w:t>
      </w:r>
      <w:r w:rsidR="00A94C06" w:rsidRPr="00225B47">
        <w:t xml:space="preserve"> </w:t>
      </w:r>
      <w:r w:rsidRPr="00225B47">
        <w:t xml:space="preserve">If you have any questions about the required conduct and consequences for misconduct, we encourage you to ask for an explanation from the student’s teacher or </w:t>
      </w:r>
      <w:r w:rsidR="00BC1F72" w:rsidRPr="00225B47">
        <w:t xml:space="preserve">appropriate </w:t>
      </w:r>
      <w:r w:rsidRPr="00225B47">
        <w:t>campus administrator.</w:t>
      </w:r>
    </w:p>
    <w:p w:rsidR="0090465D" w:rsidRPr="00225B47" w:rsidRDefault="0090465D" w:rsidP="000C6A0E">
      <w:r w:rsidRPr="00225B47">
        <w:t>The student and parent should each sign this page in the space provided below, and then return the</w:t>
      </w:r>
      <w:r w:rsidR="00BC1F72" w:rsidRPr="00225B47">
        <w:t xml:space="preserve"> page to the student’s school.</w:t>
      </w:r>
    </w:p>
    <w:p w:rsidR="0090465D" w:rsidRPr="00225B47" w:rsidRDefault="0090465D" w:rsidP="000C6A0E">
      <w:r w:rsidRPr="00225B47">
        <w:t>Thank you.</w:t>
      </w:r>
    </w:p>
    <w:p w:rsidR="0090465D" w:rsidRPr="00225B47" w:rsidRDefault="00BF2E4B" w:rsidP="000C6A0E">
      <w:pPr>
        <w:rPr>
          <w:rFonts w:ascii="Monotype Corsiva" w:hAnsi="Monotype Corsiva"/>
          <w:sz w:val="26"/>
          <w:szCs w:val="26"/>
        </w:rPr>
      </w:pPr>
      <w:r w:rsidRPr="00225B47">
        <w:rPr>
          <w:rFonts w:ascii="Monotype Corsiva" w:hAnsi="Monotype Corsiva"/>
          <w:sz w:val="26"/>
          <w:szCs w:val="26"/>
        </w:rPr>
        <w:t xml:space="preserve">Mr. Carlos Guzman, Superintendent </w:t>
      </w:r>
    </w:p>
    <w:p w:rsidR="0090465D" w:rsidRPr="00225B47" w:rsidRDefault="0090465D" w:rsidP="000C6A0E"/>
    <w:p w:rsidR="0090465D" w:rsidRPr="00225B47" w:rsidRDefault="0090465D" w:rsidP="000C6A0E">
      <w:r w:rsidRPr="00225B47">
        <w:t xml:space="preserve">We acknowledge that we have received a copy of the </w:t>
      </w:r>
      <w:r w:rsidR="00BF2E4B" w:rsidRPr="00225B47">
        <w:rPr>
          <w:i/>
          <w:u w:val="single"/>
        </w:rPr>
        <w:t>Roma ISD</w:t>
      </w:r>
      <w:r w:rsidRPr="00225B47">
        <w:t xml:space="preserve"> Student Code of Conduct for the </w:t>
      </w:r>
      <w:r w:rsidR="00BD3AF6" w:rsidRPr="00225B47">
        <w:t>2016</w:t>
      </w:r>
      <w:r w:rsidRPr="00225B47">
        <w:t>–</w:t>
      </w:r>
      <w:r w:rsidR="00444147" w:rsidRPr="00225B47">
        <w:t>1</w:t>
      </w:r>
      <w:r w:rsidR="00BD3AF6" w:rsidRPr="00225B47">
        <w:t>7</w:t>
      </w:r>
      <w:r w:rsidRPr="00225B47">
        <w:t xml:space="preserve"> school year and understand that students will be held accountable for their behavior and will be subject to the disciplinary consequences outlined in the Code.</w:t>
      </w:r>
    </w:p>
    <w:p w:rsidR="0090465D" w:rsidRPr="00225B47" w:rsidRDefault="0090465D" w:rsidP="000C6A0E">
      <w:pPr>
        <w:tabs>
          <w:tab w:val="right" w:pos="9360"/>
        </w:tabs>
        <w:spacing w:before="480"/>
      </w:pPr>
      <w:r w:rsidRPr="00225B47">
        <w:t xml:space="preserve">Print name of student: </w:t>
      </w:r>
      <w:r w:rsidRPr="00225B47">
        <w:rPr>
          <w:u w:val="single"/>
        </w:rPr>
        <w:tab/>
      </w:r>
    </w:p>
    <w:p w:rsidR="0090465D" w:rsidRPr="00225B47" w:rsidRDefault="0090465D" w:rsidP="000C6A0E">
      <w:pPr>
        <w:tabs>
          <w:tab w:val="right" w:pos="9360"/>
        </w:tabs>
        <w:spacing w:before="480"/>
      </w:pPr>
      <w:r w:rsidRPr="00225B47">
        <w:t xml:space="preserve">Signature of student: </w:t>
      </w:r>
      <w:r w:rsidRPr="00225B47">
        <w:rPr>
          <w:u w:val="single"/>
        </w:rPr>
        <w:tab/>
      </w:r>
    </w:p>
    <w:p w:rsidR="0090465D" w:rsidRPr="00225B47" w:rsidRDefault="0090465D" w:rsidP="000C6A0E">
      <w:pPr>
        <w:tabs>
          <w:tab w:val="right" w:pos="9360"/>
        </w:tabs>
        <w:spacing w:before="480"/>
      </w:pPr>
      <w:r w:rsidRPr="00225B47">
        <w:t xml:space="preserve">Print name of parent: </w:t>
      </w:r>
      <w:r w:rsidRPr="00225B47">
        <w:rPr>
          <w:u w:val="single"/>
        </w:rPr>
        <w:tab/>
      </w:r>
    </w:p>
    <w:p w:rsidR="0090465D" w:rsidRPr="00225B47" w:rsidRDefault="0090465D" w:rsidP="000C6A0E">
      <w:pPr>
        <w:tabs>
          <w:tab w:val="right" w:pos="9360"/>
        </w:tabs>
        <w:spacing w:before="480"/>
      </w:pPr>
      <w:r w:rsidRPr="00225B47">
        <w:t xml:space="preserve">Signature of parent: </w:t>
      </w:r>
      <w:r w:rsidRPr="00225B47">
        <w:rPr>
          <w:u w:val="single"/>
        </w:rPr>
        <w:tab/>
      </w:r>
    </w:p>
    <w:p w:rsidR="0090465D" w:rsidRPr="00225B47" w:rsidRDefault="0090465D" w:rsidP="000C6A0E">
      <w:pPr>
        <w:tabs>
          <w:tab w:val="right" w:pos="5040"/>
        </w:tabs>
        <w:spacing w:before="480"/>
      </w:pPr>
      <w:r w:rsidRPr="00225B47">
        <w:t xml:space="preserve">Date: </w:t>
      </w:r>
      <w:r w:rsidRPr="00225B47">
        <w:rPr>
          <w:u w:val="single"/>
        </w:rPr>
        <w:tab/>
      </w:r>
    </w:p>
    <w:p w:rsidR="0090465D" w:rsidRPr="00225B47" w:rsidRDefault="0090465D" w:rsidP="000C6A0E">
      <w:pPr>
        <w:tabs>
          <w:tab w:val="right" w:pos="9360"/>
        </w:tabs>
        <w:spacing w:before="480"/>
      </w:pPr>
      <w:r w:rsidRPr="00225B47">
        <w:t xml:space="preserve">School: </w:t>
      </w:r>
      <w:r w:rsidRPr="00225B47">
        <w:rPr>
          <w:u w:val="single"/>
        </w:rPr>
        <w:tab/>
      </w:r>
    </w:p>
    <w:p w:rsidR="0090465D" w:rsidRPr="00225B47" w:rsidRDefault="0090465D" w:rsidP="000C6A0E">
      <w:pPr>
        <w:tabs>
          <w:tab w:val="right" w:pos="5040"/>
        </w:tabs>
        <w:spacing w:before="480"/>
      </w:pPr>
      <w:r w:rsidRPr="00225B47">
        <w:t xml:space="preserve">Grade level: </w:t>
      </w:r>
      <w:r w:rsidRPr="00225B47">
        <w:rPr>
          <w:u w:val="single"/>
        </w:rPr>
        <w:tab/>
      </w:r>
    </w:p>
    <w:p w:rsidR="0090465D" w:rsidRPr="00225B47" w:rsidRDefault="0090465D" w:rsidP="000C6A0E"/>
    <w:p w:rsidR="0090465D" w:rsidRPr="00225B47" w:rsidRDefault="0090465D" w:rsidP="000C6A0E">
      <w:r w:rsidRPr="00225B47">
        <w:t>Please sign this page, remove it, and return it to the student’s school</w:t>
      </w:r>
      <w:r w:rsidR="008B7CB6" w:rsidRPr="00225B47">
        <w:t xml:space="preserve">. </w:t>
      </w:r>
      <w:r w:rsidRPr="00225B47">
        <w:t>Thank you.</w:t>
      </w:r>
    </w:p>
    <w:p w:rsidR="0090465D" w:rsidRPr="00225B47" w:rsidRDefault="0090465D" w:rsidP="000C6A0E"/>
    <w:p w:rsidR="0023631A" w:rsidRPr="00225B47" w:rsidRDefault="0023631A" w:rsidP="000C6A0E">
      <w:pPr>
        <w:sectPr w:rsidR="0023631A" w:rsidRPr="00225B47" w:rsidSect="00A22BB9">
          <w:footerReference w:type="default" r:id="rId9"/>
          <w:pgSz w:w="12240" w:h="15840" w:code="1"/>
          <w:pgMar w:top="1440" w:right="1440" w:bottom="1440" w:left="1440" w:header="720" w:footer="720" w:gutter="0"/>
          <w:pgNumType w:fmt="lowerRoman"/>
          <w:cols w:space="720"/>
          <w:titlePg/>
          <w:docGrid w:linePitch="360"/>
        </w:sectPr>
      </w:pPr>
    </w:p>
    <w:p w:rsidR="0090465D" w:rsidRPr="00225B47" w:rsidRDefault="0090465D" w:rsidP="000C6A0E">
      <w:pPr>
        <w:pStyle w:val="TOCHeading"/>
      </w:pPr>
      <w:r w:rsidRPr="00225B47">
        <w:lastRenderedPageBreak/>
        <w:t>Table of Contents</w:t>
      </w:r>
    </w:p>
    <w:p w:rsidR="006A6DE3" w:rsidRPr="00225B47" w:rsidRDefault="00F80BBD">
      <w:pPr>
        <w:pStyle w:val="TOC1"/>
        <w:tabs>
          <w:tab w:val="right" w:leader="dot" w:pos="9350"/>
        </w:tabs>
        <w:rPr>
          <w:rFonts w:eastAsiaTheme="minorEastAsia"/>
          <w:noProof/>
          <w:sz w:val="22"/>
          <w:szCs w:val="22"/>
        </w:rPr>
      </w:pPr>
      <w:r w:rsidRPr="00225B47">
        <w:fldChar w:fldCharType="begin"/>
      </w:r>
      <w:r w:rsidR="005B3DA9" w:rsidRPr="00225B47">
        <w:instrText xml:space="preserve"> TOC \o "1-5" \h \z \u </w:instrText>
      </w:r>
      <w:r w:rsidRPr="00225B47">
        <w:fldChar w:fldCharType="separate"/>
      </w:r>
      <w:hyperlink w:anchor="_Toc445128551" w:history="1">
        <w:r w:rsidR="006A6DE3" w:rsidRPr="00225B47">
          <w:rPr>
            <w:rStyle w:val="Hyperlink"/>
            <w:noProof/>
          </w:rPr>
          <w:t>Student Code of Conduct</w:t>
        </w:r>
        <w:r w:rsidR="006A6DE3" w:rsidRPr="00225B47">
          <w:rPr>
            <w:noProof/>
            <w:webHidden/>
          </w:rPr>
          <w:tab/>
        </w:r>
        <w:r w:rsidRPr="00225B47">
          <w:rPr>
            <w:noProof/>
            <w:webHidden/>
          </w:rPr>
          <w:fldChar w:fldCharType="begin"/>
        </w:r>
        <w:r w:rsidR="006A6DE3" w:rsidRPr="00225B47">
          <w:rPr>
            <w:noProof/>
            <w:webHidden/>
          </w:rPr>
          <w:instrText xml:space="preserve"> PAGEREF _Toc445128551 \h </w:instrText>
        </w:r>
        <w:r w:rsidRPr="00225B47">
          <w:rPr>
            <w:noProof/>
            <w:webHidden/>
          </w:rPr>
        </w:r>
        <w:r w:rsidRPr="00225B47">
          <w:rPr>
            <w:noProof/>
            <w:webHidden/>
          </w:rPr>
          <w:fldChar w:fldCharType="separate"/>
        </w:r>
        <w:r w:rsidR="00BB0D5E" w:rsidRPr="00225B47">
          <w:rPr>
            <w:noProof/>
            <w:webHidden/>
          </w:rPr>
          <w:t>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52" w:history="1">
        <w:r w:rsidR="006A6DE3" w:rsidRPr="00225B47">
          <w:rPr>
            <w:rStyle w:val="Hyperlink"/>
            <w:noProof/>
          </w:rPr>
          <w:t>Purpose</w:t>
        </w:r>
        <w:r w:rsidR="006A6DE3" w:rsidRPr="00225B47">
          <w:rPr>
            <w:noProof/>
            <w:webHidden/>
          </w:rPr>
          <w:tab/>
        </w:r>
        <w:r w:rsidRPr="00225B47">
          <w:rPr>
            <w:noProof/>
            <w:webHidden/>
          </w:rPr>
          <w:fldChar w:fldCharType="begin"/>
        </w:r>
        <w:r w:rsidR="006A6DE3" w:rsidRPr="00225B47">
          <w:rPr>
            <w:noProof/>
            <w:webHidden/>
          </w:rPr>
          <w:instrText xml:space="preserve"> PAGEREF _Toc445128552 \h </w:instrText>
        </w:r>
        <w:r w:rsidRPr="00225B47">
          <w:rPr>
            <w:noProof/>
            <w:webHidden/>
          </w:rPr>
        </w:r>
        <w:r w:rsidRPr="00225B47">
          <w:rPr>
            <w:noProof/>
            <w:webHidden/>
          </w:rPr>
          <w:fldChar w:fldCharType="separate"/>
        </w:r>
        <w:r w:rsidR="00BB0D5E" w:rsidRPr="00225B47">
          <w:rPr>
            <w:noProof/>
            <w:webHidden/>
          </w:rPr>
          <w:t>1</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53" w:history="1">
        <w:r w:rsidR="006A6DE3" w:rsidRPr="00225B47">
          <w:rPr>
            <w:rStyle w:val="Hyperlink"/>
            <w:noProof/>
          </w:rPr>
          <w:t>School District Authority and Jurisdiction</w:t>
        </w:r>
        <w:r w:rsidR="006A6DE3" w:rsidRPr="00225B47">
          <w:rPr>
            <w:noProof/>
            <w:webHidden/>
          </w:rPr>
          <w:tab/>
        </w:r>
        <w:r w:rsidRPr="00225B47">
          <w:rPr>
            <w:noProof/>
            <w:webHidden/>
          </w:rPr>
          <w:fldChar w:fldCharType="begin"/>
        </w:r>
        <w:r w:rsidR="006A6DE3" w:rsidRPr="00225B47">
          <w:rPr>
            <w:noProof/>
            <w:webHidden/>
          </w:rPr>
          <w:instrText xml:space="preserve"> PAGEREF _Toc445128553 \h </w:instrText>
        </w:r>
        <w:r w:rsidRPr="00225B47">
          <w:rPr>
            <w:noProof/>
            <w:webHidden/>
          </w:rPr>
        </w:r>
        <w:r w:rsidRPr="00225B47">
          <w:rPr>
            <w:noProof/>
            <w:webHidden/>
          </w:rPr>
          <w:fldChar w:fldCharType="separate"/>
        </w:r>
        <w:r w:rsidR="00BB0D5E" w:rsidRPr="00225B47">
          <w:rPr>
            <w:noProof/>
            <w:webHidden/>
          </w:rPr>
          <w:t>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54" w:history="1">
        <w:r w:rsidR="006A6DE3" w:rsidRPr="00225B47">
          <w:rPr>
            <w:rStyle w:val="Hyperlink"/>
            <w:noProof/>
          </w:rPr>
          <w:t>Campus Behavior Coordinator</w:t>
        </w:r>
        <w:r w:rsidR="006A6DE3" w:rsidRPr="00225B47">
          <w:rPr>
            <w:noProof/>
            <w:webHidden/>
          </w:rPr>
          <w:tab/>
        </w:r>
        <w:r w:rsidRPr="00225B47">
          <w:rPr>
            <w:noProof/>
            <w:webHidden/>
          </w:rPr>
          <w:fldChar w:fldCharType="begin"/>
        </w:r>
        <w:r w:rsidR="006A6DE3" w:rsidRPr="00225B47">
          <w:rPr>
            <w:noProof/>
            <w:webHidden/>
          </w:rPr>
          <w:instrText xml:space="preserve"> PAGEREF _Toc445128554 \h </w:instrText>
        </w:r>
        <w:r w:rsidRPr="00225B47">
          <w:rPr>
            <w:noProof/>
            <w:webHidden/>
          </w:rPr>
        </w:r>
        <w:r w:rsidRPr="00225B47">
          <w:rPr>
            <w:noProof/>
            <w:webHidden/>
          </w:rPr>
          <w:fldChar w:fldCharType="separate"/>
        </w:r>
        <w:r w:rsidR="00BB0D5E" w:rsidRPr="00225B47">
          <w:rPr>
            <w:noProof/>
            <w:webHidden/>
          </w:rPr>
          <w:t>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55" w:history="1">
        <w:r w:rsidR="006A6DE3" w:rsidRPr="00225B47">
          <w:rPr>
            <w:rStyle w:val="Hyperlink"/>
            <w:noProof/>
          </w:rPr>
          <w:t>Reporting Crimes</w:t>
        </w:r>
        <w:r w:rsidR="006A6DE3" w:rsidRPr="00225B47">
          <w:rPr>
            <w:noProof/>
            <w:webHidden/>
          </w:rPr>
          <w:tab/>
        </w:r>
        <w:r w:rsidRPr="00225B47">
          <w:rPr>
            <w:noProof/>
            <w:webHidden/>
          </w:rPr>
          <w:fldChar w:fldCharType="begin"/>
        </w:r>
        <w:r w:rsidR="006A6DE3" w:rsidRPr="00225B47">
          <w:rPr>
            <w:noProof/>
            <w:webHidden/>
          </w:rPr>
          <w:instrText xml:space="preserve"> PAGEREF _Toc445128555 \h </w:instrText>
        </w:r>
        <w:r w:rsidRPr="00225B47">
          <w:rPr>
            <w:noProof/>
            <w:webHidden/>
          </w:rPr>
        </w:r>
        <w:r w:rsidRPr="00225B47">
          <w:rPr>
            <w:noProof/>
            <w:webHidden/>
          </w:rPr>
          <w:fldChar w:fldCharType="separate"/>
        </w:r>
        <w:r w:rsidR="00BB0D5E" w:rsidRPr="00225B47">
          <w:rPr>
            <w:noProof/>
            <w:webHidden/>
          </w:rPr>
          <w:t>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56" w:history="1">
        <w:r w:rsidR="006A6DE3" w:rsidRPr="00225B47">
          <w:rPr>
            <w:rStyle w:val="Hyperlink"/>
            <w:noProof/>
          </w:rPr>
          <w:t>“Parent” Defined</w:t>
        </w:r>
        <w:r w:rsidR="006A6DE3" w:rsidRPr="00225B47">
          <w:rPr>
            <w:noProof/>
            <w:webHidden/>
          </w:rPr>
          <w:tab/>
        </w:r>
        <w:r w:rsidRPr="00225B47">
          <w:rPr>
            <w:noProof/>
            <w:webHidden/>
          </w:rPr>
          <w:fldChar w:fldCharType="begin"/>
        </w:r>
        <w:r w:rsidR="006A6DE3" w:rsidRPr="00225B47">
          <w:rPr>
            <w:noProof/>
            <w:webHidden/>
          </w:rPr>
          <w:instrText xml:space="preserve"> PAGEREF _Toc445128556 \h </w:instrText>
        </w:r>
        <w:r w:rsidRPr="00225B47">
          <w:rPr>
            <w:noProof/>
            <w:webHidden/>
          </w:rPr>
        </w:r>
        <w:r w:rsidRPr="00225B47">
          <w:rPr>
            <w:noProof/>
            <w:webHidden/>
          </w:rPr>
          <w:fldChar w:fldCharType="separate"/>
        </w:r>
        <w:r w:rsidR="00BB0D5E" w:rsidRPr="00225B47">
          <w:rPr>
            <w:noProof/>
            <w:webHidden/>
          </w:rPr>
          <w:t>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57" w:history="1">
        <w:r w:rsidR="006A6DE3" w:rsidRPr="00225B47">
          <w:rPr>
            <w:rStyle w:val="Hyperlink"/>
            <w:noProof/>
          </w:rPr>
          <w:t>Participating in Graduation Activities</w:t>
        </w:r>
        <w:r w:rsidR="006A6DE3" w:rsidRPr="00225B47">
          <w:rPr>
            <w:noProof/>
            <w:webHidden/>
          </w:rPr>
          <w:tab/>
        </w:r>
        <w:r w:rsidRPr="00225B47">
          <w:rPr>
            <w:noProof/>
            <w:webHidden/>
          </w:rPr>
          <w:fldChar w:fldCharType="begin"/>
        </w:r>
        <w:r w:rsidR="006A6DE3" w:rsidRPr="00225B47">
          <w:rPr>
            <w:noProof/>
            <w:webHidden/>
          </w:rPr>
          <w:instrText xml:space="preserve"> PAGEREF _Toc445128557 \h </w:instrText>
        </w:r>
        <w:r w:rsidRPr="00225B47">
          <w:rPr>
            <w:noProof/>
            <w:webHidden/>
          </w:rPr>
        </w:r>
        <w:r w:rsidRPr="00225B47">
          <w:rPr>
            <w:noProof/>
            <w:webHidden/>
          </w:rPr>
          <w:fldChar w:fldCharType="separate"/>
        </w:r>
        <w:r w:rsidR="00BB0D5E" w:rsidRPr="00225B47">
          <w:rPr>
            <w:noProof/>
            <w:webHidden/>
          </w:rPr>
          <w:t>3</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58" w:history="1">
        <w:r w:rsidR="006A6DE3" w:rsidRPr="00225B47">
          <w:rPr>
            <w:rStyle w:val="Hyperlink"/>
            <w:noProof/>
          </w:rPr>
          <w:t>Standards for Student Conduct</w:t>
        </w:r>
        <w:r w:rsidR="006A6DE3" w:rsidRPr="00225B47">
          <w:rPr>
            <w:noProof/>
            <w:webHidden/>
          </w:rPr>
          <w:tab/>
        </w:r>
        <w:r w:rsidRPr="00225B47">
          <w:rPr>
            <w:noProof/>
            <w:webHidden/>
          </w:rPr>
          <w:fldChar w:fldCharType="begin"/>
        </w:r>
        <w:r w:rsidR="006A6DE3" w:rsidRPr="00225B47">
          <w:rPr>
            <w:noProof/>
            <w:webHidden/>
          </w:rPr>
          <w:instrText xml:space="preserve"> PAGEREF _Toc445128558 \h </w:instrText>
        </w:r>
        <w:r w:rsidRPr="00225B47">
          <w:rPr>
            <w:noProof/>
            <w:webHidden/>
          </w:rPr>
        </w:r>
        <w:r w:rsidRPr="00225B47">
          <w:rPr>
            <w:noProof/>
            <w:webHidden/>
          </w:rPr>
          <w:fldChar w:fldCharType="separate"/>
        </w:r>
        <w:r w:rsidR="00BB0D5E" w:rsidRPr="00225B47">
          <w:rPr>
            <w:noProof/>
            <w:webHidden/>
          </w:rPr>
          <w:t>4</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59" w:history="1">
        <w:r w:rsidR="006A6DE3" w:rsidRPr="00225B47">
          <w:rPr>
            <w:rStyle w:val="Hyperlink"/>
            <w:noProof/>
          </w:rPr>
          <w:t>General Conduct Violations</w:t>
        </w:r>
        <w:r w:rsidR="006A6DE3" w:rsidRPr="00225B47">
          <w:rPr>
            <w:noProof/>
            <w:webHidden/>
          </w:rPr>
          <w:tab/>
        </w:r>
        <w:r w:rsidRPr="00225B47">
          <w:rPr>
            <w:noProof/>
            <w:webHidden/>
          </w:rPr>
          <w:fldChar w:fldCharType="begin"/>
        </w:r>
        <w:r w:rsidR="006A6DE3" w:rsidRPr="00225B47">
          <w:rPr>
            <w:noProof/>
            <w:webHidden/>
          </w:rPr>
          <w:instrText xml:space="preserve"> PAGEREF _Toc445128559 \h </w:instrText>
        </w:r>
        <w:r w:rsidRPr="00225B47">
          <w:rPr>
            <w:noProof/>
            <w:webHidden/>
          </w:rPr>
        </w:r>
        <w:r w:rsidRPr="00225B47">
          <w:rPr>
            <w:noProof/>
            <w:webHidden/>
          </w:rPr>
          <w:fldChar w:fldCharType="separate"/>
        </w:r>
        <w:r w:rsidR="00BB0D5E" w:rsidRPr="00225B47">
          <w:rPr>
            <w:noProof/>
            <w:webHidden/>
          </w:rPr>
          <w:t>5</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0" w:history="1">
        <w:r w:rsidR="006A6DE3" w:rsidRPr="00225B47">
          <w:rPr>
            <w:rStyle w:val="Hyperlink"/>
            <w:noProof/>
          </w:rPr>
          <w:t>Disregard for Authority</w:t>
        </w:r>
        <w:r w:rsidR="006A6DE3" w:rsidRPr="00225B47">
          <w:rPr>
            <w:noProof/>
            <w:webHidden/>
          </w:rPr>
          <w:tab/>
        </w:r>
        <w:r w:rsidRPr="00225B47">
          <w:rPr>
            <w:noProof/>
            <w:webHidden/>
          </w:rPr>
          <w:fldChar w:fldCharType="begin"/>
        </w:r>
        <w:r w:rsidR="006A6DE3" w:rsidRPr="00225B47">
          <w:rPr>
            <w:noProof/>
            <w:webHidden/>
          </w:rPr>
          <w:instrText xml:space="preserve"> PAGEREF _Toc445128560 \h </w:instrText>
        </w:r>
        <w:r w:rsidRPr="00225B47">
          <w:rPr>
            <w:noProof/>
            <w:webHidden/>
          </w:rPr>
        </w:r>
        <w:r w:rsidRPr="00225B47">
          <w:rPr>
            <w:noProof/>
            <w:webHidden/>
          </w:rPr>
          <w:fldChar w:fldCharType="separate"/>
        </w:r>
        <w:r w:rsidR="00BB0D5E" w:rsidRPr="00225B47">
          <w:rPr>
            <w:noProof/>
            <w:webHidden/>
          </w:rPr>
          <w:t>5</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1" w:history="1">
        <w:r w:rsidR="006A6DE3" w:rsidRPr="00225B47">
          <w:rPr>
            <w:rStyle w:val="Hyperlink"/>
            <w:noProof/>
          </w:rPr>
          <w:t>Mistreatment of Others</w:t>
        </w:r>
        <w:r w:rsidR="006A6DE3" w:rsidRPr="00225B47">
          <w:rPr>
            <w:noProof/>
            <w:webHidden/>
          </w:rPr>
          <w:tab/>
        </w:r>
        <w:r w:rsidRPr="00225B47">
          <w:rPr>
            <w:noProof/>
            <w:webHidden/>
          </w:rPr>
          <w:fldChar w:fldCharType="begin"/>
        </w:r>
        <w:r w:rsidR="006A6DE3" w:rsidRPr="00225B47">
          <w:rPr>
            <w:noProof/>
            <w:webHidden/>
          </w:rPr>
          <w:instrText xml:space="preserve"> PAGEREF _Toc445128561 \h </w:instrText>
        </w:r>
        <w:r w:rsidRPr="00225B47">
          <w:rPr>
            <w:noProof/>
            <w:webHidden/>
          </w:rPr>
        </w:r>
        <w:r w:rsidRPr="00225B47">
          <w:rPr>
            <w:noProof/>
            <w:webHidden/>
          </w:rPr>
          <w:fldChar w:fldCharType="separate"/>
        </w:r>
        <w:r w:rsidR="00BB0D5E" w:rsidRPr="00225B47">
          <w:rPr>
            <w:noProof/>
            <w:webHidden/>
          </w:rPr>
          <w:t>5</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2" w:history="1">
        <w:r w:rsidR="006A6DE3" w:rsidRPr="00225B47">
          <w:rPr>
            <w:rStyle w:val="Hyperlink"/>
            <w:noProof/>
          </w:rPr>
          <w:t>Property Offenses</w:t>
        </w:r>
        <w:r w:rsidR="006A6DE3" w:rsidRPr="00225B47">
          <w:rPr>
            <w:noProof/>
            <w:webHidden/>
          </w:rPr>
          <w:tab/>
        </w:r>
        <w:r w:rsidRPr="00225B47">
          <w:rPr>
            <w:noProof/>
            <w:webHidden/>
          </w:rPr>
          <w:fldChar w:fldCharType="begin"/>
        </w:r>
        <w:r w:rsidR="006A6DE3" w:rsidRPr="00225B47">
          <w:rPr>
            <w:noProof/>
            <w:webHidden/>
          </w:rPr>
          <w:instrText xml:space="preserve"> PAGEREF _Toc445128562 \h </w:instrText>
        </w:r>
        <w:r w:rsidRPr="00225B47">
          <w:rPr>
            <w:noProof/>
            <w:webHidden/>
          </w:rPr>
        </w:r>
        <w:r w:rsidRPr="00225B47">
          <w:rPr>
            <w:noProof/>
            <w:webHidden/>
          </w:rPr>
          <w:fldChar w:fldCharType="separate"/>
        </w:r>
        <w:r w:rsidR="00BB0D5E" w:rsidRPr="00225B47">
          <w:rPr>
            <w:noProof/>
            <w:webHidden/>
          </w:rPr>
          <w:t>6</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3" w:history="1">
        <w:r w:rsidR="006A6DE3" w:rsidRPr="00225B47">
          <w:rPr>
            <w:rStyle w:val="Hyperlink"/>
            <w:noProof/>
          </w:rPr>
          <w:t>Possession of Prohibited Items</w:t>
        </w:r>
        <w:r w:rsidR="006A6DE3" w:rsidRPr="00225B47">
          <w:rPr>
            <w:noProof/>
            <w:webHidden/>
          </w:rPr>
          <w:tab/>
        </w:r>
        <w:r w:rsidRPr="00225B47">
          <w:rPr>
            <w:noProof/>
            <w:webHidden/>
          </w:rPr>
          <w:fldChar w:fldCharType="begin"/>
        </w:r>
        <w:r w:rsidR="006A6DE3" w:rsidRPr="00225B47">
          <w:rPr>
            <w:noProof/>
            <w:webHidden/>
          </w:rPr>
          <w:instrText xml:space="preserve"> PAGEREF _Toc445128563 \h </w:instrText>
        </w:r>
        <w:r w:rsidRPr="00225B47">
          <w:rPr>
            <w:noProof/>
            <w:webHidden/>
          </w:rPr>
        </w:r>
        <w:r w:rsidRPr="00225B47">
          <w:rPr>
            <w:noProof/>
            <w:webHidden/>
          </w:rPr>
          <w:fldChar w:fldCharType="separate"/>
        </w:r>
        <w:r w:rsidR="00BB0D5E" w:rsidRPr="00225B47">
          <w:rPr>
            <w:noProof/>
            <w:webHidden/>
          </w:rPr>
          <w:t>6</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4" w:history="1">
        <w:r w:rsidR="006A6DE3" w:rsidRPr="00225B47">
          <w:rPr>
            <w:rStyle w:val="Hyperlink"/>
            <w:noProof/>
          </w:rPr>
          <w:t>Possession of Telecommunications or Other Electronic Devices</w:t>
        </w:r>
        <w:r w:rsidR="006A6DE3" w:rsidRPr="00225B47">
          <w:rPr>
            <w:noProof/>
            <w:webHidden/>
          </w:rPr>
          <w:tab/>
        </w:r>
        <w:r w:rsidRPr="00225B47">
          <w:rPr>
            <w:noProof/>
            <w:webHidden/>
          </w:rPr>
          <w:fldChar w:fldCharType="begin"/>
        </w:r>
        <w:r w:rsidR="006A6DE3" w:rsidRPr="00225B47">
          <w:rPr>
            <w:noProof/>
            <w:webHidden/>
          </w:rPr>
          <w:instrText xml:space="preserve"> PAGEREF _Toc445128564 \h </w:instrText>
        </w:r>
        <w:r w:rsidRPr="00225B47">
          <w:rPr>
            <w:noProof/>
            <w:webHidden/>
          </w:rPr>
        </w:r>
        <w:r w:rsidRPr="00225B47">
          <w:rPr>
            <w:noProof/>
            <w:webHidden/>
          </w:rPr>
          <w:fldChar w:fldCharType="separate"/>
        </w:r>
        <w:r w:rsidR="00BB0D5E" w:rsidRPr="00225B47">
          <w:rPr>
            <w:noProof/>
            <w:webHidden/>
          </w:rPr>
          <w:t>6</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5" w:history="1">
        <w:r w:rsidR="006A6DE3" w:rsidRPr="00225B47">
          <w:rPr>
            <w:rStyle w:val="Hyperlink"/>
            <w:noProof/>
          </w:rPr>
          <w:t>Illegal, Prescription, and Over-the-Counter Drugs</w:t>
        </w:r>
        <w:r w:rsidR="006A6DE3" w:rsidRPr="00225B47">
          <w:rPr>
            <w:noProof/>
            <w:webHidden/>
          </w:rPr>
          <w:tab/>
        </w:r>
        <w:r w:rsidRPr="00225B47">
          <w:rPr>
            <w:noProof/>
            <w:webHidden/>
          </w:rPr>
          <w:fldChar w:fldCharType="begin"/>
        </w:r>
        <w:r w:rsidR="006A6DE3" w:rsidRPr="00225B47">
          <w:rPr>
            <w:noProof/>
            <w:webHidden/>
          </w:rPr>
          <w:instrText xml:space="preserve"> PAGEREF _Toc445128565 \h </w:instrText>
        </w:r>
        <w:r w:rsidRPr="00225B47">
          <w:rPr>
            <w:noProof/>
            <w:webHidden/>
          </w:rPr>
        </w:r>
        <w:r w:rsidRPr="00225B47">
          <w:rPr>
            <w:noProof/>
            <w:webHidden/>
          </w:rPr>
          <w:fldChar w:fldCharType="separate"/>
        </w:r>
        <w:r w:rsidR="00BB0D5E" w:rsidRPr="00225B47">
          <w:rPr>
            <w:noProof/>
            <w:webHidden/>
          </w:rPr>
          <w:t>7</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6" w:history="1">
        <w:r w:rsidR="006A6DE3" w:rsidRPr="00225B47">
          <w:rPr>
            <w:rStyle w:val="Hyperlink"/>
            <w:noProof/>
          </w:rPr>
          <w:t>Misuse of Technology Resources and the Internet</w:t>
        </w:r>
        <w:r w:rsidR="006A6DE3" w:rsidRPr="00225B47">
          <w:rPr>
            <w:noProof/>
            <w:webHidden/>
          </w:rPr>
          <w:tab/>
        </w:r>
        <w:r w:rsidRPr="00225B47">
          <w:rPr>
            <w:noProof/>
            <w:webHidden/>
          </w:rPr>
          <w:fldChar w:fldCharType="begin"/>
        </w:r>
        <w:r w:rsidR="006A6DE3" w:rsidRPr="00225B47">
          <w:rPr>
            <w:noProof/>
            <w:webHidden/>
          </w:rPr>
          <w:instrText xml:space="preserve"> PAGEREF _Toc445128566 \h </w:instrText>
        </w:r>
        <w:r w:rsidRPr="00225B47">
          <w:rPr>
            <w:noProof/>
            <w:webHidden/>
          </w:rPr>
        </w:r>
        <w:r w:rsidRPr="00225B47">
          <w:rPr>
            <w:noProof/>
            <w:webHidden/>
          </w:rPr>
          <w:fldChar w:fldCharType="separate"/>
        </w:r>
        <w:r w:rsidR="00BB0D5E" w:rsidRPr="00225B47">
          <w:rPr>
            <w:noProof/>
            <w:webHidden/>
          </w:rPr>
          <w:t>7</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7" w:history="1">
        <w:r w:rsidR="006A6DE3" w:rsidRPr="00225B47">
          <w:rPr>
            <w:rStyle w:val="Hyperlink"/>
            <w:noProof/>
          </w:rPr>
          <w:t>Safety Transgressions</w:t>
        </w:r>
        <w:r w:rsidR="006A6DE3" w:rsidRPr="00225B47">
          <w:rPr>
            <w:noProof/>
            <w:webHidden/>
          </w:rPr>
          <w:tab/>
        </w:r>
        <w:r w:rsidRPr="00225B47">
          <w:rPr>
            <w:noProof/>
            <w:webHidden/>
          </w:rPr>
          <w:fldChar w:fldCharType="begin"/>
        </w:r>
        <w:r w:rsidR="006A6DE3" w:rsidRPr="00225B47">
          <w:rPr>
            <w:noProof/>
            <w:webHidden/>
          </w:rPr>
          <w:instrText xml:space="preserve"> PAGEREF _Toc445128567 \h </w:instrText>
        </w:r>
        <w:r w:rsidRPr="00225B47">
          <w:rPr>
            <w:noProof/>
            <w:webHidden/>
          </w:rPr>
        </w:r>
        <w:r w:rsidRPr="00225B47">
          <w:rPr>
            <w:noProof/>
            <w:webHidden/>
          </w:rPr>
          <w:fldChar w:fldCharType="separate"/>
        </w:r>
        <w:r w:rsidR="00BB0D5E" w:rsidRPr="00225B47">
          <w:rPr>
            <w:noProof/>
            <w:webHidden/>
          </w:rPr>
          <w:t>8</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68" w:history="1">
        <w:r w:rsidR="006A6DE3" w:rsidRPr="00225B47">
          <w:rPr>
            <w:rStyle w:val="Hyperlink"/>
            <w:noProof/>
          </w:rPr>
          <w:t>Miscellaneous Offenses</w:t>
        </w:r>
        <w:r w:rsidR="006A6DE3" w:rsidRPr="00225B47">
          <w:rPr>
            <w:noProof/>
            <w:webHidden/>
          </w:rPr>
          <w:tab/>
        </w:r>
        <w:r w:rsidRPr="00225B47">
          <w:rPr>
            <w:noProof/>
            <w:webHidden/>
          </w:rPr>
          <w:fldChar w:fldCharType="begin"/>
        </w:r>
        <w:r w:rsidR="006A6DE3" w:rsidRPr="00225B47">
          <w:rPr>
            <w:noProof/>
            <w:webHidden/>
          </w:rPr>
          <w:instrText xml:space="preserve"> PAGEREF _Toc445128568 \h </w:instrText>
        </w:r>
        <w:r w:rsidRPr="00225B47">
          <w:rPr>
            <w:noProof/>
            <w:webHidden/>
          </w:rPr>
        </w:r>
        <w:r w:rsidRPr="00225B47">
          <w:rPr>
            <w:noProof/>
            <w:webHidden/>
          </w:rPr>
          <w:fldChar w:fldCharType="separate"/>
        </w:r>
        <w:r w:rsidR="00BB0D5E" w:rsidRPr="00225B47">
          <w:rPr>
            <w:noProof/>
            <w:webHidden/>
          </w:rPr>
          <w:t>8</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69" w:history="1">
        <w:r w:rsidR="006A6DE3" w:rsidRPr="00225B47">
          <w:rPr>
            <w:rStyle w:val="Hyperlink"/>
            <w:noProof/>
          </w:rPr>
          <w:t>Discipline Management Techniques</w:t>
        </w:r>
        <w:r w:rsidR="006A6DE3" w:rsidRPr="00225B47">
          <w:rPr>
            <w:noProof/>
            <w:webHidden/>
          </w:rPr>
          <w:tab/>
        </w:r>
        <w:r w:rsidRPr="00225B47">
          <w:rPr>
            <w:noProof/>
            <w:webHidden/>
          </w:rPr>
          <w:fldChar w:fldCharType="begin"/>
        </w:r>
        <w:r w:rsidR="006A6DE3" w:rsidRPr="00225B47">
          <w:rPr>
            <w:noProof/>
            <w:webHidden/>
          </w:rPr>
          <w:instrText xml:space="preserve"> PAGEREF _Toc445128569 \h </w:instrText>
        </w:r>
        <w:r w:rsidRPr="00225B47">
          <w:rPr>
            <w:noProof/>
            <w:webHidden/>
          </w:rPr>
        </w:r>
        <w:r w:rsidRPr="00225B47">
          <w:rPr>
            <w:noProof/>
            <w:webHidden/>
          </w:rPr>
          <w:fldChar w:fldCharType="separate"/>
        </w:r>
        <w:r w:rsidR="00BB0D5E" w:rsidRPr="00225B47">
          <w:rPr>
            <w:noProof/>
            <w:webHidden/>
          </w:rPr>
          <w:t>9</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0" w:history="1">
        <w:r w:rsidR="006A6DE3" w:rsidRPr="00225B47">
          <w:rPr>
            <w:rStyle w:val="Hyperlink"/>
            <w:noProof/>
          </w:rPr>
          <w:t>Students with Disabilities</w:t>
        </w:r>
        <w:r w:rsidR="006A6DE3" w:rsidRPr="00225B47">
          <w:rPr>
            <w:noProof/>
            <w:webHidden/>
          </w:rPr>
          <w:tab/>
        </w:r>
        <w:r w:rsidRPr="00225B47">
          <w:rPr>
            <w:noProof/>
            <w:webHidden/>
          </w:rPr>
          <w:fldChar w:fldCharType="begin"/>
        </w:r>
        <w:r w:rsidR="006A6DE3" w:rsidRPr="00225B47">
          <w:rPr>
            <w:noProof/>
            <w:webHidden/>
          </w:rPr>
          <w:instrText xml:space="preserve"> PAGEREF _Toc445128570 \h </w:instrText>
        </w:r>
        <w:r w:rsidRPr="00225B47">
          <w:rPr>
            <w:noProof/>
            <w:webHidden/>
          </w:rPr>
        </w:r>
        <w:r w:rsidRPr="00225B47">
          <w:rPr>
            <w:noProof/>
            <w:webHidden/>
          </w:rPr>
          <w:fldChar w:fldCharType="separate"/>
        </w:r>
        <w:r w:rsidR="00BB0D5E" w:rsidRPr="00225B47">
          <w:rPr>
            <w:noProof/>
            <w:webHidden/>
          </w:rPr>
          <w:t>9</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1" w:history="1">
        <w:r w:rsidR="006A6DE3" w:rsidRPr="00225B47">
          <w:rPr>
            <w:rStyle w:val="Hyperlink"/>
            <w:noProof/>
          </w:rPr>
          <w:t>Techniques</w:t>
        </w:r>
        <w:r w:rsidR="006A6DE3" w:rsidRPr="00225B47">
          <w:rPr>
            <w:noProof/>
            <w:webHidden/>
          </w:rPr>
          <w:tab/>
        </w:r>
        <w:r w:rsidRPr="00225B47">
          <w:rPr>
            <w:noProof/>
            <w:webHidden/>
          </w:rPr>
          <w:fldChar w:fldCharType="begin"/>
        </w:r>
        <w:r w:rsidR="006A6DE3" w:rsidRPr="00225B47">
          <w:rPr>
            <w:noProof/>
            <w:webHidden/>
          </w:rPr>
          <w:instrText xml:space="preserve"> PAGEREF _Toc445128571 \h </w:instrText>
        </w:r>
        <w:r w:rsidRPr="00225B47">
          <w:rPr>
            <w:noProof/>
            <w:webHidden/>
          </w:rPr>
        </w:r>
        <w:r w:rsidRPr="00225B47">
          <w:rPr>
            <w:noProof/>
            <w:webHidden/>
          </w:rPr>
          <w:fldChar w:fldCharType="separate"/>
        </w:r>
        <w:r w:rsidR="00BB0D5E" w:rsidRPr="00225B47">
          <w:rPr>
            <w:noProof/>
            <w:webHidden/>
          </w:rPr>
          <w:t>9</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2" w:history="1">
        <w:r w:rsidR="006A6DE3" w:rsidRPr="00225B47">
          <w:rPr>
            <w:rStyle w:val="Hyperlink"/>
            <w:noProof/>
          </w:rPr>
          <w:t>Notification</w:t>
        </w:r>
        <w:r w:rsidR="006A6DE3" w:rsidRPr="00225B47">
          <w:rPr>
            <w:noProof/>
            <w:webHidden/>
          </w:rPr>
          <w:tab/>
        </w:r>
        <w:r w:rsidRPr="00225B47">
          <w:rPr>
            <w:noProof/>
            <w:webHidden/>
          </w:rPr>
          <w:fldChar w:fldCharType="begin"/>
        </w:r>
        <w:r w:rsidR="006A6DE3" w:rsidRPr="00225B47">
          <w:rPr>
            <w:noProof/>
            <w:webHidden/>
          </w:rPr>
          <w:instrText xml:space="preserve"> PAGEREF _Toc445128572 \h </w:instrText>
        </w:r>
        <w:r w:rsidRPr="00225B47">
          <w:rPr>
            <w:noProof/>
            <w:webHidden/>
          </w:rPr>
        </w:r>
        <w:r w:rsidRPr="00225B47">
          <w:rPr>
            <w:noProof/>
            <w:webHidden/>
          </w:rPr>
          <w:fldChar w:fldCharType="separate"/>
        </w:r>
        <w:r w:rsidR="00BB0D5E" w:rsidRPr="00225B47">
          <w:rPr>
            <w:noProof/>
            <w:webHidden/>
          </w:rPr>
          <w:t>10</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3" w:history="1">
        <w:r w:rsidR="006A6DE3" w:rsidRPr="00225B47">
          <w:rPr>
            <w:rStyle w:val="Hyperlink"/>
            <w:noProof/>
          </w:rPr>
          <w:t>Appeals</w:t>
        </w:r>
        <w:r w:rsidR="006A6DE3" w:rsidRPr="00225B47">
          <w:rPr>
            <w:noProof/>
            <w:webHidden/>
          </w:rPr>
          <w:tab/>
        </w:r>
        <w:r w:rsidRPr="00225B47">
          <w:rPr>
            <w:noProof/>
            <w:webHidden/>
          </w:rPr>
          <w:fldChar w:fldCharType="begin"/>
        </w:r>
        <w:r w:rsidR="006A6DE3" w:rsidRPr="00225B47">
          <w:rPr>
            <w:noProof/>
            <w:webHidden/>
          </w:rPr>
          <w:instrText xml:space="preserve"> PAGEREF _Toc445128573 \h </w:instrText>
        </w:r>
        <w:r w:rsidRPr="00225B47">
          <w:rPr>
            <w:noProof/>
            <w:webHidden/>
          </w:rPr>
        </w:r>
        <w:r w:rsidRPr="00225B47">
          <w:rPr>
            <w:noProof/>
            <w:webHidden/>
          </w:rPr>
          <w:fldChar w:fldCharType="separate"/>
        </w:r>
        <w:r w:rsidR="00BB0D5E" w:rsidRPr="00225B47">
          <w:rPr>
            <w:noProof/>
            <w:webHidden/>
          </w:rPr>
          <w:t>10</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74" w:history="1">
        <w:r w:rsidR="006A6DE3" w:rsidRPr="00225B47">
          <w:rPr>
            <w:rStyle w:val="Hyperlink"/>
            <w:noProof/>
          </w:rPr>
          <w:t>Removal from the School Bus</w:t>
        </w:r>
        <w:r w:rsidR="006A6DE3" w:rsidRPr="00225B47">
          <w:rPr>
            <w:noProof/>
            <w:webHidden/>
          </w:rPr>
          <w:tab/>
        </w:r>
        <w:r w:rsidRPr="00225B47">
          <w:rPr>
            <w:noProof/>
            <w:webHidden/>
          </w:rPr>
          <w:fldChar w:fldCharType="begin"/>
        </w:r>
        <w:r w:rsidR="006A6DE3" w:rsidRPr="00225B47">
          <w:rPr>
            <w:noProof/>
            <w:webHidden/>
          </w:rPr>
          <w:instrText xml:space="preserve"> PAGEREF _Toc445128574 \h </w:instrText>
        </w:r>
        <w:r w:rsidRPr="00225B47">
          <w:rPr>
            <w:noProof/>
            <w:webHidden/>
          </w:rPr>
        </w:r>
        <w:r w:rsidRPr="00225B47">
          <w:rPr>
            <w:noProof/>
            <w:webHidden/>
          </w:rPr>
          <w:fldChar w:fldCharType="separate"/>
        </w:r>
        <w:r w:rsidR="00BB0D5E" w:rsidRPr="00225B47">
          <w:rPr>
            <w:noProof/>
            <w:webHidden/>
          </w:rPr>
          <w:t>12</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75" w:history="1">
        <w:r w:rsidR="006A6DE3" w:rsidRPr="00225B47">
          <w:rPr>
            <w:rStyle w:val="Hyperlink"/>
            <w:noProof/>
          </w:rPr>
          <w:t>Removal from the Regular Educational Setting</w:t>
        </w:r>
        <w:r w:rsidR="006A6DE3" w:rsidRPr="00225B47">
          <w:rPr>
            <w:noProof/>
            <w:webHidden/>
          </w:rPr>
          <w:tab/>
        </w:r>
        <w:r w:rsidRPr="00225B47">
          <w:rPr>
            <w:noProof/>
            <w:webHidden/>
          </w:rPr>
          <w:fldChar w:fldCharType="begin"/>
        </w:r>
        <w:r w:rsidR="006A6DE3" w:rsidRPr="00225B47">
          <w:rPr>
            <w:noProof/>
            <w:webHidden/>
          </w:rPr>
          <w:instrText xml:space="preserve"> PAGEREF _Toc445128575 \h </w:instrText>
        </w:r>
        <w:r w:rsidRPr="00225B47">
          <w:rPr>
            <w:noProof/>
            <w:webHidden/>
          </w:rPr>
        </w:r>
        <w:r w:rsidRPr="00225B47">
          <w:rPr>
            <w:noProof/>
            <w:webHidden/>
          </w:rPr>
          <w:fldChar w:fldCharType="separate"/>
        </w:r>
        <w:r w:rsidR="00BB0D5E" w:rsidRPr="00225B47">
          <w:rPr>
            <w:noProof/>
            <w:webHidden/>
          </w:rPr>
          <w:t>13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6" w:history="1">
        <w:r w:rsidR="006A6DE3" w:rsidRPr="00225B47">
          <w:rPr>
            <w:rStyle w:val="Hyperlink"/>
            <w:noProof/>
          </w:rPr>
          <w:t>Routine Referral</w:t>
        </w:r>
        <w:r w:rsidR="006A6DE3" w:rsidRPr="00225B47">
          <w:rPr>
            <w:noProof/>
            <w:webHidden/>
          </w:rPr>
          <w:tab/>
        </w:r>
        <w:r w:rsidRPr="00225B47">
          <w:rPr>
            <w:noProof/>
            <w:webHidden/>
          </w:rPr>
          <w:fldChar w:fldCharType="begin"/>
        </w:r>
        <w:r w:rsidR="006A6DE3" w:rsidRPr="00225B47">
          <w:rPr>
            <w:noProof/>
            <w:webHidden/>
          </w:rPr>
          <w:instrText xml:space="preserve"> PAGEREF _Toc445128576 \h </w:instrText>
        </w:r>
        <w:r w:rsidRPr="00225B47">
          <w:rPr>
            <w:noProof/>
            <w:webHidden/>
          </w:rPr>
        </w:r>
        <w:r w:rsidRPr="00225B47">
          <w:rPr>
            <w:noProof/>
            <w:webHidden/>
          </w:rPr>
          <w:fldChar w:fldCharType="separate"/>
        </w:r>
        <w:r w:rsidR="00BB0D5E" w:rsidRPr="00225B47">
          <w:rPr>
            <w:noProof/>
            <w:webHidden/>
          </w:rPr>
          <w:t>13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7" w:history="1">
        <w:r w:rsidR="006A6DE3" w:rsidRPr="00225B47">
          <w:rPr>
            <w:rStyle w:val="Hyperlink"/>
            <w:noProof/>
          </w:rPr>
          <w:t>Formal Removal</w:t>
        </w:r>
        <w:r w:rsidR="006A6DE3" w:rsidRPr="00225B47">
          <w:rPr>
            <w:noProof/>
            <w:webHidden/>
          </w:rPr>
          <w:tab/>
        </w:r>
        <w:r w:rsidRPr="00225B47">
          <w:rPr>
            <w:noProof/>
            <w:webHidden/>
          </w:rPr>
          <w:fldChar w:fldCharType="begin"/>
        </w:r>
        <w:r w:rsidR="006A6DE3" w:rsidRPr="00225B47">
          <w:rPr>
            <w:noProof/>
            <w:webHidden/>
          </w:rPr>
          <w:instrText xml:space="preserve"> PAGEREF _Toc445128577 \h </w:instrText>
        </w:r>
        <w:r w:rsidRPr="00225B47">
          <w:rPr>
            <w:noProof/>
            <w:webHidden/>
          </w:rPr>
        </w:r>
        <w:r w:rsidRPr="00225B47">
          <w:rPr>
            <w:noProof/>
            <w:webHidden/>
          </w:rPr>
          <w:fldChar w:fldCharType="separate"/>
        </w:r>
        <w:r w:rsidR="00BB0D5E" w:rsidRPr="00225B47">
          <w:rPr>
            <w:noProof/>
            <w:webHidden/>
          </w:rPr>
          <w:t>13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78" w:history="1">
        <w:r w:rsidR="006A6DE3" w:rsidRPr="00225B47">
          <w:rPr>
            <w:rStyle w:val="Hyperlink"/>
            <w:noProof/>
          </w:rPr>
          <w:t>Returning a Student to the Classroom</w:t>
        </w:r>
        <w:r w:rsidR="006A6DE3" w:rsidRPr="00225B47">
          <w:rPr>
            <w:noProof/>
            <w:webHidden/>
          </w:rPr>
          <w:tab/>
        </w:r>
        <w:r w:rsidRPr="00225B47">
          <w:rPr>
            <w:noProof/>
            <w:webHidden/>
          </w:rPr>
          <w:fldChar w:fldCharType="begin"/>
        </w:r>
        <w:r w:rsidR="006A6DE3" w:rsidRPr="00225B47">
          <w:rPr>
            <w:noProof/>
            <w:webHidden/>
          </w:rPr>
          <w:instrText xml:space="preserve"> PAGEREF _Toc445128578 \h </w:instrText>
        </w:r>
        <w:r w:rsidRPr="00225B47">
          <w:rPr>
            <w:noProof/>
            <w:webHidden/>
          </w:rPr>
        </w:r>
        <w:r w:rsidRPr="00225B47">
          <w:rPr>
            <w:noProof/>
            <w:webHidden/>
          </w:rPr>
          <w:fldChar w:fldCharType="separate"/>
        </w:r>
        <w:r w:rsidR="00BB0D5E" w:rsidRPr="00225B47">
          <w:rPr>
            <w:noProof/>
            <w:webHidden/>
          </w:rPr>
          <w:t>13</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79" w:history="1">
        <w:r w:rsidR="006A6DE3" w:rsidRPr="00225B47">
          <w:rPr>
            <w:rStyle w:val="Hyperlink"/>
            <w:noProof/>
          </w:rPr>
          <w:t>Out-of-School Suspension</w:t>
        </w:r>
        <w:r w:rsidR="006A6DE3" w:rsidRPr="00225B47">
          <w:rPr>
            <w:noProof/>
            <w:webHidden/>
          </w:rPr>
          <w:tab/>
        </w:r>
        <w:r w:rsidRPr="00225B47">
          <w:rPr>
            <w:noProof/>
            <w:webHidden/>
          </w:rPr>
          <w:fldChar w:fldCharType="begin"/>
        </w:r>
        <w:r w:rsidR="006A6DE3" w:rsidRPr="00225B47">
          <w:rPr>
            <w:noProof/>
            <w:webHidden/>
          </w:rPr>
          <w:instrText xml:space="preserve"> PAGEREF _Toc445128579 \h </w:instrText>
        </w:r>
        <w:r w:rsidRPr="00225B47">
          <w:rPr>
            <w:noProof/>
            <w:webHidden/>
          </w:rPr>
        </w:r>
        <w:r w:rsidRPr="00225B47">
          <w:rPr>
            <w:noProof/>
            <w:webHidden/>
          </w:rPr>
          <w:fldChar w:fldCharType="separate"/>
        </w:r>
        <w:r w:rsidR="00BB0D5E" w:rsidRPr="00225B47">
          <w:rPr>
            <w:noProof/>
            <w:webHidden/>
          </w:rPr>
          <w:t>15</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0" w:history="1">
        <w:r w:rsidR="006A6DE3" w:rsidRPr="00225B47">
          <w:rPr>
            <w:rStyle w:val="Hyperlink"/>
            <w:noProof/>
          </w:rPr>
          <w:t>Misconduct</w:t>
        </w:r>
        <w:r w:rsidR="006A6DE3" w:rsidRPr="00225B47">
          <w:rPr>
            <w:noProof/>
            <w:webHidden/>
          </w:rPr>
          <w:tab/>
        </w:r>
        <w:r w:rsidRPr="00225B47">
          <w:rPr>
            <w:noProof/>
            <w:webHidden/>
          </w:rPr>
          <w:fldChar w:fldCharType="begin"/>
        </w:r>
        <w:r w:rsidR="006A6DE3" w:rsidRPr="00225B47">
          <w:rPr>
            <w:noProof/>
            <w:webHidden/>
          </w:rPr>
          <w:instrText xml:space="preserve"> PAGEREF _Toc445128580 \h </w:instrText>
        </w:r>
        <w:r w:rsidRPr="00225B47">
          <w:rPr>
            <w:noProof/>
            <w:webHidden/>
          </w:rPr>
        </w:r>
        <w:r w:rsidRPr="00225B47">
          <w:rPr>
            <w:noProof/>
            <w:webHidden/>
          </w:rPr>
          <w:fldChar w:fldCharType="separate"/>
        </w:r>
        <w:r w:rsidR="00BB0D5E" w:rsidRPr="00225B47">
          <w:rPr>
            <w:noProof/>
            <w:webHidden/>
          </w:rPr>
          <w:t>15</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1" w:history="1">
        <w:r w:rsidR="006A6DE3" w:rsidRPr="00225B47">
          <w:rPr>
            <w:rStyle w:val="Hyperlink"/>
            <w:noProof/>
          </w:rPr>
          <w:t>Process</w:t>
        </w:r>
        <w:r w:rsidR="006A6DE3" w:rsidRPr="00225B47">
          <w:rPr>
            <w:noProof/>
            <w:webHidden/>
          </w:rPr>
          <w:tab/>
        </w:r>
        <w:r w:rsidRPr="00225B47">
          <w:rPr>
            <w:noProof/>
            <w:webHidden/>
          </w:rPr>
          <w:fldChar w:fldCharType="begin"/>
        </w:r>
        <w:r w:rsidR="006A6DE3" w:rsidRPr="00225B47">
          <w:rPr>
            <w:noProof/>
            <w:webHidden/>
          </w:rPr>
          <w:instrText xml:space="preserve"> PAGEREF _Toc445128581 \h </w:instrText>
        </w:r>
        <w:r w:rsidRPr="00225B47">
          <w:rPr>
            <w:noProof/>
            <w:webHidden/>
          </w:rPr>
        </w:r>
        <w:r w:rsidRPr="00225B47">
          <w:rPr>
            <w:noProof/>
            <w:webHidden/>
          </w:rPr>
          <w:fldChar w:fldCharType="separate"/>
        </w:r>
        <w:r w:rsidR="00BB0D5E" w:rsidRPr="00225B47">
          <w:rPr>
            <w:noProof/>
            <w:webHidden/>
          </w:rPr>
          <w:t>15</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582" w:history="1">
        <w:r w:rsidR="006A6DE3" w:rsidRPr="00225B47">
          <w:rPr>
            <w:rStyle w:val="Hyperlink"/>
            <w:noProof/>
          </w:rPr>
          <w:t>Disciplinary Alternative Education Program (DAEP)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_Toc445128582 \h </w:instrText>
        </w:r>
        <w:r w:rsidRPr="00225B47">
          <w:rPr>
            <w:noProof/>
            <w:webHidden/>
          </w:rPr>
        </w:r>
        <w:r w:rsidRPr="00225B47">
          <w:rPr>
            <w:noProof/>
            <w:webHidden/>
          </w:rPr>
          <w:fldChar w:fldCharType="separate"/>
        </w:r>
        <w:r w:rsidR="00BB0D5E" w:rsidRPr="00225B47">
          <w:rPr>
            <w:noProof/>
            <w:webHidden/>
          </w:rPr>
          <w:t>16</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3" w:history="1">
        <w:r w:rsidR="006A6DE3" w:rsidRPr="00225B47">
          <w:rPr>
            <w:rStyle w:val="Hyperlink"/>
            <w:noProof/>
          </w:rPr>
          <w:t>Discretionary Placement: Misconduct That May Result in DAEP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_Toc445128583 \h </w:instrText>
        </w:r>
        <w:r w:rsidRPr="00225B47">
          <w:rPr>
            <w:noProof/>
            <w:webHidden/>
          </w:rPr>
        </w:r>
        <w:r w:rsidRPr="00225B47">
          <w:rPr>
            <w:noProof/>
            <w:webHidden/>
          </w:rPr>
          <w:fldChar w:fldCharType="separate"/>
        </w:r>
        <w:r w:rsidR="00BB0D5E" w:rsidRPr="00225B47">
          <w:rPr>
            <w:noProof/>
            <w:webHidden/>
          </w:rPr>
          <w:t>16</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84" w:history="1">
        <w:r w:rsidR="006A6DE3" w:rsidRPr="00225B47">
          <w:rPr>
            <w:rStyle w:val="Hyperlink"/>
            <w:noProof/>
          </w:rPr>
          <w:t>Misconduct Identified in State Law</w:t>
        </w:r>
        <w:r w:rsidR="006A6DE3" w:rsidRPr="00225B47">
          <w:rPr>
            <w:noProof/>
            <w:webHidden/>
          </w:rPr>
          <w:tab/>
        </w:r>
        <w:r w:rsidRPr="00225B47">
          <w:rPr>
            <w:noProof/>
            <w:webHidden/>
          </w:rPr>
          <w:fldChar w:fldCharType="begin"/>
        </w:r>
        <w:r w:rsidR="006A6DE3" w:rsidRPr="00225B47">
          <w:rPr>
            <w:noProof/>
            <w:webHidden/>
          </w:rPr>
          <w:instrText xml:space="preserve"> PAGEREF _Toc445128584 \h </w:instrText>
        </w:r>
        <w:r w:rsidRPr="00225B47">
          <w:rPr>
            <w:noProof/>
            <w:webHidden/>
          </w:rPr>
        </w:r>
        <w:r w:rsidRPr="00225B47">
          <w:rPr>
            <w:noProof/>
            <w:webHidden/>
          </w:rPr>
          <w:fldChar w:fldCharType="separate"/>
        </w:r>
        <w:r w:rsidR="00BB0D5E" w:rsidRPr="00225B47">
          <w:rPr>
            <w:noProof/>
            <w:webHidden/>
          </w:rPr>
          <w:t>16</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5" w:history="1">
        <w:r w:rsidR="006A6DE3" w:rsidRPr="00225B47">
          <w:rPr>
            <w:rStyle w:val="Hyperlink"/>
            <w:noProof/>
          </w:rPr>
          <w:t>Mandatory Placement: Misconduct That Requires DAEP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_Toc445128585 \h </w:instrText>
        </w:r>
        <w:r w:rsidRPr="00225B47">
          <w:rPr>
            <w:noProof/>
            <w:webHidden/>
          </w:rPr>
        </w:r>
        <w:r w:rsidRPr="00225B47">
          <w:rPr>
            <w:noProof/>
            <w:webHidden/>
          </w:rPr>
          <w:fldChar w:fldCharType="separate"/>
        </w:r>
        <w:r w:rsidR="00BB0D5E" w:rsidRPr="00225B47">
          <w:rPr>
            <w:noProof/>
            <w:webHidden/>
          </w:rPr>
          <w:t>17</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6" w:history="1">
        <w:r w:rsidR="006A6DE3" w:rsidRPr="00225B47">
          <w:rPr>
            <w:rStyle w:val="Hyperlink"/>
            <w:noProof/>
          </w:rPr>
          <w:t>Sexual Assault and Campus Assignments</w:t>
        </w:r>
        <w:r w:rsidR="006A6DE3" w:rsidRPr="00225B47">
          <w:rPr>
            <w:noProof/>
            <w:webHidden/>
          </w:rPr>
          <w:tab/>
        </w:r>
        <w:r w:rsidRPr="00225B47">
          <w:rPr>
            <w:noProof/>
            <w:webHidden/>
          </w:rPr>
          <w:fldChar w:fldCharType="begin"/>
        </w:r>
        <w:r w:rsidR="006A6DE3" w:rsidRPr="00225B47">
          <w:rPr>
            <w:noProof/>
            <w:webHidden/>
          </w:rPr>
          <w:instrText xml:space="preserve"> PAGEREF _Toc445128586 \h </w:instrText>
        </w:r>
        <w:r w:rsidRPr="00225B47">
          <w:rPr>
            <w:noProof/>
            <w:webHidden/>
          </w:rPr>
        </w:r>
        <w:r w:rsidRPr="00225B47">
          <w:rPr>
            <w:noProof/>
            <w:webHidden/>
          </w:rPr>
          <w:fldChar w:fldCharType="separate"/>
        </w:r>
        <w:r w:rsidR="00BB0D5E" w:rsidRPr="00225B47">
          <w:rPr>
            <w:noProof/>
            <w:webHidden/>
          </w:rPr>
          <w:t>18</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7" w:history="1">
        <w:r w:rsidR="006A6DE3" w:rsidRPr="00225B47">
          <w:rPr>
            <w:rStyle w:val="Hyperlink"/>
            <w:noProof/>
          </w:rPr>
          <w:t>Emergencies</w:t>
        </w:r>
        <w:r w:rsidR="006A6DE3" w:rsidRPr="00225B47">
          <w:rPr>
            <w:noProof/>
            <w:webHidden/>
          </w:rPr>
          <w:tab/>
        </w:r>
        <w:r w:rsidRPr="00225B47">
          <w:rPr>
            <w:noProof/>
            <w:webHidden/>
          </w:rPr>
          <w:fldChar w:fldCharType="begin"/>
        </w:r>
        <w:r w:rsidR="006A6DE3" w:rsidRPr="00225B47">
          <w:rPr>
            <w:noProof/>
            <w:webHidden/>
          </w:rPr>
          <w:instrText xml:space="preserve"> PAGEREF _Toc445128587 \h </w:instrText>
        </w:r>
        <w:r w:rsidRPr="00225B47">
          <w:rPr>
            <w:noProof/>
            <w:webHidden/>
          </w:rPr>
        </w:r>
        <w:r w:rsidRPr="00225B47">
          <w:rPr>
            <w:noProof/>
            <w:webHidden/>
          </w:rPr>
          <w:fldChar w:fldCharType="separate"/>
        </w:r>
        <w:r w:rsidR="00BB0D5E" w:rsidRPr="00225B47">
          <w:rPr>
            <w:noProof/>
            <w:webHidden/>
          </w:rPr>
          <w:t>18</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88" w:history="1">
        <w:r w:rsidR="006A6DE3" w:rsidRPr="00225B47">
          <w:rPr>
            <w:rStyle w:val="Hyperlink"/>
            <w:noProof/>
          </w:rPr>
          <w:t>Process</w:t>
        </w:r>
        <w:r w:rsidR="006A6DE3" w:rsidRPr="00225B47">
          <w:rPr>
            <w:noProof/>
            <w:webHidden/>
          </w:rPr>
          <w:tab/>
        </w:r>
        <w:r w:rsidRPr="00225B47">
          <w:rPr>
            <w:noProof/>
            <w:webHidden/>
          </w:rPr>
          <w:fldChar w:fldCharType="begin"/>
        </w:r>
        <w:r w:rsidR="006A6DE3" w:rsidRPr="00225B47">
          <w:rPr>
            <w:noProof/>
            <w:webHidden/>
          </w:rPr>
          <w:instrText xml:space="preserve"> PAGEREF _Toc445128588 \h </w:instrText>
        </w:r>
        <w:r w:rsidRPr="00225B47">
          <w:rPr>
            <w:noProof/>
            <w:webHidden/>
          </w:rPr>
        </w:r>
        <w:r w:rsidRPr="00225B47">
          <w:rPr>
            <w:noProof/>
            <w:webHidden/>
          </w:rPr>
          <w:fldChar w:fldCharType="separate"/>
        </w:r>
        <w:r w:rsidR="00BB0D5E" w:rsidRPr="00225B47">
          <w:rPr>
            <w:noProof/>
            <w:webHidden/>
          </w:rPr>
          <w:t>18</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89" w:history="1">
        <w:r w:rsidR="006A6DE3" w:rsidRPr="00225B47">
          <w:rPr>
            <w:rStyle w:val="Hyperlink"/>
            <w:noProof/>
          </w:rPr>
          <w:t>Conference</w:t>
        </w:r>
        <w:r w:rsidR="006A6DE3" w:rsidRPr="00225B47">
          <w:rPr>
            <w:noProof/>
            <w:webHidden/>
          </w:rPr>
          <w:tab/>
        </w:r>
        <w:r w:rsidRPr="00225B47">
          <w:rPr>
            <w:noProof/>
            <w:webHidden/>
          </w:rPr>
          <w:fldChar w:fldCharType="begin"/>
        </w:r>
        <w:r w:rsidR="006A6DE3" w:rsidRPr="00225B47">
          <w:rPr>
            <w:noProof/>
            <w:webHidden/>
          </w:rPr>
          <w:instrText xml:space="preserve"> PAGEREF _Toc445128589 \h </w:instrText>
        </w:r>
        <w:r w:rsidRPr="00225B47">
          <w:rPr>
            <w:noProof/>
            <w:webHidden/>
          </w:rPr>
        </w:r>
        <w:r w:rsidRPr="00225B47">
          <w:rPr>
            <w:noProof/>
            <w:webHidden/>
          </w:rPr>
          <w:fldChar w:fldCharType="separate"/>
        </w:r>
        <w:r w:rsidR="00BB0D5E" w:rsidRPr="00225B47">
          <w:rPr>
            <w:noProof/>
            <w:webHidden/>
          </w:rPr>
          <w:t>18</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0" w:history="1">
        <w:r w:rsidR="006A6DE3" w:rsidRPr="00225B47">
          <w:rPr>
            <w:rStyle w:val="Hyperlink"/>
            <w:noProof/>
          </w:rPr>
          <w:t>Consideration of Mitigating Factors</w:t>
        </w:r>
        <w:r w:rsidR="006A6DE3" w:rsidRPr="00225B47">
          <w:rPr>
            <w:noProof/>
            <w:webHidden/>
          </w:rPr>
          <w:tab/>
        </w:r>
        <w:r w:rsidRPr="00225B47">
          <w:rPr>
            <w:noProof/>
            <w:webHidden/>
          </w:rPr>
          <w:fldChar w:fldCharType="begin"/>
        </w:r>
        <w:r w:rsidR="006A6DE3" w:rsidRPr="00225B47">
          <w:rPr>
            <w:noProof/>
            <w:webHidden/>
          </w:rPr>
          <w:instrText xml:space="preserve"> PAGEREF _Toc445128590 \h </w:instrText>
        </w:r>
        <w:r w:rsidRPr="00225B47">
          <w:rPr>
            <w:noProof/>
            <w:webHidden/>
          </w:rPr>
        </w:r>
        <w:r w:rsidRPr="00225B47">
          <w:rPr>
            <w:noProof/>
            <w:webHidden/>
          </w:rPr>
          <w:fldChar w:fldCharType="separate"/>
        </w:r>
        <w:r w:rsidR="00BB0D5E" w:rsidRPr="00225B47">
          <w:rPr>
            <w:noProof/>
            <w:webHidden/>
          </w:rPr>
          <w:t>19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1" w:history="1">
        <w:r w:rsidR="006A6DE3" w:rsidRPr="00225B47">
          <w:rPr>
            <w:rStyle w:val="Hyperlink"/>
            <w:noProof/>
          </w:rPr>
          <w:t>Placement Order</w:t>
        </w:r>
        <w:r w:rsidR="006A6DE3" w:rsidRPr="00225B47">
          <w:rPr>
            <w:noProof/>
            <w:webHidden/>
          </w:rPr>
          <w:tab/>
        </w:r>
        <w:r w:rsidRPr="00225B47">
          <w:rPr>
            <w:noProof/>
            <w:webHidden/>
          </w:rPr>
          <w:fldChar w:fldCharType="begin"/>
        </w:r>
        <w:r w:rsidR="006A6DE3" w:rsidRPr="00225B47">
          <w:rPr>
            <w:noProof/>
            <w:webHidden/>
          </w:rPr>
          <w:instrText xml:space="preserve"> PAGEREF _Toc445128591 \h </w:instrText>
        </w:r>
        <w:r w:rsidRPr="00225B47">
          <w:rPr>
            <w:noProof/>
            <w:webHidden/>
          </w:rPr>
        </w:r>
        <w:r w:rsidRPr="00225B47">
          <w:rPr>
            <w:noProof/>
            <w:webHidden/>
          </w:rPr>
          <w:fldChar w:fldCharType="separate"/>
        </w:r>
        <w:r w:rsidR="00BB0D5E" w:rsidRPr="00225B47">
          <w:rPr>
            <w:noProof/>
            <w:webHidden/>
          </w:rPr>
          <w:t>19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2" w:history="1">
        <w:r w:rsidR="006A6DE3" w:rsidRPr="00225B47">
          <w:rPr>
            <w:rStyle w:val="Hyperlink"/>
            <w:noProof/>
          </w:rPr>
          <w:t>Coursework Notice</w:t>
        </w:r>
        <w:r w:rsidR="006A6DE3" w:rsidRPr="00225B47">
          <w:rPr>
            <w:noProof/>
            <w:webHidden/>
          </w:rPr>
          <w:tab/>
        </w:r>
        <w:r w:rsidRPr="00225B47">
          <w:rPr>
            <w:noProof/>
            <w:webHidden/>
          </w:rPr>
          <w:fldChar w:fldCharType="begin"/>
        </w:r>
        <w:r w:rsidR="006A6DE3" w:rsidRPr="00225B47">
          <w:rPr>
            <w:noProof/>
            <w:webHidden/>
          </w:rPr>
          <w:instrText xml:space="preserve"> PAGEREF _Toc445128592 \h </w:instrText>
        </w:r>
        <w:r w:rsidRPr="00225B47">
          <w:rPr>
            <w:noProof/>
            <w:webHidden/>
          </w:rPr>
        </w:r>
        <w:r w:rsidRPr="00225B47">
          <w:rPr>
            <w:noProof/>
            <w:webHidden/>
          </w:rPr>
          <w:fldChar w:fldCharType="separate"/>
        </w:r>
        <w:r w:rsidR="00BB0D5E" w:rsidRPr="00225B47">
          <w:rPr>
            <w:noProof/>
            <w:webHidden/>
          </w:rPr>
          <w:t>19</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93" w:history="1">
        <w:r w:rsidR="006A6DE3" w:rsidRPr="00225B47">
          <w:rPr>
            <w:rStyle w:val="Hyperlink"/>
            <w:noProof/>
          </w:rPr>
          <w:t>Length of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_Toc445128593 \h </w:instrText>
        </w:r>
        <w:r w:rsidRPr="00225B47">
          <w:rPr>
            <w:noProof/>
            <w:webHidden/>
          </w:rPr>
        </w:r>
        <w:r w:rsidRPr="00225B47">
          <w:rPr>
            <w:noProof/>
            <w:webHidden/>
          </w:rPr>
          <w:fldChar w:fldCharType="separate"/>
        </w:r>
        <w:r w:rsidR="00BB0D5E" w:rsidRPr="00225B47">
          <w:rPr>
            <w:noProof/>
            <w:webHidden/>
          </w:rPr>
          <w:t>19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4" w:history="1">
        <w:r w:rsidR="006A6DE3" w:rsidRPr="00225B47">
          <w:rPr>
            <w:rStyle w:val="Hyperlink"/>
            <w:noProof/>
          </w:rPr>
          <w:t>Exceeds One Year</w:t>
        </w:r>
        <w:r w:rsidR="006A6DE3" w:rsidRPr="00225B47">
          <w:rPr>
            <w:noProof/>
            <w:webHidden/>
          </w:rPr>
          <w:tab/>
        </w:r>
        <w:r w:rsidRPr="00225B47">
          <w:rPr>
            <w:noProof/>
            <w:webHidden/>
          </w:rPr>
          <w:fldChar w:fldCharType="begin"/>
        </w:r>
        <w:r w:rsidR="006A6DE3" w:rsidRPr="00225B47">
          <w:rPr>
            <w:noProof/>
            <w:webHidden/>
          </w:rPr>
          <w:instrText xml:space="preserve"> PAGEREF _Toc445128594 \h </w:instrText>
        </w:r>
        <w:r w:rsidRPr="00225B47">
          <w:rPr>
            <w:noProof/>
            <w:webHidden/>
          </w:rPr>
        </w:r>
        <w:r w:rsidRPr="00225B47">
          <w:rPr>
            <w:noProof/>
            <w:webHidden/>
          </w:rPr>
          <w:fldChar w:fldCharType="separate"/>
        </w:r>
        <w:r w:rsidR="00BB0D5E" w:rsidRPr="00225B47">
          <w:rPr>
            <w:noProof/>
            <w:webHidden/>
          </w:rPr>
          <w:t>19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5" w:history="1">
        <w:r w:rsidR="006A6DE3" w:rsidRPr="00225B47">
          <w:rPr>
            <w:rStyle w:val="Hyperlink"/>
            <w:noProof/>
          </w:rPr>
          <w:t>Exceeds School Year</w:t>
        </w:r>
        <w:r w:rsidR="006A6DE3" w:rsidRPr="00225B47">
          <w:rPr>
            <w:noProof/>
            <w:webHidden/>
          </w:rPr>
          <w:tab/>
        </w:r>
        <w:r w:rsidRPr="00225B47">
          <w:rPr>
            <w:noProof/>
            <w:webHidden/>
          </w:rPr>
          <w:fldChar w:fldCharType="begin"/>
        </w:r>
        <w:r w:rsidR="006A6DE3" w:rsidRPr="00225B47">
          <w:rPr>
            <w:noProof/>
            <w:webHidden/>
          </w:rPr>
          <w:instrText xml:space="preserve"> PAGEREF _Toc445128595 \h </w:instrText>
        </w:r>
        <w:r w:rsidRPr="00225B47">
          <w:rPr>
            <w:noProof/>
            <w:webHidden/>
          </w:rPr>
        </w:r>
        <w:r w:rsidRPr="00225B47">
          <w:rPr>
            <w:noProof/>
            <w:webHidden/>
          </w:rPr>
          <w:fldChar w:fldCharType="separate"/>
        </w:r>
        <w:r w:rsidR="00BB0D5E" w:rsidRPr="00225B47">
          <w:rPr>
            <w:noProof/>
            <w:webHidden/>
          </w:rPr>
          <w:t>20</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596" w:history="1">
        <w:r w:rsidR="006A6DE3" w:rsidRPr="00225B47">
          <w:rPr>
            <w:rStyle w:val="Hyperlink"/>
            <w:noProof/>
          </w:rPr>
          <w:t>Exceeds 60 Days</w:t>
        </w:r>
        <w:r w:rsidR="006A6DE3" w:rsidRPr="00225B47">
          <w:rPr>
            <w:noProof/>
            <w:webHidden/>
          </w:rPr>
          <w:tab/>
        </w:r>
        <w:r w:rsidRPr="00225B47">
          <w:rPr>
            <w:noProof/>
            <w:webHidden/>
          </w:rPr>
          <w:fldChar w:fldCharType="begin"/>
        </w:r>
        <w:r w:rsidR="006A6DE3" w:rsidRPr="00225B47">
          <w:rPr>
            <w:noProof/>
            <w:webHidden/>
          </w:rPr>
          <w:instrText xml:space="preserve"> PAGEREF _Toc445128596 \h </w:instrText>
        </w:r>
        <w:r w:rsidRPr="00225B47">
          <w:rPr>
            <w:noProof/>
            <w:webHidden/>
          </w:rPr>
        </w:r>
        <w:r w:rsidRPr="00225B47">
          <w:rPr>
            <w:noProof/>
            <w:webHidden/>
          </w:rPr>
          <w:fldChar w:fldCharType="separate"/>
        </w:r>
        <w:r w:rsidR="00BB0D5E" w:rsidRPr="00225B47">
          <w:rPr>
            <w:noProof/>
            <w:webHidden/>
          </w:rPr>
          <w:t>20</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97" w:history="1">
        <w:r w:rsidR="006A6DE3" w:rsidRPr="00225B47">
          <w:rPr>
            <w:rStyle w:val="Hyperlink"/>
            <w:noProof/>
          </w:rPr>
          <w:t>Appeals</w:t>
        </w:r>
        <w:r w:rsidR="006A6DE3" w:rsidRPr="00225B47">
          <w:rPr>
            <w:noProof/>
            <w:webHidden/>
          </w:rPr>
          <w:tab/>
        </w:r>
        <w:r w:rsidRPr="00225B47">
          <w:rPr>
            <w:noProof/>
            <w:webHidden/>
          </w:rPr>
          <w:fldChar w:fldCharType="begin"/>
        </w:r>
        <w:r w:rsidR="006A6DE3" w:rsidRPr="00225B47">
          <w:rPr>
            <w:noProof/>
            <w:webHidden/>
          </w:rPr>
          <w:instrText xml:space="preserve"> PAGEREF _Toc445128597 \h </w:instrText>
        </w:r>
        <w:r w:rsidRPr="00225B47">
          <w:rPr>
            <w:noProof/>
            <w:webHidden/>
          </w:rPr>
        </w:r>
        <w:r w:rsidRPr="00225B47">
          <w:rPr>
            <w:noProof/>
            <w:webHidden/>
          </w:rPr>
          <w:fldChar w:fldCharType="separate"/>
        </w:r>
        <w:r w:rsidR="00BB0D5E" w:rsidRPr="00225B47">
          <w:rPr>
            <w:noProof/>
            <w:webHidden/>
          </w:rPr>
          <w:t>20</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98" w:history="1">
        <w:r w:rsidR="006A6DE3" w:rsidRPr="00225B47">
          <w:rPr>
            <w:rStyle w:val="Hyperlink"/>
            <w:noProof/>
          </w:rPr>
          <w:t>Restrictions During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_Toc445128598 \h </w:instrText>
        </w:r>
        <w:r w:rsidRPr="00225B47">
          <w:rPr>
            <w:noProof/>
            <w:webHidden/>
          </w:rPr>
        </w:r>
        <w:r w:rsidRPr="00225B47">
          <w:rPr>
            <w:noProof/>
            <w:webHidden/>
          </w:rPr>
          <w:fldChar w:fldCharType="separate"/>
        </w:r>
        <w:r w:rsidR="00BB0D5E" w:rsidRPr="00225B47">
          <w:rPr>
            <w:noProof/>
            <w:webHidden/>
          </w:rPr>
          <w:t>21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599" w:history="1">
        <w:r w:rsidR="006A6DE3" w:rsidRPr="00225B47">
          <w:rPr>
            <w:rStyle w:val="Hyperlink"/>
            <w:noProof/>
          </w:rPr>
          <w:t>Placement Review</w:t>
        </w:r>
        <w:r w:rsidR="006A6DE3" w:rsidRPr="00225B47">
          <w:rPr>
            <w:noProof/>
            <w:webHidden/>
          </w:rPr>
          <w:tab/>
        </w:r>
        <w:r w:rsidRPr="00225B47">
          <w:rPr>
            <w:noProof/>
            <w:webHidden/>
          </w:rPr>
          <w:fldChar w:fldCharType="begin"/>
        </w:r>
        <w:r w:rsidR="006A6DE3" w:rsidRPr="00225B47">
          <w:rPr>
            <w:noProof/>
            <w:webHidden/>
          </w:rPr>
          <w:instrText xml:space="preserve"> PAGEREF _Toc445128599 \h </w:instrText>
        </w:r>
        <w:r w:rsidRPr="00225B47">
          <w:rPr>
            <w:noProof/>
            <w:webHidden/>
          </w:rPr>
        </w:r>
        <w:r w:rsidRPr="00225B47">
          <w:rPr>
            <w:noProof/>
            <w:webHidden/>
          </w:rPr>
          <w:fldChar w:fldCharType="separate"/>
        </w:r>
        <w:r w:rsidR="00BB0D5E" w:rsidRPr="00225B47">
          <w:rPr>
            <w:noProof/>
            <w:webHidden/>
          </w:rPr>
          <w:t>21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0" w:history="1">
        <w:r w:rsidR="006A6DE3" w:rsidRPr="00225B47">
          <w:rPr>
            <w:rStyle w:val="Hyperlink"/>
            <w:noProof/>
          </w:rPr>
          <w:t>Additional Misconduct</w:t>
        </w:r>
        <w:r w:rsidR="006A6DE3" w:rsidRPr="00225B47">
          <w:rPr>
            <w:noProof/>
            <w:webHidden/>
          </w:rPr>
          <w:tab/>
        </w:r>
        <w:r w:rsidRPr="00225B47">
          <w:rPr>
            <w:noProof/>
            <w:webHidden/>
          </w:rPr>
          <w:fldChar w:fldCharType="begin"/>
        </w:r>
        <w:r w:rsidR="006A6DE3" w:rsidRPr="00225B47">
          <w:rPr>
            <w:noProof/>
            <w:webHidden/>
          </w:rPr>
          <w:instrText xml:space="preserve"> PAGEREF _Toc445128600 \h </w:instrText>
        </w:r>
        <w:r w:rsidRPr="00225B47">
          <w:rPr>
            <w:noProof/>
            <w:webHidden/>
          </w:rPr>
        </w:r>
        <w:r w:rsidRPr="00225B47">
          <w:rPr>
            <w:noProof/>
            <w:webHidden/>
          </w:rPr>
          <w:fldChar w:fldCharType="separate"/>
        </w:r>
        <w:r w:rsidR="00BB0D5E" w:rsidRPr="00225B47">
          <w:rPr>
            <w:noProof/>
            <w:webHidden/>
          </w:rPr>
          <w:t>21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1" w:history="1">
        <w:r w:rsidR="006A6DE3" w:rsidRPr="00225B47">
          <w:rPr>
            <w:rStyle w:val="Hyperlink"/>
            <w:noProof/>
          </w:rPr>
          <w:t>Notice of Criminal Proceedings</w:t>
        </w:r>
        <w:r w:rsidR="006A6DE3" w:rsidRPr="00225B47">
          <w:rPr>
            <w:noProof/>
            <w:webHidden/>
          </w:rPr>
          <w:tab/>
        </w:r>
        <w:r w:rsidRPr="00225B47">
          <w:rPr>
            <w:noProof/>
            <w:webHidden/>
          </w:rPr>
          <w:fldChar w:fldCharType="begin"/>
        </w:r>
        <w:r w:rsidR="006A6DE3" w:rsidRPr="00225B47">
          <w:rPr>
            <w:noProof/>
            <w:webHidden/>
          </w:rPr>
          <w:instrText xml:space="preserve"> PAGEREF _Toc445128601 \h </w:instrText>
        </w:r>
        <w:r w:rsidRPr="00225B47">
          <w:rPr>
            <w:noProof/>
            <w:webHidden/>
          </w:rPr>
        </w:r>
        <w:r w:rsidRPr="00225B47">
          <w:rPr>
            <w:noProof/>
            <w:webHidden/>
          </w:rPr>
          <w:fldChar w:fldCharType="separate"/>
        </w:r>
        <w:r w:rsidR="00BB0D5E" w:rsidRPr="00225B47">
          <w:rPr>
            <w:noProof/>
            <w:webHidden/>
          </w:rPr>
          <w:t>21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2" w:history="1">
        <w:r w:rsidR="006A6DE3" w:rsidRPr="00225B47">
          <w:rPr>
            <w:rStyle w:val="Hyperlink"/>
            <w:noProof/>
          </w:rPr>
          <w:t>Withdrawal During Process</w:t>
        </w:r>
        <w:r w:rsidR="006A6DE3" w:rsidRPr="00225B47">
          <w:rPr>
            <w:noProof/>
            <w:webHidden/>
          </w:rPr>
          <w:tab/>
        </w:r>
        <w:r w:rsidRPr="00225B47">
          <w:rPr>
            <w:noProof/>
            <w:webHidden/>
          </w:rPr>
          <w:fldChar w:fldCharType="begin"/>
        </w:r>
        <w:r w:rsidR="006A6DE3" w:rsidRPr="00225B47">
          <w:rPr>
            <w:noProof/>
            <w:webHidden/>
          </w:rPr>
          <w:instrText xml:space="preserve"> PAGEREF _Toc445128602 \h </w:instrText>
        </w:r>
        <w:r w:rsidRPr="00225B47">
          <w:rPr>
            <w:noProof/>
            <w:webHidden/>
          </w:rPr>
        </w:r>
        <w:r w:rsidRPr="00225B47">
          <w:rPr>
            <w:noProof/>
            <w:webHidden/>
          </w:rPr>
          <w:fldChar w:fldCharType="separate"/>
        </w:r>
        <w:r w:rsidR="00BB0D5E" w:rsidRPr="00225B47">
          <w:rPr>
            <w:noProof/>
            <w:webHidden/>
          </w:rPr>
          <w:t>22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3" w:history="1">
        <w:r w:rsidR="006A6DE3" w:rsidRPr="00225B47">
          <w:rPr>
            <w:rStyle w:val="Hyperlink"/>
            <w:noProof/>
          </w:rPr>
          <w:t>Newly Enrolled Students</w:t>
        </w:r>
        <w:r w:rsidR="006A6DE3" w:rsidRPr="00225B47">
          <w:rPr>
            <w:noProof/>
            <w:webHidden/>
          </w:rPr>
          <w:tab/>
        </w:r>
        <w:r w:rsidRPr="00225B47">
          <w:rPr>
            <w:noProof/>
            <w:webHidden/>
          </w:rPr>
          <w:fldChar w:fldCharType="begin"/>
        </w:r>
        <w:r w:rsidR="006A6DE3" w:rsidRPr="00225B47">
          <w:rPr>
            <w:noProof/>
            <w:webHidden/>
          </w:rPr>
          <w:instrText xml:space="preserve"> PAGEREF _Toc445128603 \h </w:instrText>
        </w:r>
        <w:r w:rsidRPr="00225B47">
          <w:rPr>
            <w:noProof/>
            <w:webHidden/>
          </w:rPr>
        </w:r>
        <w:r w:rsidRPr="00225B47">
          <w:rPr>
            <w:noProof/>
            <w:webHidden/>
          </w:rPr>
          <w:fldChar w:fldCharType="separate"/>
        </w:r>
        <w:r w:rsidR="00BB0D5E" w:rsidRPr="00225B47">
          <w:rPr>
            <w:noProof/>
            <w:webHidden/>
          </w:rPr>
          <w:t>23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4" w:history="1">
        <w:r w:rsidR="006A6DE3" w:rsidRPr="00225B47">
          <w:rPr>
            <w:rStyle w:val="Hyperlink"/>
            <w:noProof/>
          </w:rPr>
          <w:t>Emergency Placement Procedure</w:t>
        </w:r>
        <w:r w:rsidR="006A6DE3" w:rsidRPr="00225B47">
          <w:rPr>
            <w:noProof/>
            <w:webHidden/>
          </w:rPr>
          <w:tab/>
        </w:r>
        <w:r w:rsidRPr="00225B47">
          <w:rPr>
            <w:noProof/>
            <w:webHidden/>
          </w:rPr>
          <w:fldChar w:fldCharType="begin"/>
        </w:r>
        <w:r w:rsidR="006A6DE3" w:rsidRPr="00225B47">
          <w:rPr>
            <w:noProof/>
            <w:webHidden/>
          </w:rPr>
          <w:instrText xml:space="preserve"> PAGEREF _Toc445128604 \h </w:instrText>
        </w:r>
        <w:r w:rsidRPr="00225B47">
          <w:rPr>
            <w:noProof/>
            <w:webHidden/>
          </w:rPr>
        </w:r>
        <w:r w:rsidRPr="00225B47">
          <w:rPr>
            <w:noProof/>
            <w:webHidden/>
          </w:rPr>
          <w:fldChar w:fldCharType="separate"/>
        </w:r>
        <w:r w:rsidR="00BB0D5E" w:rsidRPr="00225B47">
          <w:rPr>
            <w:noProof/>
            <w:webHidden/>
          </w:rPr>
          <w:t>23</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605" w:history="1">
        <w:r w:rsidR="006A6DE3" w:rsidRPr="00225B47">
          <w:rPr>
            <w:rStyle w:val="Hyperlink"/>
            <w:noProof/>
          </w:rPr>
          <w:t>Placement and/or Expulsion for Certain Offenses</w:t>
        </w:r>
        <w:r w:rsidR="006A6DE3" w:rsidRPr="00225B47">
          <w:rPr>
            <w:noProof/>
            <w:webHidden/>
          </w:rPr>
          <w:tab/>
        </w:r>
        <w:r w:rsidRPr="00225B47">
          <w:rPr>
            <w:noProof/>
            <w:webHidden/>
          </w:rPr>
          <w:fldChar w:fldCharType="begin"/>
        </w:r>
        <w:r w:rsidR="006A6DE3" w:rsidRPr="00225B47">
          <w:rPr>
            <w:noProof/>
            <w:webHidden/>
          </w:rPr>
          <w:instrText xml:space="preserve"> PAGEREF _Toc445128605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06" w:history="1">
        <w:r w:rsidR="006A6DE3" w:rsidRPr="00225B47">
          <w:rPr>
            <w:rStyle w:val="Hyperlink"/>
            <w:noProof/>
          </w:rPr>
          <w:t>Registered Sex Offenders</w:t>
        </w:r>
        <w:r w:rsidR="006A6DE3" w:rsidRPr="00225B47">
          <w:rPr>
            <w:noProof/>
            <w:webHidden/>
          </w:rPr>
          <w:tab/>
        </w:r>
        <w:r w:rsidRPr="00225B47">
          <w:rPr>
            <w:noProof/>
            <w:webHidden/>
          </w:rPr>
          <w:fldChar w:fldCharType="begin"/>
        </w:r>
        <w:r w:rsidR="006A6DE3" w:rsidRPr="00225B47">
          <w:rPr>
            <w:noProof/>
            <w:webHidden/>
          </w:rPr>
          <w:instrText xml:space="preserve"> PAGEREF _Toc445128606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07" w:history="1">
        <w:r w:rsidR="006A6DE3" w:rsidRPr="00225B47">
          <w:rPr>
            <w:rStyle w:val="Hyperlink"/>
            <w:noProof/>
          </w:rPr>
          <w:t>Review Committee</w:t>
        </w:r>
        <w:r w:rsidR="006A6DE3" w:rsidRPr="00225B47">
          <w:rPr>
            <w:noProof/>
            <w:webHidden/>
          </w:rPr>
          <w:tab/>
        </w:r>
        <w:r w:rsidRPr="00225B47">
          <w:rPr>
            <w:noProof/>
            <w:webHidden/>
          </w:rPr>
          <w:fldChar w:fldCharType="begin"/>
        </w:r>
        <w:r w:rsidR="006A6DE3" w:rsidRPr="00225B47">
          <w:rPr>
            <w:noProof/>
            <w:webHidden/>
          </w:rPr>
          <w:instrText xml:space="preserve"> PAGEREF _Toc445128607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08" w:history="1">
        <w:r w:rsidR="006A6DE3" w:rsidRPr="00225B47">
          <w:rPr>
            <w:rStyle w:val="Hyperlink"/>
            <w:noProof/>
          </w:rPr>
          <w:t>Newly Enrolled Student</w:t>
        </w:r>
        <w:r w:rsidR="006A6DE3" w:rsidRPr="00225B47">
          <w:rPr>
            <w:noProof/>
            <w:webHidden/>
          </w:rPr>
          <w:tab/>
        </w:r>
        <w:r w:rsidRPr="00225B47">
          <w:rPr>
            <w:noProof/>
            <w:webHidden/>
          </w:rPr>
          <w:fldChar w:fldCharType="begin"/>
        </w:r>
        <w:r w:rsidR="006A6DE3" w:rsidRPr="00225B47">
          <w:rPr>
            <w:noProof/>
            <w:webHidden/>
          </w:rPr>
          <w:instrText xml:space="preserve"> PAGEREF _Toc445128608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09" w:history="1">
        <w:r w:rsidR="006A6DE3" w:rsidRPr="00225B47">
          <w:rPr>
            <w:rStyle w:val="Hyperlink"/>
            <w:noProof/>
          </w:rPr>
          <w:t>Appeal</w:t>
        </w:r>
        <w:r w:rsidR="006A6DE3" w:rsidRPr="00225B47">
          <w:rPr>
            <w:noProof/>
            <w:webHidden/>
          </w:rPr>
          <w:tab/>
        </w:r>
        <w:r w:rsidRPr="00225B47">
          <w:rPr>
            <w:noProof/>
            <w:webHidden/>
          </w:rPr>
          <w:fldChar w:fldCharType="begin"/>
        </w:r>
        <w:r w:rsidR="006A6DE3" w:rsidRPr="00225B47">
          <w:rPr>
            <w:noProof/>
            <w:webHidden/>
          </w:rPr>
          <w:instrText xml:space="preserve"> PAGEREF _Toc445128609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10" w:history="1">
        <w:r w:rsidR="006A6DE3" w:rsidRPr="00225B47">
          <w:rPr>
            <w:rStyle w:val="Hyperlink"/>
            <w:noProof/>
          </w:rPr>
          <w:t>Certain Felonies</w:t>
        </w:r>
        <w:r w:rsidR="006A6DE3" w:rsidRPr="00225B47">
          <w:rPr>
            <w:noProof/>
            <w:webHidden/>
          </w:rPr>
          <w:tab/>
        </w:r>
        <w:r w:rsidRPr="00225B47">
          <w:rPr>
            <w:noProof/>
            <w:webHidden/>
          </w:rPr>
          <w:fldChar w:fldCharType="begin"/>
        </w:r>
        <w:r w:rsidR="006A6DE3" w:rsidRPr="00225B47">
          <w:rPr>
            <w:noProof/>
            <w:webHidden/>
          </w:rPr>
          <w:instrText xml:space="preserve"> PAGEREF _Toc445128610 \h </w:instrText>
        </w:r>
        <w:r w:rsidRPr="00225B47">
          <w:rPr>
            <w:noProof/>
            <w:webHidden/>
          </w:rPr>
        </w:r>
        <w:r w:rsidRPr="00225B47">
          <w:rPr>
            <w:noProof/>
            <w:webHidden/>
          </w:rPr>
          <w:fldChar w:fldCharType="separate"/>
        </w:r>
        <w:r w:rsidR="00BB0D5E" w:rsidRPr="00225B47">
          <w:rPr>
            <w:noProof/>
            <w:webHidden/>
          </w:rPr>
          <w:t>24</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1" w:history="1">
        <w:r w:rsidR="006A6DE3" w:rsidRPr="00225B47">
          <w:rPr>
            <w:rStyle w:val="Hyperlink"/>
            <w:noProof/>
          </w:rPr>
          <w:t>Hearing and Required Findings</w:t>
        </w:r>
        <w:r w:rsidR="006A6DE3" w:rsidRPr="00225B47">
          <w:rPr>
            <w:noProof/>
            <w:webHidden/>
          </w:rPr>
          <w:tab/>
        </w:r>
        <w:r w:rsidRPr="00225B47">
          <w:rPr>
            <w:noProof/>
            <w:webHidden/>
          </w:rPr>
          <w:fldChar w:fldCharType="begin"/>
        </w:r>
        <w:r w:rsidR="006A6DE3" w:rsidRPr="00225B47">
          <w:rPr>
            <w:noProof/>
            <w:webHidden/>
          </w:rPr>
          <w:instrText xml:space="preserve"> PAGEREF _Toc445128611 \h </w:instrText>
        </w:r>
        <w:r w:rsidRPr="00225B47">
          <w:rPr>
            <w:noProof/>
            <w:webHidden/>
          </w:rPr>
        </w:r>
        <w:r w:rsidRPr="00225B47">
          <w:rPr>
            <w:noProof/>
            <w:webHidden/>
          </w:rPr>
          <w:fldChar w:fldCharType="separate"/>
        </w:r>
        <w:r w:rsidR="00BB0D5E" w:rsidRPr="00225B47">
          <w:rPr>
            <w:noProof/>
            <w:webHidden/>
          </w:rPr>
          <w:t>25</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2" w:history="1">
        <w:r w:rsidR="006A6DE3" w:rsidRPr="00225B47">
          <w:rPr>
            <w:rStyle w:val="Hyperlink"/>
            <w:noProof/>
          </w:rPr>
          <w:t>Length of Placement</w:t>
        </w:r>
        <w:r w:rsidR="006A6DE3" w:rsidRPr="00225B47">
          <w:rPr>
            <w:noProof/>
            <w:webHidden/>
          </w:rPr>
          <w:tab/>
        </w:r>
        <w:r w:rsidRPr="00225B47">
          <w:rPr>
            <w:noProof/>
            <w:webHidden/>
          </w:rPr>
          <w:fldChar w:fldCharType="begin"/>
        </w:r>
        <w:r w:rsidR="006A6DE3" w:rsidRPr="00225B47">
          <w:rPr>
            <w:noProof/>
            <w:webHidden/>
          </w:rPr>
          <w:instrText xml:space="preserve"> PAGEREF _Toc445128612 \h </w:instrText>
        </w:r>
        <w:r w:rsidRPr="00225B47">
          <w:rPr>
            <w:noProof/>
            <w:webHidden/>
          </w:rPr>
        </w:r>
        <w:r w:rsidRPr="00225B47">
          <w:rPr>
            <w:noProof/>
            <w:webHidden/>
          </w:rPr>
          <w:fldChar w:fldCharType="separate"/>
        </w:r>
        <w:r w:rsidR="00BB0D5E" w:rsidRPr="00225B47">
          <w:rPr>
            <w:noProof/>
            <w:webHidden/>
          </w:rPr>
          <w:t>25</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3" w:history="1">
        <w:r w:rsidR="006A6DE3" w:rsidRPr="00225B47">
          <w:rPr>
            <w:rStyle w:val="Hyperlink"/>
            <w:noProof/>
          </w:rPr>
          <w:t>Newly Enrolled Students</w:t>
        </w:r>
        <w:r w:rsidR="006A6DE3" w:rsidRPr="00225B47">
          <w:rPr>
            <w:noProof/>
            <w:webHidden/>
          </w:rPr>
          <w:tab/>
        </w:r>
        <w:r w:rsidRPr="00225B47">
          <w:rPr>
            <w:noProof/>
            <w:webHidden/>
          </w:rPr>
          <w:fldChar w:fldCharType="begin"/>
        </w:r>
        <w:r w:rsidR="006A6DE3" w:rsidRPr="00225B47">
          <w:rPr>
            <w:noProof/>
            <w:webHidden/>
          </w:rPr>
          <w:instrText xml:space="preserve"> PAGEREF _Toc445128613 \h </w:instrText>
        </w:r>
        <w:r w:rsidRPr="00225B47">
          <w:rPr>
            <w:noProof/>
            <w:webHidden/>
          </w:rPr>
        </w:r>
        <w:r w:rsidRPr="00225B47">
          <w:rPr>
            <w:noProof/>
            <w:webHidden/>
          </w:rPr>
          <w:fldChar w:fldCharType="separate"/>
        </w:r>
        <w:r w:rsidR="00BB0D5E" w:rsidRPr="00225B47">
          <w:rPr>
            <w:noProof/>
            <w:webHidden/>
          </w:rPr>
          <w:t>26</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614" w:history="1">
        <w:r w:rsidR="006A6DE3" w:rsidRPr="00225B47">
          <w:rPr>
            <w:rStyle w:val="Hyperlink"/>
            <w:noProof/>
          </w:rPr>
          <w:t>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_Toc445128614 \h </w:instrText>
        </w:r>
        <w:r w:rsidRPr="00225B47">
          <w:rPr>
            <w:noProof/>
            <w:webHidden/>
          </w:rPr>
        </w:r>
        <w:r w:rsidRPr="00225B47">
          <w:rPr>
            <w:noProof/>
            <w:webHidden/>
          </w:rPr>
          <w:fldChar w:fldCharType="separate"/>
        </w:r>
        <w:r w:rsidR="00BB0D5E" w:rsidRPr="00225B47">
          <w:rPr>
            <w:noProof/>
            <w:webHidden/>
          </w:rPr>
          <w:t>27</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15" w:history="1">
        <w:r w:rsidR="006A6DE3" w:rsidRPr="00225B47">
          <w:rPr>
            <w:rStyle w:val="Hyperlink"/>
            <w:noProof/>
          </w:rPr>
          <w:t>Discretionary Expulsion: Misconduct That May Result in 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_Toc445128615 \h </w:instrText>
        </w:r>
        <w:r w:rsidRPr="00225B47">
          <w:rPr>
            <w:noProof/>
            <w:webHidden/>
          </w:rPr>
        </w:r>
        <w:r w:rsidRPr="00225B47">
          <w:rPr>
            <w:noProof/>
            <w:webHidden/>
          </w:rPr>
          <w:fldChar w:fldCharType="separate"/>
        </w:r>
        <w:r w:rsidR="00BB0D5E" w:rsidRPr="00225B47">
          <w:rPr>
            <w:noProof/>
            <w:webHidden/>
          </w:rPr>
          <w:t>27</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6" w:history="1">
        <w:r w:rsidR="006A6DE3" w:rsidRPr="00225B47">
          <w:rPr>
            <w:rStyle w:val="Hyperlink"/>
            <w:noProof/>
          </w:rPr>
          <w:t>Any Location</w:t>
        </w:r>
        <w:r w:rsidR="006A6DE3" w:rsidRPr="00225B47">
          <w:rPr>
            <w:noProof/>
            <w:webHidden/>
          </w:rPr>
          <w:tab/>
        </w:r>
        <w:r w:rsidRPr="00225B47">
          <w:rPr>
            <w:noProof/>
            <w:webHidden/>
          </w:rPr>
          <w:fldChar w:fldCharType="begin"/>
        </w:r>
        <w:r w:rsidR="006A6DE3" w:rsidRPr="00225B47">
          <w:rPr>
            <w:noProof/>
            <w:webHidden/>
          </w:rPr>
          <w:instrText xml:space="preserve"> PAGEREF _Toc445128616 \h </w:instrText>
        </w:r>
        <w:r w:rsidRPr="00225B47">
          <w:rPr>
            <w:noProof/>
            <w:webHidden/>
          </w:rPr>
        </w:r>
        <w:r w:rsidRPr="00225B47">
          <w:rPr>
            <w:noProof/>
            <w:webHidden/>
          </w:rPr>
          <w:fldChar w:fldCharType="separate"/>
        </w:r>
        <w:r w:rsidR="00BB0D5E" w:rsidRPr="00225B47">
          <w:rPr>
            <w:noProof/>
            <w:webHidden/>
          </w:rPr>
          <w:t>27</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7" w:history="1">
        <w:r w:rsidR="006A6DE3" w:rsidRPr="00225B47">
          <w:rPr>
            <w:rStyle w:val="Hyperlink"/>
            <w:noProof/>
          </w:rPr>
          <w:t>At School, Within 300 Feet, or at a School Event</w:t>
        </w:r>
        <w:r w:rsidR="006A6DE3" w:rsidRPr="00225B47">
          <w:rPr>
            <w:noProof/>
            <w:webHidden/>
          </w:rPr>
          <w:tab/>
        </w:r>
        <w:r w:rsidRPr="00225B47">
          <w:rPr>
            <w:noProof/>
            <w:webHidden/>
          </w:rPr>
          <w:fldChar w:fldCharType="begin"/>
        </w:r>
        <w:r w:rsidR="006A6DE3" w:rsidRPr="00225B47">
          <w:rPr>
            <w:noProof/>
            <w:webHidden/>
          </w:rPr>
          <w:instrText xml:space="preserve"> PAGEREF _Toc445128617 \h </w:instrText>
        </w:r>
        <w:r w:rsidRPr="00225B47">
          <w:rPr>
            <w:noProof/>
            <w:webHidden/>
          </w:rPr>
        </w:r>
        <w:r w:rsidRPr="00225B47">
          <w:rPr>
            <w:noProof/>
            <w:webHidden/>
          </w:rPr>
          <w:fldChar w:fldCharType="separate"/>
        </w:r>
        <w:r w:rsidR="00BB0D5E" w:rsidRPr="00225B47">
          <w:rPr>
            <w:noProof/>
            <w:webHidden/>
          </w:rPr>
          <w:t>27</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8" w:history="1">
        <w:r w:rsidR="006A6DE3" w:rsidRPr="00225B47">
          <w:rPr>
            <w:rStyle w:val="Hyperlink"/>
            <w:noProof/>
          </w:rPr>
          <w:t>Within 300 Feet of School</w:t>
        </w:r>
        <w:r w:rsidR="006A6DE3" w:rsidRPr="00225B47">
          <w:rPr>
            <w:noProof/>
            <w:webHidden/>
          </w:rPr>
          <w:tab/>
        </w:r>
        <w:r w:rsidRPr="00225B47">
          <w:rPr>
            <w:noProof/>
            <w:webHidden/>
          </w:rPr>
          <w:fldChar w:fldCharType="begin"/>
        </w:r>
        <w:r w:rsidR="006A6DE3" w:rsidRPr="00225B47">
          <w:rPr>
            <w:noProof/>
            <w:webHidden/>
          </w:rPr>
          <w:instrText xml:space="preserve"> PAGEREF _Toc445128618 \h </w:instrText>
        </w:r>
        <w:r w:rsidRPr="00225B47">
          <w:rPr>
            <w:noProof/>
            <w:webHidden/>
          </w:rPr>
        </w:r>
        <w:r w:rsidRPr="00225B47">
          <w:rPr>
            <w:noProof/>
            <w:webHidden/>
          </w:rPr>
          <w:fldChar w:fldCharType="separate"/>
        </w:r>
        <w:r w:rsidR="00BB0D5E" w:rsidRPr="00225B47">
          <w:rPr>
            <w:noProof/>
            <w:webHidden/>
          </w:rPr>
          <w:t>28</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19" w:history="1">
        <w:r w:rsidR="006A6DE3" w:rsidRPr="00225B47">
          <w:rPr>
            <w:rStyle w:val="Hyperlink"/>
            <w:noProof/>
          </w:rPr>
          <w:t>Property of Another District</w:t>
        </w:r>
        <w:r w:rsidR="006A6DE3" w:rsidRPr="00225B47">
          <w:rPr>
            <w:noProof/>
            <w:webHidden/>
          </w:rPr>
          <w:tab/>
        </w:r>
        <w:r w:rsidRPr="00225B47">
          <w:rPr>
            <w:noProof/>
            <w:webHidden/>
          </w:rPr>
          <w:fldChar w:fldCharType="begin"/>
        </w:r>
        <w:r w:rsidR="006A6DE3" w:rsidRPr="00225B47">
          <w:rPr>
            <w:noProof/>
            <w:webHidden/>
          </w:rPr>
          <w:instrText xml:space="preserve"> PAGEREF _Toc445128619 \h </w:instrText>
        </w:r>
        <w:r w:rsidRPr="00225B47">
          <w:rPr>
            <w:noProof/>
            <w:webHidden/>
          </w:rPr>
        </w:r>
        <w:r w:rsidRPr="00225B47">
          <w:rPr>
            <w:noProof/>
            <w:webHidden/>
          </w:rPr>
          <w:fldChar w:fldCharType="separate"/>
        </w:r>
        <w:r w:rsidR="00BB0D5E" w:rsidRPr="00225B47">
          <w:rPr>
            <w:noProof/>
            <w:webHidden/>
          </w:rPr>
          <w:t>28</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0" w:history="1">
        <w:r w:rsidR="006A6DE3" w:rsidRPr="00225B47">
          <w:rPr>
            <w:rStyle w:val="Hyperlink"/>
            <w:noProof/>
          </w:rPr>
          <w:t>While in DAEP</w:t>
        </w:r>
        <w:r w:rsidR="006A6DE3" w:rsidRPr="00225B47">
          <w:rPr>
            <w:noProof/>
            <w:webHidden/>
          </w:rPr>
          <w:tab/>
        </w:r>
        <w:r w:rsidRPr="00225B47">
          <w:rPr>
            <w:noProof/>
            <w:webHidden/>
          </w:rPr>
          <w:fldChar w:fldCharType="begin"/>
        </w:r>
        <w:r w:rsidR="006A6DE3" w:rsidRPr="00225B47">
          <w:rPr>
            <w:noProof/>
            <w:webHidden/>
          </w:rPr>
          <w:instrText xml:space="preserve"> PAGEREF _Toc445128620 \h </w:instrText>
        </w:r>
        <w:r w:rsidRPr="00225B47">
          <w:rPr>
            <w:noProof/>
            <w:webHidden/>
          </w:rPr>
        </w:r>
        <w:r w:rsidRPr="00225B47">
          <w:rPr>
            <w:noProof/>
            <w:webHidden/>
          </w:rPr>
          <w:fldChar w:fldCharType="separate"/>
        </w:r>
        <w:r w:rsidR="00BB0D5E" w:rsidRPr="00225B47">
          <w:rPr>
            <w:noProof/>
            <w:webHidden/>
          </w:rPr>
          <w:t>28</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21" w:history="1">
        <w:r w:rsidR="006A6DE3" w:rsidRPr="00225B47">
          <w:rPr>
            <w:rStyle w:val="Hyperlink"/>
            <w:noProof/>
          </w:rPr>
          <w:t>Mandatory Expulsion: Misconduct That Requires 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_Toc445128621 \h </w:instrText>
        </w:r>
        <w:r w:rsidRPr="00225B47">
          <w:rPr>
            <w:noProof/>
            <w:webHidden/>
          </w:rPr>
        </w:r>
        <w:r w:rsidRPr="00225B47">
          <w:rPr>
            <w:noProof/>
            <w:webHidden/>
          </w:rPr>
          <w:fldChar w:fldCharType="separate"/>
        </w:r>
        <w:r w:rsidR="00BB0D5E" w:rsidRPr="00225B47">
          <w:rPr>
            <w:noProof/>
            <w:webHidden/>
          </w:rPr>
          <w:t>29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2" w:history="1">
        <w:r w:rsidR="006A6DE3" w:rsidRPr="00225B47">
          <w:rPr>
            <w:rStyle w:val="Hyperlink"/>
            <w:noProof/>
          </w:rPr>
          <w:t>Under Federal Law</w:t>
        </w:r>
        <w:r w:rsidR="006A6DE3" w:rsidRPr="00225B47">
          <w:rPr>
            <w:noProof/>
            <w:webHidden/>
          </w:rPr>
          <w:tab/>
        </w:r>
        <w:r w:rsidRPr="00225B47">
          <w:rPr>
            <w:noProof/>
            <w:webHidden/>
          </w:rPr>
          <w:fldChar w:fldCharType="begin"/>
        </w:r>
        <w:r w:rsidR="006A6DE3" w:rsidRPr="00225B47">
          <w:rPr>
            <w:noProof/>
            <w:webHidden/>
          </w:rPr>
          <w:instrText xml:space="preserve"> PAGEREF _Toc445128622 \h </w:instrText>
        </w:r>
        <w:r w:rsidRPr="00225B47">
          <w:rPr>
            <w:noProof/>
            <w:webHidden/>
          </w:rPr>
        </w:r>
        <w:r w:rsidRPr="00225B47">
          <w:rPr>
            <w:noProof/>
            <w:webHidden/>
          </w:rPr>
          <w:fldChar w:fldCharType="separate"/>
        </w:r>
        <w:r w:rsidR="00BB0D5E" w:rsidRPr="00225B47">
          <w:rPr>
            <w:noProof/>
            <w:webHidden/>
          </w:rPr>
          <w:t>29</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3" w:history="1">
        <w:r w:rsidR="006A6DE3" w:rsidRPr="00225B47">
          <w:rPr>
            <w:rStyle w:val="Hyperlink"/>
            <w:noProof/>
          </w:rPr>
          <w:t>Under the Texas Penal Code</w:t>
        </w:r>
        <w:r w:rsidR="006A6DE3" w:rsidRPr="00225B47">
          <w:rPr>
            <w:noProof/>
            <w:webHidden/>
          </w:rPr>
          <w:tab/>
        </w:r>
        <w:r w:rsidRPr="00225B47">
          <w:rPr>
            <w:noProof/>
            <w:webHidden/>
          </w:rPr>
          <w:fldChar w:fldCharType="begin"/>
        </w:r>
        <w:r w:rsidR="006A6DE3" w:rsidRPr="00225B47">
          <w:rPr>
            <w:noProof/>
            <w:webHidden/>
          </w:rPr>
          <w:instrText xml:space="preserve"> PAGEREF _Toc445128623 \h </w:instrText>
        </w:r>
        <w:r w:rsidRPr="00225B47">
          <w:rPr>
            <w:noProof/>
            <w:webHidden/>
          </w:rPr>
        </w:r>
        <w:r w:rsidRPr="00225B47">
          <w:rPr>
            <w:noProof/>
            <w:webHidden/>
          </w:rPr>
          <w:fldChar w:fldCharType="separate"/>
        </w:r>
        <w:r w:rsidR="00BB0D5E" w:rsidRPr="00225B47">
          <w:rPr>
            <w:noProof/>
            <w:webHidden/>
          </w:rPr>
          <w:t>29</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24" w:history="1">
        <w:r w:rsidR="006A6DE3" w:rsidRPr="00225B47">
          <w:rPr>
            <w:rStyle w:val="Hyperlink"/>
            <w:noProof/>
          </w:rPr>
          <w:t>Under Age Ten</w:t>
        </w:r>
        <w:r w:rsidR="006A6DE3" w:rsidRPr="00225B47">
          <w:rPr>
            <w:noProof/>
            <w:webHidden/>
          </w:rPr>
          <w:tab/>
        </w:r>
        <w:r w:rsidRPr="00225B47">
          <w:rPr>
            <w:noProof/>
            <w:webHidden/>
          </w:rPr>
          <w:fldChar w:fldCharType="begin"/>
        </w:r>
        <w:r w:rsidR="006A6DE3" w:rsidRPr="00225B47">
          <w:rPr>
            <w:noProof/>
            <w:webHidden/>
          </w:rPr>
          <w:instrText xml:space="preserve"> PAGEREF _Toc445128624 \h </w:instrText>
        </w:r>
        <w:r w:rsidRPr="00225B47">
          <w:rPr>
            <w:noProof/>
            <w:webHidden/>
          </w:rPr>
        </w:r>
        <w:r w:rsidRPr="00225B47">
          <w:rPr>
            <w:noProof/>
            <w:webHidden/>
          </w:rPr>
          <w:fldChar w:fldCharType="separate"/>
        </w:r>
        <w:r w:rsidR="00BB0D5E" w:rsidRPr="00225B47">
          <w:rPr>
            <w:noProof/>
            <w:webHidden/>
          </w:rPr>
          <w:t>30</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25" w:history="1">
        <w:r w:rsidR="006A6DE3" w:rsidRPr="00225B47">
          <w:rPr>
            <w:rStyle w:val="Hyperlink"/>
            <w:noProof/>
          </w:rPr>
          <w:t>Emergency</w:t>
        </w:r>
        <w:r w:rsidR="006A6DE3" w:rsidRPr="00225B47">
          <w:rPr>
            <w:noProof/>
            <w:webHidden/>
          </w:rPr>
          <w:tab/>
        </w:r>
        <w:r w:rsidRPr="00225B47">
          <w:rPr>
            <w:noProof/>
            <w:webHidden/>
          </w:rPr>
          <w:fldChar w:fldCharType="begin"/>
        </w:r>
        <w:r w:rsidR="006A6DE3" w:rsidRPr="00225B47">
          <w:rPr>
            <w:noProof/>
            <w:webHidden/>
          </w:rPr>
          <w:instrText xml:space="preserve"> PAGEREF _Toc445128625 \h </w:instrText>
        </w:r>
        <w:r w:rsidRPr="00225B47">
          <w:rPr>
            <w:noProof/>
            <w:webHidden/>
          </w:rPr>
        </w:r>
        <w:r w:rsidRPr="00225B47">
          <w:rPr>
            <w:noProof/>
            <w:webHidden/>
          </w:rPr>
          <w:fldChar w:fldCharType="separate"/>
        </w:r>
        <w:r w:rsidR="00BB0D5E" w:rsidRPr="00225B47">
          <w:rPr>
            <w:noProof/>
            <w:webHidden/>
          </w:rPr>
          <w:t>30</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26" w:history="1">
        <w:r w:rsidR="006A6DE3" w:rsidRPr="00225B47">
          <w:rPr>
            <w:rStyle w:val="Hyperlink"/>
            <w:noProof/>
          </w:rPr>
          <w:t>Process</w:t>
        </w:r>
        <w:r w:rsidR="006A6DE3" w:rsidRPr="00225B47">
          <w:rPr>
            <w:noProof/>
            <w:webHidden/>
          </w:rPr>
          <w:tab/>
        </w:r>
        <w:r w:rsidRPr="00225B47">
          <w:rPr>
            <w:noProof/>
            <w:webHidden/>
          </w:rPr>
          <w:fldChar w:fldCharType="begin"/>
        </w:r>
        <w:r w:rsidR="006A6DE3" w:rsidRPr="00225B47">
          <w:rPr>
            <w:noProof/>
            <w:webHidden/>
          </w:rPr>
          <w:instrText xml:space="preserve"> PAGEREF _Toc445128626 \h </w:instrText>
        </w:r>
        <w:r w:rsidRPr="00225B47">
          <w:rPr>
            <w:noProof/>
            <w:webHidden/>
          </w:rPr>
        </w:r>
        <w:r w:rsidRPr="00225B47">
          <w:rPr>
            <w:noProof/>
            <w:webHidden/>
          </w:rPr>
          <w:fldChar w:fldCharType="separate"/>
        </w:r>
        <w:r w:rsidR="00BB0D5E" w:rsidRPr="00225B47">
          <w:rPr>
            <w:noProof/>
            <w:webHidden/>
          </w:rPr>
          <w:t>30</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7" w:history="1">
        <w:r w:rsidR="006A6DE3" w:rsidRPr="00225B47">
          <w:rPr>
            <w:rStyle w:val="Hyperlink"/>
            <w:noProof/>
          </w:rPr>
          <w:t>Hearing</w:t>
        </w:r>
        <w:r w:rsidR="006A6DE3" w:rsidRPr="00225B47">
          <w:rPr>
            <w:noProof/>
            <w:webHidden/>
          </w:rPr>
          <w:tab/>
        </w:r>
        <w:r w:rsidRPr="00225B47">
          <w:rPr>
            <w:noProof/>
            <w:webHidden/>
          </w:rPr>
          <w:fldChar w:fldCharType="begin"/>
        </w:r>
        <w:r w:rsidR="006A6DE3" w:rsidRPr="00225B47">
          <w:rPr>
            <w:noProof/>
            <w:webHidden/>
          </w:rPr>
          <w:instrText xml:space="preserve"> PAGEREF _Toc445128627 \h </w:instrText>
        </w:r>
        <w:r w:rsidRPr="00225B47">
          <w:rPr>
            <w:noProof/>
            <w:webHidden/>
          </w:rPr>
        </w:r>
        <w:r w:rsidRPr="00225B47">
          <w:rPr>
            <w:noProof/>
            <w:webHidden/>
          </w:rPr>
          <w:fldChar w:fldCharType="separate"/>
        </w:r>
        <w:r w:rsidR="00BB0D5E" w:rsidRPr="00225B47">
          <w:rPr>
            <w:noProof/>
            <w:webHidden/>
          </w:rPr>
          <w:t>31</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8" w:history="1">
        <w:r w:rsidR="006A6DE3" w:rsidRPr="00225B47">
          <w:rPr>
            <w:rStyle w:val="Hyperlink"/>
            <w:noProof/>
          </w:rPr>
          <w:t>Board Review of 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_Toc445128628 \h </w:instrText>
        </w:r>
        <w:r w:rsidRPr="00225B47">
          <w:rPr>
            <w:noProof/>
            <w:webHidden/>
          </w:rPr>
        </w:r>
        <w:r w:rsidRPr="00225B47">
          <w:rPr>
            <w:noProof/>
            <w:webHidden/>
          </w:rPr>
          <w:fldChar w:fldCharType="separate"/>
        </w:r>
        <w:r w:rsidR="00BB0D5E" w:rsidRPr="00225B47">
          <w:rPr>
            <w:noProof/>
            <w:webHidden/>
          </w:rPr>
          <w:t>31</w:t>
        </w:r>
        <w:r w:rsidRPr="00225B47">
          <w:rPr>
            <w:noProof/>
            <w:webHidden/>
          </w:rPr>
          <w:fldChar w:fldCharType="end"/>
        </w:r>
      </w:hyperlink>
    </w:p>
    <w:p w:rsidR="006A6DE3" w:rsidRPr="00225B47" w:rsidRDefault="00F80BBD">
      <w:pPr>
        <w:pStyle w:val="TOC3"/>
        <w:tabs>
          <w:tab w:val="right" w:leader="dot" w:pos="9350"/>
        </w:tabs>
        <w:rPr>
          <w:rFonts w:eastAsiaTheme="minorEastAsia"/>
          <w:noProof/>
          <w:sz w:val="22"/>
          <w:szCs w:val="22"/>
        </w:rPr>
      </w:pPr>
      <w:hyperlink w:anchor="_Toc445128629" w:history="1">
        <w:r w:rsidR="006A6DE3" w:rsidRPr="00225B47">
          <w:rPr>
            <w:rStyle w:val="Hyperlink"/>
            <w:noProof/>
          </w:rPr>
          <w:t>Expulsion Order</w:t>
        </w:r>
        <w:r w:rsidR="006A6DE3" w:rsidRPr="00225B47">
          <w:rPr>
            <w:noProof/>
            <w:webHidden/>
          </w:rPr>
          <w:tab/>
        </w:r>
        <w:r w:rsidRPr="00225B47">
          <w:rPr>
            <w:noProof/>
            <w:webHidden/>
          </w:rPr>
          <w:fldChar w:fldCharType="begin"/>
        </w:r>
        <w:r w:rsidR="006A6DE3" w:rsidRPr="00225B47">
          <w:rPr>
            <w:noProof/>
            <w:webHidden/>
          </w:rPr>
          <w:instrText xml:space="preserve"> PAGEREF _Toc445128629 \h </w:instrText>
        </w:r>
        <w:r w:rsidRPr="00225B47">
          <w:rPr>
            <w:noProof/>
            <w:webHidden/>
          </w:rPr>
        </w:r>
        <w:r w:rsidRPr="00225B47">
          <w:rPr>
            <w:noProof/>
            <w:webHidden/>
          </w:rPr>
          <w:fldChar w:fldCharType="separate"/>
        </w:r>
        <w:r w:rsidR="00BB0D5E" w:rsidRPr="00225B47">
          <w:rPr>
            <w:noProof/>
            <w:webHidden/>
          </w:rPr>
          <w:t>31</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0" w:history="1">
        <w:r w:rsidR="006A6DE3" w:rsidRPr="00225B47">
          <w:rPr>
            <w:rStyle w:val="Hyperlink"/>
            <w:noProof/>
          </w:rPr>
          <w:t>Length of 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_Toc445128630 \h </w:instrText>
        </w:r>
        <w:r w:rsidRPr="00225B47">
          <w:rPr>
            <w:noProof/>
            <w:webHidden/>
          </w:rPr>
        </w:r>
        <w:r w:rsidRPr="00225B47">
          <w:rPr>
            <w:noProof/>
            <w:webHidden/>
          </w:rPr>
          <w:fldChar w:fldCharType="separate"/>
        </w:r>
        <w:r w:rsidR="00BB0D5E" w:rsidRPr="00225B47">
          <w:rPr>
            <w:noProof/>
            <w:webHidden/>
          </w:rPr>
          <w:t>32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1" w:history="1">
        <w:r w:rsidR="006A6DE3" w:rsidRPr="00225B47">
          <w:rPr>
            <w:rStyle w:val="Hyperlink"/>
            <w:noProof/>
          </w:rPr>
          <w:t>Withdrawal During Process</w:t>
        </w:r>
        <w:r w:rsidR="006A6DE3" w:rsidRPr="00225B47">
          <w:rPr>
            <w:noProof/>
            <w:webHidden/>
          </w:rPr>
          <w:tab/>
        </w:r>
        <w:r w:rsidRPr="00225B47">
          <w:rPr>
            <w:noProof/>
            <w:webHidden/>
          </w:rPr>
          <w:fldChar w:fldCharType="begin"/>
        </w:r>
        <w:r w:rsidR="006A6DE3" w:rsidRPr="00225B47">
          <w:rPr>
            <w:noProof/>
            <w:webHidden/>
          </w:rPr>
          <w:instrText xml:space="preserve"> PAGEREF _Toc445128631 \h </w:instrText>
        </w:r>
        <w:r w:rsidRPr="00225B47">
          <w:rPr>
            <w:noProof/>
            <w:webHidden/>
          </w:rPr>
        </w:r>
        <w:r w:rsidRPr="00225B47">
          <w:rPr>
            <w:noProof/>
            <w:webHidden/>
          </w:rPr>
          <w:fldChar w:fldCharType="separate"/>
        </w:r>
        <w:r w:rsidR="00BB0D5E" w:rsidRPr="00225B47">
          <w:rPr>
            <w:noProof/>
            <w:webHidden/>
          </w:rPr>
          <w:t>32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2" w:history="1">
        <w:r w:rsidR="006A6DE3" w:rsidRPr="00225B47">
          <w:rPr>
            <w:rStyle w:val="Hyperlink"/>
            <w:noProof/>
          </w:rPr>
          <w:t>Additional Misconduct</w:t>
        </w:r>
        <w:r w:rsidR="006A6DE3" w:rsidRPr="00225B47">
          <w:rPr>
            <w:noProof/>
            <w:webHidden/>
          </w:rPr>
          <w:tab/>
        </w:r>
        <w:r w:rsidRPr="00225B47">
          <w:rPr>
            <w:noProof/>
            <w:webHidden/>
          </w:rPr>
          <w:fldChar w:fldCharType="begin"/>
        </w:r>
        <w:r w:rsidR="006A6DE3" w:rsidRPr="00225B47">
          <w:rPr>
            <w:noProof/>
            <w:webHidden/>
          </w:rPr>
          <w:instrText xml:space="preserve"> PAGEREF _Toc445128632 \h </w:instrText>
        </w:r>
        <w:r w:rsidRPr="00225B47">
          <w:rPr>
            <w:noProof/>
            <w:webHidden/>
          </w:rPr>
        </w:r>
        <w:r w:rsidRPr="00225B47">
          <w:rPr>
            <w:noProof/>
            <w:webHidden/>
          </w:rPr>
          <w:fldChar w:fldCharType="separate"/>
        </w:r>
        <w:r w:rsidR="00BB0D5E" w:rsidRPr="00225B47">
          <w:rPr>
            <w:noProof/>
            <w:webHidden/>
          </w:rPr>
          <w:t>32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3" w:history="1">
        <w:r w:rsidR="006A6DE3" w:rsidRPr="00225B47">
          <w:rPr>
            <w:rStyle w:val="Hyperlink"/>
            <w:noProof/>
          </w:rPr>
          <w:t>Restrictions During Expulsion</w:t>
        </w:r>
        <w:r w:rsidR="006A6DE3" w:rsidRPr="00225B47">
          <w:rPr>
            <w:noProof/>
            <w:webHidden/>
          </w:rPr>
          <w:tab/>
        </w:r>
        <w:r w:rsidRPr="00225B47">
          <w:rPr>
            <w:noProof/>
            <w:webHidden/>
          </w:rPr>
          <w:fldChar w:fldCharType="begin"/>
        </w:r>
        <w:r w:rsidR="006A6DE3" w:rsidRPr="00225B47">
          <w:rPr>
            <w:noProof/>
            <w:webHidden/>
          </w:rPr>
          <w:instrText xml:space="preserve"> PAGEREF _Toc445128633 \h </w:instrText>
        </w:r>
        <w:r w:rsidRPr="00225B47">
          <w:rPr>
            <w:noProof/>
            <w:webHidden/>
          </w:rPr>
        </w:r>
        <w:r w:rsidRPr="00225B47">
          <w:rPr>
            <w:noProof/>
            <w:webHidden/>
          </w:rPr>
          <w:fldChar w:fldCharType="separate"/>
        </w:r>
        <w:r w:rsidR="00BB0D5E" w:rsidRPr="00225B47">
          <w:rPr>
            <w:noProof/>
            <w:webHidden/>
          </w:rPr>
          <w:t>32</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4" w:history="1">
        <w:r w:rsidR="006A6DE3" w:rsidRPr="00225B47">
          <w:rPr>
            <w:rStyle w:val="Hyperlink"/>
            <w:noProof/>
          </w:rPr>
          <w:t>Newly Enrolled Students</w:t>
        </w:r>
        <w:r w:rsidR="006A6DE3" w:rsidRPr="00225B47">
          <w:rPr>
            <w:noProof/>
            <w:webHidden/>
          </w:rPr>
          <w:tab/>
        </w:r>
        <w:r w:rsidRPr="00225B47">
          <w:rPr>
            <w:noProof/>
            <w:webHidden/>
          </w:rPr>
          <w:fldChar w:fldCharType="begin"/>
        </w:r>
        <w:r w:rsidR="006A6DE3" w:rsidRPr="00225B47">
          <w:rPr>
            <w:noProof/>
            <w:webHidden/>
          </w:rPr>
          <w:instrText xml:space="preserve"> PAGEREF _Toc445128634 \h </w:instrText>
        </w:r>
        <w:r w:rsidRPr="00225B47">
          <w:rPr>
            <w:noProof/>
            <w:webHidden/>
          </w:rPr>
        </w:r>
        <w:r w:rsidRPr="00225B47">
          <w:rPr>
            <w:noProof/>
            <w:webHidden/>
          </w:rPr>
          <w:fldChar w:fldCharType="separate"/>
        </w:r>
        <w:r w:rsidR="00BB0D5E" w:rsidRPr="00225B47">
          <w:rPr>
            <w:noProof/>
            <w:webHidden/>
          </w:rPr>
          <w:t>33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5" w:history="1">
        <w:r w:rsidR="006A6DE3" w:rsidRPr="00225B47">
          <w:rPr>
            <w:rStyle w:val="Hyperlink"/>
            <w:noProof/>
          </w:rPr>
          <w:t>Emergency Expulsion Procedures</w:t>
        </w:r>
        <w:r w:rsidR="006A6DE3" w:rsidRPr="00225B47">
          <w:rPr>
            <w:noProof/>
            <w:webHidden/>
          </w:rPr>
          <w:tab/>
        </w:r>
        <w:r w:rsidRPr="00225B47">
          <w:rPr>
            <w:noProof/>
            <w:webHidden/>
          </w:rPr>
          <w:fldChar w:fldCharType="begin"/>
        </w:r>
        <w:r w:rsidR="006A6DE3" w:rsidRPr="00225B47">
          <w:rPr>
            <w:noProof/>
            <w:webHidden/>
          </w:rPr>
          <w:instrText xml:space="preserve"> PAGEREF _Toc445128635 \h </w:instrText>
        </w:r>
        <w:r w:rsidRPr="00225B47">
          <w:rPr>
            <w:noProof/>
            <w:webHidden/>
          </w:rPr>
        </w:r>
        <w:r w:rsidRPr="00225B47">
          <w:rPr>
            <w:noProof/>
            <w:webHidden/>
          </w:rPr>
          <w:fldChar w:fldCharType="separate"/>
        </w:r>
        <w:r w:rsidR="00BB0D5E" w:rsidRPr="00225B47">
          <w:rPr>
            <w:noProof/>
            <w:webHidden/>
          </w:rPr>
          <w:t>33</w:t>
        </w:r>
        <w:r w:rsidRPr="00225B47">
          <w:rPr>
            <w:noProof/>
            <w:webHidden/>
          </w:rPr>
          <w:fldChar w:fldCharType="end"/>
        </w:r>
      </w:hyperlink>
    </w:p>
    <w:p w:rsidR="006A6DE3" w:rsidRPr="00225B47" w:rsidRDefault="00F80BBD">
      <w:pPr>
        <w:pStyle w:val="TOC2"/>
        <w:tabs>
          <w:tab w:val="right" w:leader="dot" w:pos="9350"/>
        </w:tabs>
        <w:rPr>
          <w:rFonts w:eastAsiaTheme="minorEastAsia"/>
          <w:noProof/>
          <w:sz w:val="22"/>
          <w:szCs w:val="22"/>
        </w:rPr>
      </w:pPr>
      <w:hyperlink w:anchor="_Toc445128636" w:history="1">
        <w:r w:rsidR="006A6DE3" w:rsidRPr="00225B47">
          <w:rPr>
            <w:rStyle w:val="Hyperlink"/>
            <w:noProof/>
          </w:rPr>
          <w:t>DAEP Placement of Expelled Students</w:t>
        </w:r>
        <w:r w:rsidR="006A6DE3" w:rsidRPr="00225B47">
          <w:rPr>
            <w:noProof/>
            <w:webHidden/>
          </w:rPr>
          <w:tab/>
        </w:r>
        <w:r w:rsidRPr="00225B47">
          <w:rPr>
            <w:noProof/>
            <w:webHidden/>
          </w:rPr>
          <w:fldChar w:fldCharType="begin"/>
        </w:r>
        <w:r w:rsidR="006A6DE3" w:rsidRPr="00225B47">
          <w:rPr>
            <w:noProof/>
            <w:webHidden/>
          </w:rPr>
          <w:instrText xml:space="preserve"> PAGEREF _Toc445128636 \h </w:instrText>
        </w:r>
        <w:r w:rsidRPr="00225B47">
          <w:rPr>
            <w:noProof/>
            <w:webHidden/>
          </w:rPr>
        </w:r>
        <w:r w:rsidRPr="00225B47">
          <w:rPr>
            <w:noProof/>
            <w:webHidden/>
          </w:rPr>
          <w:fldChar w:fldCharType="separate"/>
        </w:r>
        <w:r w:rsidR="00BB0D5E" w:rsidRPr="00225B47">
          <w:rPr>
            <w:noProof/>
            <w:webHidden/>
          </w:rPr>
          <w:t>33</w:t>
        </w:r>
        <w:r w:rsidRPr="00225B47">
          <w:rPr>
            <w:noProof/>
            <w:webHidden/>
          </w:rPr>
          <w:fldChar w:fldCharType="end"/>
        </w:r>
      </w:hyperlink>
    </w:p>
    <w:p w:rsidR="006A6DE3" w:rsidRPr="00225B47" w:rsidRDefault="00F80BBD">
      <w:pPr>
        <w:pStyle w:val="TOC1"/>
        <w:tabs>
          <w:tab w:val="right" w:leader="dot" w:pos="9350"/>
        </w:tabs>
        <w:rPr>
          <w:rFonts w:eastAsiaTheme="minorEastAsia"/>
          <w:noProof/>
          <w:sz w:val="22"/>
          <w:szCs w:val="22"/>
        </w:rPr>
      </w:pPr>
      <w:hyperlink w:anchor="_Toc445128637" w:history="1">
        <w:r w:rsidR="006A6DE3" w:rsidRPr="00225B47">
          <w:rPr>
            <w:rStyle w:val="Hyperlink"/>
            <w:noProof/>
          </w:rPr>
          <w:t>Glossary</w:t>
        </w:r>
        <w:r w:rsidR="006A6DE3" w:rsidRPr="00225B47">
          <w:rPr>
            <w:noProof/>
            <w:webHidden/>
          </w:rPr>
          <w:tab/>
        </w:r>
        <w:r w:rsidRPr="00225B47">
          <w:rPr>
            <w:noProof/>
            <w:webHidden/>
          </w:rPr>
          <w:fldChar w:fldCharType="begin"/>
        </w:r>
        <w:r w:rsidR="006A6DE3" w:rsidRPr="00225B47">
          <w:rPr>
            <w:noProof/>
            <w:webHidden/>
          </w:rPr>
          <w:instrText xml:space="preserve"> PAGEREF _Toc445128637 \h </w:instrText>
        </w:r>
        <w:r w:rsidRPr="00225B47">
          <w:rPr>
            <w:noProof/>
            <w:webHidden/>
          </w:rPr>
        </w:r>
        <w:r w:rsidRPr="00225B47">
          <w:rPr>
            <w:noProof/>
            <w:webHidden/>
          </w:rPr>
          <w:fldChar w:fldCharType="separate"/>
        </w:r>
        <w:r w:rsidR="00BB0D5E" w:rsidRPr="00225B47">
          <w:rPr>
            <w:noProof/>
            <w:webHidden/>
          </w:rPr>
          <w:t>34</w:t>
        </w:r>
        <w:r w:rsidRPr="00225B47">
          <w:rPr>
            <w:noProof/>
            <w:webHidden/>
          </w:rPr>
          <w:fldChar w:fldCharType="end"/>
        </w:r>
      </w:hyperlink>
    </w:p>
    <w:p w:rsidR="0023631A" w:rsidRPr="00225B47" w:rsidRDefault="00F80BBD" w:rsidP="000C6A0E">
      <w:r w:rsidRPr="00225B47">
        <w:fldChar w:fldCharType="end"/>
      </w:r>
    </w:p>
    <w:p w:rsidR="0023631A" w:rsidRPr="00225B47" w:rsidRDefault="0023631A" w:rsidP="000C6A0E">
      <w:pPr>
        <w:sectPr w:rsidR="0023631A" w:rsidRPr="00225B47" w:rsidSect="00A22BB9">
          <w:headerReference w:type="default" r:id="rId10"/>
          <w:footerReference w:type="first" r:id="rId11"/>
          <w:pgSz w:w="12240" w:h="15840" w:code="1"/>
          <w:pgMar w:top="1440" w:right="1440" w:bottom="1440" w:left="1440" w:header="720" w:footer="720" w:gutter="0"/>
          <w:pgNumType w:fmt="lowerRoman"/>
          <w:cols w:space="720"/>
          <w:titlePg/>
          <w:docGrid w:linePitch="360"/>
        </w:sectPr>
      </w:pPr>
    </w:p>
    <w:p w:rsidR="000D2038" w:rsidRPr="00225B47" w:rsidRDefault="000D2038" w:rsidP="000D2038">
      <w:pPr>
        <w:pStyle w:val="Heading1"/>
      </w:pPr>
      <w:bookmarkStart w:id="1" w:name="_Toc444865877"/>
      <w:bookmarkStart w:id="2" w:name="_Toc445128551"/>
      <w:r w:rsidRPr="00225B47">
        <w:lastRenderedPageBreak/>
        <w:t>Student Code of Conduct</w:t>
      </w:r>
      <w:bookmarkEnd w:id="1"/>
      <w:bookmarkEnd w:id="2"/>
    </w:p>
    <w:p w:rsidR="000D2038" w:rsidRPr="00225B47" w:rsidRDefault="000D2038" w:rsidP="000D2038">
      <w:pPr>
        <w:pStyle w:val="Heading2"/>
      </w:pPr>
      <w:bookmarkStart w:id="3" w:name="_Toc234211565"/>
      <w:bookmarkStart w:id="4" w:name="_Toc319498362"/>
      <w:bookmarkStart w:id="5" w:name="_Toc426358009"/>
      <w:bookmarkStart w:id="6" w:name="_Toc444865878"/>
      <w:bookmarkStart w:id="7" w:name="_Toc445128552"/>
      <w:r w:rsidRPr="00225B47">
        <w:t>Purpose</w:t>
      </w:r>
      <w:bookmarkEnd w:id="3"/>
      <w:bookmarkEnd w:id="4"/>
      <w:bookmarkEnd w:id="5"/>
      <w:bookmarkEnd w:id="6"/>
      <w:bookmarkEnd w:id="7"/>
    </w:p>
    <w:p w:rsidR="000D2038" w:rsidRPr="00225B47" w:rsidRDefault="000D2038" w:rsidP="000D2038">
      <w:r w:rsidRPr="00225B47">
        <w:t>The Student Code of Conduct (“Code”) is the district’s response to the requirements of Chapter 37 of the Texas Education Code.</w:t>
      </w:r>
    </w:p>
    <w:p w:rsidR="000D2038" w:rsidRPr="00225B47" w:rsidRDefault="000D2038" w:rsidP="000D2038">
      <w:r w:rsidRPr="00225B47">
        <w:t>The Code provides methods and options for managing students in the classroom and on school grounds, disciplining students, and preventing and intervening in student discipline problems.</w:t>
      </w:r>
    </w:p>
    <w:p w:rsidR="000D2038" w:rsidRPr="00225B47" w:rsidRDefault="000D2038" w:rsidP="000D2038">
      <w:r w:rsidRPr="00225B4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0D2038" w:rsidRPr="00225B47" w:rsidRDefault="000D2038" w:rsidP="00D769EF">
      <w:r w:rsidRPr="00225B47">
        <w:t xml:space="preserve">This Student Code of Conduct has been adopted by the </w:t>
      </w:r>
      <w:r w:rsidR="006162B3" w:rsidRPr="00D769EF">
        <w:rPr>
          <w:i/>
        </w:rPr>
        <w:t>Roma ISD</w:t>
      </w:r>
      <w:r w:rsidRPr="00225B47">
        <w:t xml:space="preserve">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0D2038" w:rsidRPr="00225B47" w:rsidRDefault="000D2038" w:rsidP="00D769EF">
      <w:r w:rsidRPr="00225B47">
        <w:t xml:space="preserve">In accordance with state law, the Code shall be posted at each school campus or shall be available for review at the office of the campus principal.  Additionally, the Code shall be available at the office of the campus behavior </w:t>
      </w:r>
      <w:r w:rsidRPr="00D769EF">
        <w:t>coordinator and posted on the district’s website.</w:t>
      </w:r>
      <w:r w:rsidRPr="00225B47">
        <w:t xml:space="preserve">  Parents shall be notified of any conduct violation that may result in a student being suspended, placed in a DAEP or JJAEP, expelled, or taken into custody by a law enforcement officer under Chapter 37 of the Education Code.</w:t>
      </w:r>
    </w:p>
    <w:p w:rsidR="000D2038" w:rsidRPr="00225B47" w:rsidRDefault="000D2038" w:rsidP="000D2038">
      <w:r w:rsidRPr="00225B47">
        <w:t>Because the Student Code of Conduct is adopted by the district’s board of trustees, it has the force of policy; therefore, in case of conflict between the Code and the Student Handbook, the Code shall prevail.</w:t>
      </w:r>
    </w:p>
    <w:p w:rsidR="00ED4319" w:rsidRPr="00225B47" w:rsidRDefault="000D2038" w:rsidP="000D2038">
      <w:r w:rsidRPr="00225B47">
        <w:rPr>
          <w:b/>
        </w:rPr>
        <w:t>Please note:</w:t>
      </w:r>
      <w:r w:rsidRPr="00225B47">
        <w:t xml:space="preserve">  The discipline of students with disabilities who are eligible for services under federal law (Individuals with Disabilities Education Act and Section 504 of the Rehabilitation Act of 1973) is subject to the provisions of those laws.</w:t>
      </w:r>
    </w:p>
    <w:p w:rsidR="00A657E6" w:rsidRPr="00225B47" w:rsidRDefault="00A657E6" w:rsidP="00080187"/>
    <w:p w:rsidR="005B3DA9" w:rsidRPr="00225B47" w:rsidRDefault="005B3DA9" w:rsidP="000C6A0E"/>
    <w:p w:rsidR="00C72F6C" w:rsidRPr="00225B47" w:rsidRDefault="00C72F6C" w:rsidP="000C6A0E">
      <w:pPr>
        <w:sectPr w:rsidR="00C72F6C" w:rsidRPr="00225B47" w:rsidSect="00A22BB9">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pPr>
    </w:p>
    <w:p w:rsidR="007244E6" w:rsidRPr="00225B47" w:rsidRDefault="007244E6" w:rsidP="007244E6">
      <w:pPr>
        <w:pStyle w:val="Heading1"/>
      </w:pPr>
      <w:bookmarkStart w:id="8" w:name="_Toc234211567"/>
      <w:bookmarkStart w:id="9" w:name="_Toc319498363"/>
      <w:bookmarkStart w:id="10" w:name="_Toc426358010"/>
      <w:bookmarkStart w:id="11" w:name="_Toc444865879"/>
      <w:bookmarkStart w:id="12" w:name="_Toc445128553"/>
      <w:bookmarkStart w:id="13" w:name="jurisdiction"/>
      <w:r w:rsidRPr="00225B47">
        <w:lastRenderedPageBreak/>
        <w:t>School District Authority and Jurisdiction</w:t>
      </w:r>
      <w:bookmarkEnd w:id="8"/>
      <w:bookmarkEnd w:id="9"/>
      <w:bookmarkEnd w:id="10"/>
      <w:bookmarkEnd w:id="11"/>
      <w:bookmarkEnd w:id="12"/>
    </w:p>
    <w:p w:rsidR="007244E6" w:rsidRPr="00225B47" w:rsidRDefault="007244E6" w:rsidP="007244E6">
      <w:pPr>
        <w:pStyle w:val="Heading2"/>
      </w:pPr>
      <w:bookmarkStart w:id="14" w:name="_Toc426358011"/>
      <w:bookmarkStart w:id="15" w:name="_Toc444865880"/>
      <w:bookmarkStart w:id="16" w:name="_Toc445128554"/>
      <w:bookmarkStart w:id="17" w:name="campus_behavior_coordinator"/>
      <w:r w:rsidRPr="00225B47">
        <w:t>Campus Behavior Coordinator</w:t>
      </w:r>
      <w:bookmarkEnd w:id="14"/>
      <w:bookmarkEnd w:id="15"/>
      <w:bookmarkEnd w:id="16"/>
    </w:p>
    <w:p w:rsidR="007244E6" w:rsidRPr="00225B47" w:rsidRDefault="007244E6" w:rsidP="007244E6">
      <w:r w:rsidRPr="00225B47">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 or on the district’s website at </w:t>
      </w:r>
      <w:r w:rsidR="0003045A">
        <w:rPr>
          <w:i/>
        </w:rPr>
        <w:t>(www.romaisd.com</w:t>
      </w:r>
      <w:r w:rsidRPr="00D769EF">
        <w:rPr>
          <w:i/>
        </w:rPr>
        <w:t>).</w:t>
      </w:r>
    </w:p>
    <w:p w:rsidR="007244E6" w:rsidRPr="00225B47" w:rsidRDefault="007244E6" w:rsidP="007244E6">
      <w:r w:rsidRPr="00225B47">
        <w:t>School rules and the authority of the district to administer discipline apply whenever the interest of the district is involved, on or off school grounds, in conjunction with or independent of classes and school-sponsored activities.</w:t>
      </w:r>
    </w:p>
    <w:p w:rsidR="007244E6" w:rsidRPr="00225B47" w:rsidRDefault="007244E6" w:rsidP="007244E6">
      <w:pPr>
        <w:keepNext/>
      </w:pPr>
      <w:r w:rsidRPr="00225B47">
        <w:t>The district has disciplinary authority over a student:</w:t>
      </w:r>
    </w:p>
    <w:p w:rsidR="007244E6" w:rsidRPr="00225B47" w:rsidRDefault="007244E6" w:rsidP="00CE02DF">
      <w:pPr>
        <w:pStyle w:val="NumberedList1MSCOC"/>
      </w:pPr>
      <w:r w:rsidRPr="00225B47">
        <w:t>During the regular school day and while the student is going to and from school or a school-sponsored or school-related activity on district transportation;</w:t>
      </w:r>
    </w:p>
    <w:p w:rsidR="007244E6" w:rsidRPr="00225B47" w:rsidRDefault="007244E6" w:rsidP="00CE02DF">
      <w:pPr>
        <w:pStyle w:val="NumberedList1MSCOC"/>
      </w:pPr>
      <w:r w:rsidRPr="00225B47">
        <w:t>During lunch periods in which a student is allowed to leave campus;</w:t>
      </w:r>
    </w:p>
    <w:p w:rsidR="007244E6" w:rsidRPr="00225B47" w:rsidRDefault="007244E6" w:rsidP="00CE02DF">
      <w:pPr>
        <w:pStyle w:val="NumberedList1MSCOC"/>
      </w:pPr>
      <w:r w:rsidRPr="00225B47">
        <w:t>While the student is in attendance at any school-related activity, regardless of time or location;</w:t>
      </w:r>
    </w:p>
    <w:p w:rsidR="007244E6" w:rsidRPr="00225B47" w:rsidRDefault="007244E6" w:rsidP="00CE02DF">
      <w:pPr>
        <w:pStyle w:val="NumberedList1MSCOC"/>
      </w:pPr>
      <w:r w:rsidRPr="00225B47">
        <w:t>For any school-related misconduct, regardless of time or location;</w:t>
      </w:r>
    </w:p>
    <w:p w:rsidR="007244E6" w:rsidRPr="00225B47" w:rsidRDefault="007244E6" w:rsidP="00CE02DF">
      <w:pPr>
        <w:pStyle w:val="NumberedList1MSCOC"/>
      </w:pPr>
      <w:r w:rsidRPr="00225B47">
        <w:t>When retaliation against a school employee, board member, or volunteer occurs or is threatened, regardless of time or location;</w:t>
      </w:r>
    </w:p>
    <w:p w:rsidR="007244E6" w:rsidRPr="00225B47" w:rsidRDefault="007244E6" w:rsidP="00CE02DF">
      <w:pPr>
        <w:pStyle w:val="NumberedList1MSCOC"/>
      </w:pPr>
      <w:r w:rsidRPr="00225B47">
        <w:t>When criminal mischief is committed on or off school property or at a school-related event;</w:t>
      </w:r>
    </w:p>
    <w:p w:rsidR="007244E6" w:rsidRPr="00225B47" w:rsidRDefault="007244E6" w:rsidP="00CE02DF">
      <w:pPr>
        <w:pStyle w:val="NumberedList1MSCOC"/>
      </w:pPr>
      <w:r w:rsidRPr="00225B47">
        <w:t>For certain offenses committed within 300 feet of school property as measured from any point on the school’s real property boundary line;</w:t>
      </w:r>
    </w:p>
    <w:p w:rsidR="007244E6" w:rsidRPr="00225B47" w:rsidRDefault="007244E6" w:rsidP="00CE02DF">
      <w:pPr>
        <w:pStyle w:val="NumberedList1MSCOC"/>
      </w:pPr>
      <w:r w:rsidRPr="00225B47">
        <w:t>For certain offenses committed while on school property or while attending a school-sponsored or school-related activity of another district in Texas;</w:t>
      </w:r>
    </w:p>
    <w:p w:rsidR="007244E6" w:rsidRPr="00225B47" w:rsidRDefault="007244E6" w:rsidP="00CE02DF">
      <w:pPr>
        <w:pStyle w:val="NumberedList1MSCOC"/>
      </w:pPr>
      <w:r w:rsidRPr="00225B47">
        <w:t>When the student commits a felony, as provided by Education Code 37.006 or 37.0081; and</w:t>
      </w:r>
    </w:p>
    <w:p w:rsidR="007244E6" w:rsidRPr="00225B47" w:rsidRDefault="007244E6" w:rsidP="00CE02DF">
      <w:pPr>
        <w:pStyle w:val="NumberedList1MSCOC"/>
      </w:pPr>
      <w:r w:rsidRPr="00225B47">
        <w:t>When the student is required to register as a sex offender.</w:t>
      </w:r>
    </w:p>
    <w:p w:rsidR="007244E6" w:rsidRPr="00225B47" w:rsidRDefault="007244E6" w:rsidP="007244E6">
      <w:r w:rsidRPr="00225B47">
        <w:t>The district has the right to search a vehicle driven to school by a student and parked on school property whenever there is reasonable cause to believe it contains articles or materials prohibited by the district.</w:t>
      </w:r>
    </w:p>
    <w:p w:rsidR="007244E6" w:rsidRPr="00225B47" w:rsidRDefault="007244E6" w:rsidP="007244E6">
      <w:r w:rsidRPr="00225B47">
        <w:t>The district has the right to search a student’s locker or desk when there is reasonable cause to believe it contains articles or materials prohibited by the district.</w:t>
      </w:r>
    </w:p>
    <w:p w:rsidR="007244E6" w:rsidRPr="00225B47" w:rsidRDefault="007244E6" w:rsidP="006162B3">
      <w:pPr>
        <w:jc w:val="center"/>
      </w:pPr>
    </w:p>
    <w:p w:rsidR="007244E6" w:rsidRPr="00225B47" w:rsidRDefault="007244E6" w:rsidP="007244E6">
      <w:pPr>
        <w:pStyle w:val="Heading2"/>
      </w:pPr>
      <w:bookmarkStart w:id="18" w:name="_Toc234211568"/>
      <w:bookmarkStart w:id="19" w:name="_Toc319498364"/>
      <w:bookmarkStart w:id="20" w:name="_Toc426358012"/>
      <w:bookmarkStart w:id="21" w:name="_Toc444865881"/>
      <w:bookmarkStart w:id="22" w:name="_Toc445128555"/>
      <w:bookmarkEnd w:id="17"/>
      <w:r w:rsidRPr="00225B47">
        <w:lastRenderedPageBreak/>
        <w:t>Reporting Crimes</w:t>
      </w:r>
      <w:bookmarkEnd w:id="18"/>
      <w:bookmarkEnd w:id="19"/>
      <w:bookmarkEnd w:id="20"/>
      <w:bookmarkEnd w:id="21"/>
      <w:bookmarkEnd w:id="22"/>
    </w:p>
    <w:p w:rsidR="007244E6" w:rsidRPr="00225B47" w:rsidRDefault="007244E6" w:rsidP="007244E6">
      <w:pPr>
        <w:rPr>
          <w:vertAlign w:val="superscript"/>
        </w:rPr>
      </w:pPr>
      <w:r w:rsidRPr="00D769EF">
        <w:t>The principal</w:t>
      </w:r>
      <w:r w:rsidRPr="00225B47">
        <w:t xml:space="preserve"> and other school administrators as appropriate shall report crimes as required by law and shall call local law enforcement when an administrator suspects that a crime has been committed on campus.</w:t>
      </w:r>
    </w:p>
    <w:p w:rsidR="007244E6" w:rsidRPr="00225B47" w:rsidRDefault="007244E6" w:rsidP="007244E6">
      <w:pPr>
        <w:pStyle w:val="Heading2"/>
      </w:pPr>
      <w:bookmarkStart w:id="23" w:name="_Toc426358014"/>
      <w:bookmarkStart w:id="24" w:name="_Toc444865882"/>
      <w:bookmarkStart w:id="25" w:name="_Toc445128556"/>
      <w:bookmarkEnd w:id="13"/>
      <w:r w:rsidRPr="00225B47">
        <w:t>“Parent” Defined</w:t>
      </w:r>
      <w:bookmarkEnd w:id="23"/>
      <w:bookmarkEnd w:id="24"/>
      <w:bookmarkEnd w:id="25"/>
    </w:p>
    <w:p w:rsidR="007244E6" w:rsidRPr="00225B47" w:rsidRDefault="007244E6" w:rsidP="007244E6">
      <w:r w:rsidRPr="00225B47">
        <w:t>Throughout the Code of Conduct and related discipline policies, the term “parent” includes a parent, legal guardian, or other person having lawful control of the child.</w:t>
      </w:r>
    </w:p>
    <w:p w:rsidR="007244E6" w:rsidRPr="00225B47" w:rsidRDefault="007244E6" w:rsidP="007244E6">
      <w:pPr>
        <w:pStyle w:val="Heading2"/>
      </w:pPr>
      <w:bookmarkStart w:id="26" w:name="_Toc319498366"/>
      <w:bookmarkStart w:id="27" w:name="_Toc426358015"/>
      <w:bookmarkStart w:id="28" w:name="_Toc444865883"/>
      <w:bookmarkStart w:id="29" w:name="_Toc445128557"/>
      <w:r w:rsidRPr="00225B47">
        <w:t>Participating in Graduation Activities</w:t>
      </w:r>
      <w:bookmarkEnd w:id="26"/>
      <w:bookmarkEnd w:id="27"/>
      <w:bookmarkEnd w:id="28"/>
      <w:bookmarkEnd w:id="29"/>
      <w:r w:rsidRPr="00225B47">
        <w:t xml:space="preserve"> </w:t>
      </w:r>
    </w:p>
    <w:p w:rsidR="007244E6" w:rsidRPr="00225B47" w:rsidRDefault="007244E6" w:rsidP="007244E6">
      <w:r w:rsidRPr="00225B47">
        <w:t xml:space="preserve">The district has the right to limit a student’s participation in graduation activities for violating the district’s Code. </w:t>
      </w:r>
    </w:p>
    <w:p w:rsidR="007244E6" w:rsidRPr="00225B47" w:rsidRDefault="007244E6" w:rsidP="007244E6">
      <w:r w:rsidRPr="00225B47">
        <w:t>Participation might include a speaking role, as established by district policy and procedures.</w:t>
      </w:r>
    </w:p>
    <w:p w:rsidR="007244E6" w:rsidRPr="00225B47" w:rsidRDefault="007244E6" w:rsidP="007244E6"/>
    <w:p w:rsidR="007244E6" w:rsidRPr="00225B47" w:rsidRDefault="007244E6" w:rsidP="00D769EF">
      <w:r w:rsidRPr="00225B47">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7244E6" w:rsidRPr="00225B47" w:rsidRDefault="007244E6" w:rsidP="007244E6"/>
    <w:p w:rsidR="007244E6" w:rsidRPr="00225B47" w:rsidRDefault="007244E6" w:rsidP="00D769EF"/>
    <w:p w:rsidR="007244E6" w:rsidRPr="00225B47" w:rsidRDefault="007244E6" w:rsidP="00D769EF">
      <w:r w:rsidRPr="00225B47">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7244E6" w:rsidRPr="00225B47" w:rsidRDefault="007244E6" w:rsidP="007244E6"/>
    <w:p w:rsidR="007244E6" w:rsidRPr="00225B47" w:rsidRDefault="007244E6" w:rsidP="007244E6">
      <w:pPr>
        <w:rPr>
          <w:vertAlign w:val="superscript"/>
        </w:rPr>
      </w:pPr>
      <w:r w:rsidRPr="00225B47">
        <w:t xml:space="preserve">See </w:t>
      </w:r>
      <w:r w:rsidRPr="00225B47">
        <w:rPr>
          <w:b/>
        </w:rPr>
        <w:t>DAEP—Restrictions During Placement</w:t>
      </w:r>
      <w:r w:rsidRPr="00225B47">
        <w:t xml:space="preserve"> </w:t>
      </w:r>
      <w:r w:rsidRPr="00D769EF">
        <w:t>on page ____, for</w:t>
      </w:r>
      <w:r w:rsidRPr="00225B47">
        <w:t xml:space="preserve"> information regarding a student assigned to DAEP at the time of graduation.</w:t>
      </w:r>
    </w:p>
    <w:p w:rsidR="00EF5C5B" w:rsidRPr="00225B47" w:rsidRDefault="00EF5C5B" w:rsidP="00BC6D66"/>
    <w:p w:rsidR="00497540" w:rsidRPr="00225B47" w:rsidRDefault="00497540" w:rsidP="000C6A0E"/>
    <w:p w:rsidR="00C72F6C" w:rsidRPr="00225B47" w:rsidRDefault="00C72F6C" w:rsidP="000C6A0E">
      <w:pPr>
        <w:sectPr w:rsidR="00C72F6C" w:rsidRPr="00225B47" w:rsidSect="00471F53">
          <w:headerReference w:type="default" r:id="rId15"/>
          <w:pgSz w:w="12240" w:h="15840" w:code="1"/>
          <w:pgMar w:top="1440" w:right="1440" w:bottom="1440" w:left="1440" w:header="720" w:footer="720" w:gutter="0"/>
          <w:cols w:space="720"/>
          <w:titlePg/>
          <w:docGrid w:linePitch="360"/>
        </w:sectPr>
      </w:pPr>
    </w:p>
    <w:p w:rsidR="007244E6" w:rsidRPr="00225B47" w:rsidRDefault="007244E6" w:rsidP="007244E6">
      <w:pPr>
        <w:pStyle w:val="Heading1"/>
      </w:pPr>
      <w:bookmarkStart w:id="30" w:name="_Toc319498367"/>
      <w:bookmarkStart w:id="31" w:name="_Toc426358016"/>
      <w:bookmarkStart w:id="32" w:name="_Toc444865884"/>
      <w:bookmarkStart w:id="33" w:name="_Toc445128558"/>
      <w:bookmarkStart w:id="34" w:name="_Toc234211570"/>
      <w:bookmarkStart w:id="35" w:name="standards"/>
      <w:r w:rsidRPr="00225B47">
        <w:lastRenderedPageBreak/>
        <w:t>Standards for Student Conduct</w:t>
      </w:r>
      <w:bookmarkEnd w:id="30"/>
      <w:bookmarkEnd w:id="31"/>
      <w:bookmarkEnd w:id="32"/>
      <w:bookmarkEnd w:id="33"/>
      <w:bookmarkEnd w:id="34"/>
    </w:p>
    <w:p w:rsidR="007244E6" w:rsidRPr="00225B47" w:rsidRDefault="007244E6" w:rsidP="007244E6">
      <w:r w:rsidRPr="00225B47">
        <w:t>Each student is expected to:</w:t>
      </w:r>
    </w:p>
    <w:p w:rsidR="007244E6" w:rsidRPr="00225B47" w:rsidRDefault="007244E6" w:rsidP="00CE02DF">
      <w:pPr>
        <w:pStyle w:val="BulletList1MSCOC"/>
      </w:pPr>
      <w:r w:rsidRPr="00225B47">
        <w:t>Demonstrate courtesy, even when others do not.</w:t>
      </w:r>
    </w:p>
    <w:p w:rsidR="007244E6" w:rsidRPr="00225B47" w:rsidRDefault="007244E6" w:rsidP="00CE02DF">
      <w:pPr>
        <w:pStyle w:val="BulletList1MSCOC"/>
      </w:pPr>
      <w:r w:rsidRPr="00225B47">
        <w:t>Behave in a responsible manner, always exercising self-discipline.</w:t>
      </w:r>
    </w:p>
    <w:p w:rsidR="007244E6" w:rsidRPr="00225B47" w:rsidRDefault="007244E6" w:rsidP="00CE02DF">
      <w:pPr>
        <w:pStyle w:val="BulletList1MSCOC"/>
      </w:pPr>
      <w:r w:rsidRPr="00225B47">
        <w:t>Attend all classes, regularly and on time.</w:t>
      </w:r>
    </w:p>
    <w:p w:rsidR="007244E6" w:rsidRPr="00225B47" w:rsidRDefault="007244E6" w:rsidP="00CE02DF">
      <w:pPr>
        <w:pStyle w:val="BulletList1MSCOC"/>
      </w:pPr>
      <w:r w:rsidRPr="00225B47">
        <w:t>Prepare for each class; take appropriate materials and assignments to class.</w:t>
      </w:r>
    </w:p>
    <w:p w:rsidR="007244E6" w:rsidRPr="00225B47" w:rsidRDefault="007244E6" w:rsidP="00CE02DF">
      <w:pPr>
        <w:pStyle w:val="BulletList1MSCOC"/>
      </w:pPr>
      <w:r w:rsidRPr="00225B47">
        <w:t>Meet district and campus standards of grooming and dress.</w:t>
      </w:r>
    </w:p>
    <w:p w:rsidR="007244E6" w:rsidRPr="00225B47" w:rsidRDefault="007244E6" w:rsidP="00CE02DF">
      <w:pPr>
        <w:pStyle w:val="BulletList1MSCOC"/>
      </w:pPr>
      <w:r w:rsidRPr="00225B47">
        <w:t>Obey all campus and classroom rules.</w:t>
      </w:r>
    </w:p>
    <w:p w:rsidR="007244E6" w:rsidRPr="00225B47" w:rsidRDefault="007244E6" w:rsidP="00CE02DF">
      <w:pPr>
        <w:pStyle w:val="BulletList1MSCOC"/>
      </w:pPr>
      <w:r w:rsidRPr="00225B47">
        <w:t>Respect the rights and privileges of students, teachers, and other district staff and volunteers.</w:t>
      </w:r>
    </w:p>
    <w:p w:rsidR="007244E6" w:rsidRPr="00225B47" w:rsidRDefault="007244E6" w:rsidP="00CE02DF">
      <w:pPr>
        <w:pStyle w:val="BulletList1MSCOC"/>
      </w:pPr>
      <w:r w:rsidRPr="00225B47">
        <w:t>Respect the property of others, including district property and facilities.</w:t>
      </w:r>
    </w:p>
    <w:p w:rsidR="007244E6" w:rsidRPr="00225B47" w:rsidRDefault="007244E6" w:rsidP="00CE02DF">
      <w:pPr>
        <w:pStyle w:val="BulletList1MSCOC"/>
      </w:pPr>
      <w:r w:rsidRPr="00225B47">
        <w:t>Cooperate with and assist the school staff in maintaining safety, order, and discipline.</w:t>
      </w:r>
    </w:p>
    <w:p w:rsidR="007244E6" w:rsidRPr="00225B47" w:rsidRDefault="007244E6" w:rsidP="00CE02DF">
      <w:pPr>
        <w:pStyle w:val="BulletList1MSCOC"/>
      </w:pPr>
      <w:r w:rsidRPr="00225B47">
        <w:t>Adhere to the requirements of the Student Code of Conduct.</w:t>
      </w:r>
    </w:p>
    <w:bookmarkEnd w:id="35"/>
    <w:p w:rsidR="00EF5C5B" w:rsidRPr="00225B47" w:rsidRDefault="00EF5C5B" w:rsidP="001A2BB1"/>
    <w:p w:rsidR="005B3DA9" w:rsidRPr="00225B47" w:rsidRDefault="005B3DA9" w:rsidP="000C6A0E"/>
    <w:p w:rsidR="003418BB" w:rsidRPr="00225B47" w:rsidRDefault="003418BB" w:rsidP="000C6A0E">
      <w:pPr>
        <w:sectPr w:rsidR="003418BB" w:rsidRPr="00225B47" w:rsidSect="002362A7">
          <w:headerReference w:type="default" r:id="rId16"/>
          <w:pgSz w:w="12240" w:h="15840" w:code="1"/>
          <w:pgMar w:top="1440" w:right="1440" w:bottom="1440" w:left="1440" w:header="720" w:footer="720" w:gutter="0"/>
          <w:cols w:space="720"/>
          <w:titlePg/>
          <w:docGrid w:linePitch="360"/>
        </w:sectPr>
      </w:pPr>
    </w:p>
    <w:p w:rsidR="007244E6" w:rsidRPr="00225B47" w:rsidRDefault="007244E6" w:rsidP="007244E6">
      <w:pPr>
        <w:pStyle w:val="Heading1"/>
      </w:pPr>
      <w:bookmarkStart w:id="36" w:name="_Toc234211571"/>
      <w:bookmarkStart w:id="37" w:name="_Toc319498368"/>
      <w:bookmarkStart w:id="38" w:name="_Toc426358017"/>
      <w:bookmarkStart w:id="39" w:name="_Toc444865885"/>
      <w:bookmarkStart w:id="40" w:name="_Toc445128559"/>
      <w:r w:rsidRPr="00225B47">
        <w:lastRenderedPageBreak/>
        <w:t>General Conduct Violations</w:t>
      </w:r>
      <w:bookmarkEnd w:id="36"/>
      <w:bookmarkEnd w:id="37"/>
      <w:bookmarkEnd w:id="38"/>
      <w:bookmarkEnd w:id="39"/>
      <w:bookmarkEnd w:id="40"/>
    </w:p>
    <w:p w:rsidR="007244E6" w:rsidRPr="00225B47" w:rsidRDefault="007244E6" w:rsidP="007244E6">
      <w:r w:rsidRPr="00225B47">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7244E6" w:rsidRPr="00225B47" w:rsidRDefault="007244E6" w:rsidP="007244E6">
      <w:pPr>
        <w:pStyle w:val="Heading2"/>
      </w:pPr>
      <w:bookmarkStart w:id="41" w:name="_Toc234211572"/>
      <w:bookmarkStart w:id="42" w:name="_Toc319498369"/>
      <w:bookmarkStart w:id="43" w:name="_Toc426358018"/>
      <w:bookmarkStart w:id="44" w:name="_Toc444865886"/>
      <w:bookmarkStart w:id="45" w:name="_Toc445128560"/>
      <w:r w:rsidRPr="00225B47">
        <w:t>Disregard for Authority</w:t>
      </w:r>
      <w:bookmarkEnd w:id="41"/>
      <w:bookmarkEnd w:id="42"/>
      <w:bookmarkEnd w:id="43"/>
      <w:bookmarkEnd w:id="44"/>
      <w:bookmarkEnd w:id="45"/>
    </w:p>
    <w:p w:rsidR="007244E6" w:rsidRPr="00225B47" w:rsidRDefault="007244E6" w:rsidP="007244E6">
      <w:r w:rsidRPr="00225B47">
        <w:t>Students shall not:</w:t>
      </w:r>
    </w:p>
    <w:p w:rsidR="007244E6" w:rsidRPr="00225B47" w:rsidRDefault="007244E6" w:rsidP="00CE02DF">
      <w:pPr>
        <w:pStyle w:val="BulletList1MSCOC"/>
      </w:pPr>
      <w:r w:rsidRPr="00225B47">
        <w:t>Fail to comply with directives given by school personnel (insubordination).</w:t>
      </w:r>
    </w:p>
    <w:p w:rsidR="007244E6" w:rsidRPr="00225B47" w:rsidRDefault="007244E6" w:rsidP="00CE02DF">
      <w:pPr>
        <w:pStyle w:val="BulletList1MSCOC"/>
      </w:pPr>
      <w:r w:rsidRPr="00225B47">
        <w:t>Leave school grounds or school-sponsored events without permission.</w:t>
      </w:r>
    </w:p>
    <w:p w:rsidR="007244E6" w:rsidRPr="00225B47" w:rsidRDefault="007244E6" w:rsidP="00CE02DF">
      <w:pPr>
        <w:pStyle w:val="BulletList1MSCOC"/>
      </w:pPr>
      <w:r w:rsidRPr="00225B47">
        <w:t>Disobey rules for conduct in district vehicles.</w:t>
      </w:r>
    </w:p>
    <w:p w:rsidR="007244E6" w:rsidRPr="00225B47" w:rsidRDefault="007244E6" w:rsidP="00CE02DF">
      <w:pPr>
        <w:pStyle w:val="BulletList1MSCOC"/>
      </w:pPr>
      <w:r w:rsidRPr="00225B47">
        <w:t>Refuse to accept discipline management techniques assigned by a teacher or principal.</w:t>
      </w:r>
    </w:p>
    <w:p w:rsidR="007244E6" w:rsidRPr="00225B47" w:rsidRDefault="007244E6" w:rsidP="007244E6">
      <w:pPr>
        <w:pStyle w:val="Heading2"/>
      </w:pPr>
      <w:bookmarkStart w:id="46" w:name="_Toc234211573"/>
      <w:bookmarkStart w:id="47" w:name="_Toc319498370"/>
      <w:bookmarkStart w:id="48" w:name="_Toc426358019"/>
      <w:bookmarkStart w:id="49" w:name="_Toc444865887"/>
      <w:bookmarkStart w:id="50" w:name="_Toc445128561"/>
      <w:r w:rsidRPr="00225B47">
        <w:t>Mistreatment of Others</w:t>
      </w:r>
      <w:bookmarkEnd w:id="46"/>
      <w:bookmarkEnd w:id="47"/>
      <w:bookmarkEnd w:id="48"/>
      <w:bookmarkEnd w:id="49"/>
      <w:bookmarkEnd w:id="50"/>
    </w:p>
    <w:p w:rsidR="007244E6" w:rsidRPr="00225B47" w:rsidRDefault="007244E6" w:rsidP="007244E6">
      <w:r w:rsidRPr="00225B47">
        <w:t>Students shall not:</w:t>
      </w:r>
    </w:p>
    <w:p w:rsidR="007244E6" w:rsidRPr="00225B47" w:rsidRDefault="007244E6" w:rsidP="00CE02DF">
      <w:pPr>
        <w:pStyle w:val="BulletList1MSCOC"/>
      </w:pPr>
      <w:r w:rsidRPr="00225B47">
        <w:t>Use profanity or vulgar language or make obscene gestures.</w:t>
      </w:r>
    </w:p>
    <w:p w:rsidR="007244E6" w:rsidRPr="00225B47" w:rsidRDefault="007244E6" w:rsidP="00CE02DF">
      <w:pPr>
        <w:pStyle w:val="BulletList1MSCOC"/>
      </w:pPr>
      <w:r w:rsidRPr="00225B47">
        <w:t>Fight or scuffle.  (For assault, see DAEP Placement and Expulsion.)</w:t>
      </w:r>
    </w:p>
    <w:p w:rsidR="007244E6" w:rsidRPr="00225B47" w:rsidRDefault="007244E6" w:rsidP="00CE02DF">
      <w:pPr>
        <w:pStyle w:val="BulletList1MSCOC"/>
      </w:pPr>
      <w:r w:rsidRPr="00225B47">
        <w:t>Threaten a district student, employee, or volunteer, including off school property, if the conduct causes a substantial disruption to the educational environment.</w:t>
      </w:r>
    </w:p>
    <w:p w:rsidR="007244E6" w:rsidRPr="00225B47" w:rsidRDefault="007244E6" w:rsidP="00CE02DF">
      <w:pPr>
        <w:pStyle w:val="BulletList1MSCOC"/>
      </w:pPr>
      <w:r w:rsidRPr="00225B47">
        <w:t>Engage in bullying, harassment, or making hit lists.  (See glossary for all three terms.)</w:t>
      </w:r>
    </w:p>
    <w:p w:rsidR="007244E6" w:rsidRPr="00225B47" w:rsidRDefault="007244E6" w:rsidP="00CE02DF">
      <w:pPr>
        <w:pStyle w:val="BulletList1MSCOC"/>
      </w:pPr>
      <w:r w:rsidRPr="00225B47">
        <w:t>Engage in conduct that constitutes sexual or gender-based harassment or sexual abuse, whether by word, gesture, or any other conduct, directed toward another person, including a district student, employee, board member, or volunteer.</w:t>
      </w:r>
    </w:p>
    <w:p w:rsidR="007244E6" w:rsidRPr="00225B47" w:rsidRDefault="007244E6" w:rsidP="00CE02DF">
      <w:pPr>
        <w:pStyle w:val="BulletList1MSCOC"/>
      </w:pPr>
      <w:r w:rsidRPr="00225B47">
        <w:t xml:space="preserve">Engage in conduct that constitutes dating violence.  (See glossary.) </w:t>
      </w:r>
    </w:p>
    <w:p w:rsidR="007244E6" w:rsidRPr="00225B47" w:rsidRDefault="007244E6" w:rsidP="00CE02DF">
      <w:pPr>
        <w:pStyle w:val="BulletList1MSCOC"/>
      </w:pPr>
      <w:r w:rsidRPr="00225B47">
        <w:t>Engage in inappropriate or indecent exposure of private body parts.</w:t>
      </w:r>
    </w:p>
    <w:p w:rsidR="007244E6" w:rsidRPr="00225B47" w:rsidRDefault="007244E6" w:rsidP="00CE02DF">
      <w:pPr>
        <w:pStyle w:val="BulletList1MSCOC"/>
      </w:pPr>
      <w:r w:rsidRPr="00225B47">
        <w:t>Participate in hazing.  (See glossary.)</w:t>
      </w:r>
    </w:p>
    <w:p w:rsidR="007244E6" w:rsidRPr="00225B47" w:rsidRDefault="007244E6" w:rsidP="00CE02DF">
      <w:pPr>
        <w:pStyle w:val="BulletList1MSCOC"/>
      </w:pPr>
      <w:r w:rsidRPr="00225B47">
        <w:t xml:space="preserve">Cause an individual to act through the use of or threat of force (coercion). </w:t>
      </w:r>
    </w:p>
    <w:p w:rsidR="007244E6" w:rsidRPr="00225B47" w:rsidRDefault="007244E6" w:rsidP="00CE02DF">
      <w:pPr>
        <w:pStyle w:val="BulletList1MSCOC"/>
      </w:pPr>
      <w:r w:rsidRPr="00225B47">
        <w:t>Commit extortion or blackmail (obtaining money or an object of value from an unwilling person).</w:t>
      </w:r>
    </w:p>
    <w:p w:rsidR="007244E6" w:rsidRPr="00225B47" w:rsidRDefault="007244E6" w:rsidP="00CE02DF">
      <w:pPr>
        <w:pStyle w:val="BulletList1MSCOC"/>
      </w:pPr>
      <w:r w:rsidRPr="00225B47">
        <w:t>Engage in inappropriate verbal, physical, or sexual conduct directed toward another person, including a district student, employee, or volunteer.</w:t>
      </w:r>
    </w:p>
    <w:p w:rsidR="007244E6" w:rsidRPr="00225B47" w:rsidRDefault="007244E6" w:rsidP="00CE02DF">
      <w:pPr>
        <w:pStyle w:val="BulletList1MSCOC"/>
      </w:pPr>
      <w:r w:rsidRPr="00225B47">
        <w:t>Record the voice or image of another without the prior consent of the individual being recorded or in any way that disrupts the educational environment or invades the privacy of others.</w:t>
      </w:r>
    </w:p>
    <w:p w:rsidR="007244E6" w:rsidRPr="00225B47" w:rsidRDefault="007244E6" w:rsidP="007244E6">
      <w:pPr>
        <w:pStyle w:val="Heading2"/>
      </w:pPr>
      <w:bookmarkStart w:id="51" w:name="_Toc234211574"/>
      <w:bookmarkStart w:id="52" w:name="_Toc319498371"/>
      <w:bookmarkStart w:id="53" w:name="_Toc426358020"/>
      <w:bookmarkStart w:id="54" w:name="_Toc444865888"/>
      <w:bookmarkStart w:id="55" w:name="_Toc445128562"/>
      <w:r w:rsidRPr="00225B47">
        <w:lastRenderedPageBreak/>
        <w:t>Property Offenses</w:t>
      </w:r>
      <w:bookmarkEnd w:id="51"/>
      <w:bookmarkEnd w:id="52"/>
      <w:bookmarkEnd w:id="53"/>
      <w:bookmarkEnd w:id="54"/>
      <w:bookmarkEnd w:id="55"/>
    </w:p>
    <w:p w:rsidR="007244E6" w:rsidRPr="00225B47" w:rsidRDefault="007244E6" w:rsidP="007244E6">
      <w:pPr>
        <w:keepNext/>
      </w:pPr>
      <w:r w:rsidRPr="00225B47">
        <w:t>Students shall not:</w:t>
      </w:r>
    </w:p>
    <w:p w:rsidR="007244E6" w:rsidRPr="00225B47" w:rsidRDefault="007244E6" w:rsidP="00CE02DF">
      <w:pPr>
        <w:pStyle w:val="BulletList1MSCOC"/>
      </w:pPr>
      <w:r w:rsidRPr="00225B47">
        <w:t>Damage or vandalize property owned by others.  (For felony criminal mischief, see DAEP Placement or Expulsion.)</w:t>
      </w:r>
    </w:p>
    <w:p w:rsidR="007244E6" w:rsidRPr="00225B47" w:rsidRDefault="007244E6" w:rsidP="00CE02DF">
      <w:pPr>
        <w:pStyle w:val="BulletList1MSCOC"/>
      </w:pPr>
      <w:r w:rsidRPr="00225B47">
        <w:t>Deface or damage school property—including textbooks, technology and electronic resources, lockers, furniture, and other equipment—with graffiti or by other means.</w:t>
      </w:r>
    </w:p>
    <w:p w:rsidR="007244E6" w:rsidRPr="00225B47" w:rsidRDefault="007244E6" w:rsidP="00CE02DF">
      <w:pPr>
        <w:pStyle w:val="BulletList1MSCOC"/>
      </w:pPr>
      <w:r w:rsidRPr="00225B47">
        <w:t>Steal from students, staff, or the school.</w:t>
      </w:r>
    </w:p>
    <w:p w:rsidR="007244E6" w:rsidRPr="00225B47" w:rsidRDefault="007244E6" w:rsidP="00CE02DF">
      <w:pPr>
        <w:pStyle w:val="BulletList1MSCOC"/>
      </w:pPr>
      <w:r w:rsidRPr="00225B47">
        <w:t>Commit or assist in a robbery or theft, even if it does not constitute a felony according to the Texas Penal Code.  (For felony robbery, aggravated robbery, and theft, see DAEP Placement and Expulsion.)</w:t>
      </w:r>
    </w:p>
    <w:p w:rsidR="007244E6" w:rsidRPr="00225B47" w:rsidRDefault="007244E6" w:rsidP="007244E6">
      <w:pPr>
        <w:pStyle w:val="Heading2"/>
      </w:pPr>
      <w:bookmarkStart w:id="56" w:name="_Toc234211575"/>
      <w:bookmarkStart w:id="57" w:name="_Toc319498372"/>
      <w:bookmarkStart w:id="58" w:name="_Toc426358021"/>
      <w:bookmarkStart w:id="59" w:name="_Toc444865889"/>
      <w:bookmarkStart w:id="60" w:name="_Toc445128563"/>
      <w:r w:rsidRPr="00225B47">
        <w:t>Possession of Prohibited Items</w:t>
      </w:r>
      <w:bookmarkEnd w:id="56"/>
      <w:bookmarkEnd w:id="57"/>
      <w:bookmarkEnd w:id="58"/>
      <w:bookmarkEnd w:id="59"/>
      <w:bookmarkEnd w:id="60"/>
    </w:p>
    <w:p w:rsidR="007244E6" w:rsidRPr="00225B47" w:rsidRDefault="007244E6" w:rsidP="007244E6">
      <w:pPr>
        <w:keepNext/>
      </w:pPr>
      <w:r w:rsidRPr="00225B47">
        <w:t>Students shall not possess or use:</w:t>
      </w:r>
    </w:p>
    <w:p w:rsidR="007244E6" w:rsidRPr="00225B47" w:rsidRDefault="007244E6" w:rsidP="00CE02DF">
      <w:pPr>
        <w:pStyle w:val="BulletList1MSCOC"/>
      </w:pPr>
      <w:r w:rsidRPr="00225B47">
        <w:t>Fireworks of any kind, smoke or stink bombs, or any other pyrotechnic device;</w:t>
      </w:r>
    </w:p>
    <w:p w:rsidR="007244E6" w:rsidRPr="00225B47" w:rsidRDefault="007244E6" w:rsidP="00CE02DF">
      <w:pPr>
        <w:pStyle w:val="BulletList1MSCOC"/>
      </w:pPr>
      <w:r w:rsidRPr="00225B47">
        <w:t>A razor, box cutter, chain, or any other object used in a way that threatens or inflicts bodily injury to another person;</w:t>
      </w:r>
    </w:p>
    <w:p w:rsidR="007244E6" w:rsidRPr="00225B47" w:rsidRDefault="007244E6" w:rsidP="00CE02DF">
      <w:pPr>
        <w:pStyle w:val="BulletList1MSCOC"/>
      </w:pPr>
      <w:r w:rsidRPr="00225B47">
        <w:t>A “look-alike” weapon;</w:t>
      </w:r>
    </w:p>
    <w:p w:rsidR="007244E6" w:rsidRPr="00225B47" w:rsidRDefault="007244E6" w:rsidP="00CE02DF">
      <w:pPr>
        <w:pStyle w:val="BulletList1MSCOC"/>
      </w:pPr>
      <w:r w:rsidRPr="00225B47">
        <w:t>An air gun or BB gun;</w:t>
      </w:r>
    </w:p>
    <w:p w:rsidR="007244E6" w:rsidRPr="00225B47" w:rsidRDefault="007244E6" w:rsidP="00CE02DF">
      <w:pPr>
        <w:pStyle w:val="BulletList1MSCOC"/>
      </w:pPr>
      <w:r w:rsidRPr="00225B47">
        <w:t>Ammunition;</w:t>
      </w:r>
    </w:p>
    <w:p w:rsidR="007244E6" w:rsidRPr="00225B47" w:rsidRDefault="007244E6" w:rsidP="00CE02DF">
      <w:pPr>
        <w:pStyle w:val="BulletList1MSCOC"/>
      </w:pPr>
      <w:r w:rsidRPr="00225B47">
        <w:t>A stun gun;</w:t>
      </w:r>
    </w:p>
    <w:p w:rsidR="007244E6" w:rsidRPr="00225B47" w:rsidRDefault="007244E6" w:rsidP="00CE02DF">
      <w:pPr>
        <w:pStyle w:val="BulletList1MSCOC"/>
      </w:pPr>
      <w:r w:rsidRPr="00225B47">
        <w:t>A pocketknife or any other small knife;</w:t>
      </w:r>
    </w:p>
    <w:p w:rsidR="007244E6" w:rsidRPr="00225B47" w:rsidRDefault="007244E6" w:rsidP="00CE02DF">
      <w:pPr>
        <w:pStyle w:val="BulletList1MSCOC"/>
      </w:pPr>
      <w:r w:rsidRPr="00225B47">
        <w:t>Mace or pepper spray;</w:t>
      </w:r>
    </w:p>
    <w:p w:rsidR="007244E6" w:rsidRPr="00225B47" w:rsidRDefault="007244E6" w:rsidP="00CE02DF">
      <w:pPr>
        <w:pStyle w:val="BulletList1MSCOC"/>
      </w:pPr>
      <w:r w:rsidRPr="00225B47">
        <w:t>Pornographic material;</w:t>
      </w:r>
    </w:p>
    <w:p w:rsidR="007244E6" w:rsidRPr="00225B47" w:rsidRDefault="007244E6" w:rsidP="00CE02DF">
      <w:pPr>
        <w:pStyle w:val="BulletList1MSCOC"/>
      </w:pPr>
      <w:r w:rsidRPr="00225B47">
        <w:t>Tobacco products; cigarettes; e-cigarettes; and any component, part, or accessory for an e-cigarette device;</w:t>
      </w:r>
    </w:p>
    <w:p w:rsidR="007244E6" w:rsidRPr="00225B47" w:rsidRDefault="007244E6" w:rsidP="00CE02DF">
      <w:pPr>
        <w:pStyle w:val="BulletList1MSCOC"/>
      </w:pPr>
      <w:r w:rsidRPr="00225B47">
        <w:t>Matches or a lighter;</w:t>
      </w:r>
    </w:p>
    <w:p w:rsidR="007244E6" w:rsidRPr="00225B47" w:rsidRDefault="007244E6" w:rsidP="00CE02DF">
      <w:pPr>
        <w:pStyle w:val="BulletList1MSCOC"/>
      </w:pPr>
      <w:r w:rsidRPr="00225B47">
        <w:t>A laser pointer for other than an approved use; or</w:t>
      </w:r>
    </w:p>
    <w:p w:rsidR="007244E6" w:rsidRPr="00225B47" w:rsidRDefault="007244E6" w:rsidP="00CE02DF">
      <w:pPr>
        <w:pStyle w:val="BulletList1MSCOC"/>
      </w:pPr>
      <w:r w:rsidRPr="00225B47">
        <w:t>Any articles not generally considered to be weapons, including school supplies, when the principal or designee determines that a danger exists.  (For weapons and firearms, see DAEP Placement and Expulsion.)</w:t>
      </w:r>
    </w:p>
    <w:p w:rsidR="007244E6" w:rsidRPr="00225B47" w:rsidRDefault="007244E6" w:rsidP="007244E6">
      <w:pPr>
        <w:pStyle w:val="Heading2"/>
      </w:pPr>
      <w:bookmarkStart w:id="61" w:name="_Toc234211576"/>
      <w:bookmarkStart w:id="62" w:name="_Toc319498373"/>
      <w:bookmarkStart w:id="63" w:name="_Toc426358022"/>
      <w:bookmarkStart w:id="64" w:name="_Toc444865890"/>
      <w:bookmarkStart w:id="65" w:name="_Toc445128564"/>
      <w:r w:rsidRPr="00225B47">
        <w:t>Possession of Telecommunications or Other Electronic Devices</w:t>
      </w:r>
      <w:bookmarkEnd w:id="61"/>
      <w:bookmarkEnd w:id="62"/>
      <w:bookmarkEnd w:id="63"/>
      <w:bookmarkEnd w:id="64"/>
      <w:bookmarkEnd w:id="65"/>
    </w:p>
    <w:p w:rsidR="007244E6" w:rsidRPr="00225B47" w:rsidRDefault="007244E6" w:rsidP="007244E6">
      <w:r w:rsidRPr="00225B47">
        <w:t>Students shall not:</w:t>
      </w:r>
    </w:p>
    <w:p w:rsidR="007244E6" w:rsidRPr="00225B47" w:rsidRDefault="007244E6" w:rsidP="006162B3">
      <w:pPr>
        <w:pStyle w:val="BulletList1MSCOC"/>
      </w:pPr>
      <w:r w:rsidRPr="00225B47">
        <w:t xml:space="preserve">Display, turn on, or use a telecommunications device, including a cellular telephone, or other electronic device on school property during the school day.  </w:t>
      </w:r>
      <w:r w:rsidR="0003045A">
        <w:t>A c</w:t>
      </w:r>
      <w:r w:rsidR="006162B3" w:rsidRPr="00225B47">
        <w:t xml:space="preserve">ampus administrator </w:t>
      </w:r>
      <w:r w:rsidR="006162B3" w:rsidRPr="00225B47">
        <w:lastRenderedPageBreak/>
        <w:t>has the discretion in allowing students to use a telecommunication device on school property during the school day.</w:t>
      </w:r>
    </w:p>
    <w:p w:rsidR="007244E6" w:rsidRPr="00225B47" w:rsidRDefault="007244E6" w:rsidP="007244E6">
      <w:pPr>
        <w:pStyle w:val="Heading2"/>
      </w:pPr>
      <w:bookmarkStart w:id="66" w:name="_Toc234211577"/>
      <w:bookmarkStart w:id="67" w:name="_Toc319498374"/>
      <w:bookmarkStart w:id="68" w:name="_Toc426358023"/>
      <w:bookmarkStart w:id="69" w:name="_Toc444865891"/>
      <w:bookmarkStart w:id="70" w:name="_Toc445128565"/>
      <w:bookmarkStart w:id="71" w:name="drugs"/>
      <w:r w:rsidRPr="00225B47">
        <w:t>Illegal, Prescription, and Over-the-Counter Drugs</w:t>
      </w:r>
      <w:bookmarkEnd w:id="66"/>
      <w:bookmarkEnd w:id="67"/>
      <w:bookmarkEnd w:id="68"/>
      <w:bookmarkEnd w:id="69"/>
      <w:bookmarkEnd w:id="70"/>
    </w:p>
    <w:p w:rsidR="007244E6" w:rsidRPr="00225B47" w:rsidRDefault="007244E6" w:rsidP="007244E6">
      <w:r w:rsidRPr="00225B47">
        <w:t>Students shall not:</w:t>
      </w:r>
    </w:p>
    <w:p w:rsidR="007244E6" w:rsidRPr="00225B47" w:rsidRDefault="007244E6" w:rsidP="00CE02DF">
      <w:pPr>
        <w:pStyle w:val="BulletList1MSCOC"/>
      </w:pPr>
      <w:r w:rsidRPr="00225B47">
        <w:t>Possess or sell seeds or pieces of marijuana in less than a usable amount. (For illegal drugs, alcohol, and inhalants, see DAEP Placement and Expulsion.)</w:t>
      </w:r>
    </w:p>
    <w:p w:rsidR="007244E6" w:rsidRPr="00225B47" w:rsidRDefault="007244E6" w:rsidP="00CE02DF">
      <w:pPr>
        <w:pStyle w:val="BulletList1MSCOC"/>
      </w:pPr>
      <w:r w:rsidRPr="00225B47">
        <w:t>Possess, use, give, or sell paraphernalia related to any prohibited substance.  (See glossary for “paraphernalia.”)</w:t>
      </w:r>
    </w:p>
    <w:p w:rsidR="007244E6" w:rsidRPr="00225B47" w:rsidRDefault="007244E6" w:rsidP="00CE02DF">
      <w:pPr>
        <w:pStyle w:val="BulletList1MSCOC"/>
      </w:pPr>
      <w:r w:rsidRPr="00225B47">
        <w:t>Possess, use, abuse, or sell look-alike drugs or attempt to pass items off as drugs or contraband.</w:t>
      </w:r>
    </w:p>
    <w:p w:rsidR="007244E6" w:rsidRPr="00225B47" w:rsidRDefault="007244E6" w:rsidP="00CE02DF">
      <w:pPr>
        <w:pStyle w:val="BulletList1MSCOC"/>
      </w:pPr>
      <w:r w:rsidRPr="00225B47">
        <w:t>Abuse the student’s own prescription drug, give a prescription drug to another student, or possess or be under the influence of another person’s prescription drug on school property or at a school-related event.  (See glossary for “abuse.”)</w:t>
      </w:r>
    </w:p>
    <w:p w:rsidR="007244E6" w:rsidRPr="00225B47" w:rsidRDefault="007244E6" w:rsidP="00CE02DF">
      <w:pPr>
        <w:pStyle w:val="BulletList1MSCOC"/>
      </w:pPr>
      <w:r w:rsidRPr="00225B47">
        <w:t>Abuse over-the-counter drugs.  (See glossary for “abuse.”)  Be under the influence of prescription or over-the-counter drugs that cause impairment of the physical or mental faculties.  (See glossary for “under the influence.”)</w:t>
      </w:r>
    </w:p>
    <w:p w:rsidR="007244E6" w:rsidRPr="00225B47" w:rsidRDefault="007244E6" w:rsidP="00CE02DF">
      <w:pPr>
        <w:pStyle w:val="BulletList1MSCOC"/>
      </w:pPr>
      <w:r w:rsidRPr="00225B47">
        <w:t xml:space="preserve">Have or take prescription drugs or over-the-counter drugs at school other than as provided by district policy. </w:t>
      </w:r>
    </w:p>
    <w:p w:rsidR="007244E6" w:rsidRPr="00225B47" w:rsidRDefault="007244E6" w:rsidP="007244E6">
      <w:pPr>
        <w:pStyle w:val="Heading2"/>
      </w:pPr>
      <w:bookmarkStart w:id="72" w:name="_Toc234211578"/>
      <w:bookmarkStart w:id="73" w:name="_Toc319498375"/>
      <w:bookmarkStart w:id="74" w:name="_Toc426358024"/>
      <w:bookmarkStart w:id="75" w:name="_Toc444865892"/>
      <w:bookmarkStart w:id="76" w:name="_Toc445128566"/>
      <w:bookmarkStart w:id="77" w:name="computers"/>
      <w:bookmarkEnd w:id="71"/>
      <w:r w:rsidRPr="00225B47">
        <w:t>Misuse of Technology Resources and the Internet</w:t>
      </w:r>
      <w:bookmarkEnd w:id="72"/>
      <w:bookmarkEnd w:id="73"/>
      <w:bookmarkEnd w:id="74"/>
      <w:bookmarkEnd w:id="75"/>
      <w:bookmarkEnd w:id="76"/>
    </w:p>
    <w:p w:rsidR="007244E6" w:rsidRPr="00225B47" w:rsidRDefault="007244E6" w:rsidP="007244E6">
      <w:r w:rsidRPr="00225B47">
        <w:t>Students shall not:</w:t>
      </w:r>
    </w:p>
    <w:p w:rsidR="007244E6" w:rsidRPr="00225B47" w:rsidRDefault="007244E6" w:rsidP="00CE02DF">
      <w:pPr>
        <w:pStyle w:val="BulletList1MSCOC"/>
      </w:pPr>
      <w:r w:rsidRPr="00225B47">
        <w:t>Violate policies, rules, or agreements signed by the student or the student’s parent regarding the use of technology resources.</w:t>
      </w:r>
      <w:r w:rsidRPr="00225B47" w:rsidDel="002A7986">
        <w:t xml:space="preserve"> </w:t>
      </w:r>
    </w:p>
    <w:p w:rsidR="007244E6" w:rsidRPr="00225B47" w:rsidRDefault="007244E6" w:rsidP="00CE02DF">
      <w:pPr>
        <w:pStyle w:val="BulletList1MSCOC"/>
      </w:pPr>
      <w:r w:rsidRPr="00225B4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7244E6" w:rsidRPr="00225B47" w:rsidRDefault="007244E6" w:rsidP="00CE02DF">
      <w:pPr>
        <w:pStyle w:val="BulletList1MSCOC"/>
      </w:pPr>
      <w:r w:rsidRPr="00225B4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7244E6" w:rsidRPr="00225B47" w:rsidRDefault="007244E6" w:rsidP="00CE02DF">
      <w:pPr>
        <w:pStyle w:val="BulletList1MSCOC"/>
      </w:pPr>
      <w:r w:rsidRPr="00225B47">
        <w:t>Use the Internet or other electronic communications to threaten district students, employees, board members, or volunteers, including off school property if the conduct causes a substantial disruption to the educational environment.</w:t>
      </w:r>
    </w:p>
    <w:p w:rsidR="007244E6" w:rsidRPr="00225B47" w:rsidRDefault="007244E6" w:rsidP="00CE02DF">
      <w:pPr>
        <w:pStyle w:val="BulletList1MSCOC"/>
      </w:pPr>
      <w:r w:rsidRPr="00225B47">
        <w:t>Send, post,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p>
    <w:p w:rsidR="007244E6" w:rsidRPr="00225B47" w:rsidRDefault="007244E6" w:rsidP="00CE02DF">
      <w:pPr>
        <w:pStyle w:val="BulletList1MSCOC"/>
      </w:pPr>
      <w:r w:rsidRPr="00225B47">
        <w:lastRenderedPageBreak/>
        <w:t xml:space="preserve">Use e-mail or websites to engage in or encourage illegal behavior or threaten school safety, including off school property if the conduct causes a substantial disruption to the educational environment. </w:t>
      </w:r>
    </w:p>
    <w:p w:rsidR="007244E6" w:rsidRPr="00225B47" w:rsidRDefault="007244E6" w:rsidP="007244E6">
      <w:pPr>
        <w:pStyle w:val="Heading2"/>
      </w:pPr>
      <w:bookmarkStart w:id="78" w:name="_Toc234211579"/>
      <w:bookmarkStart w:id="79" w:name="_Toc319498376"/>
      <w:bookmarkStart w:id="80" w:name="_Toc426358025"/>
      <w:bookmarkStart w:id="81" w:name="_Toc444865893"/>
      <w:bookmarkStart w:id="82" w:name="_Toc445128567"/>
      <w:bookmarkStart w:id="83" w:name="safety"/>
      <w:bookmarkEnd w:id="77"/>
      <w:r w:rsidRPr="00225B47">
        <w:t>Safety Transgressions</w:t>
      </w:r>
      <w:bookmarkEnd w:id="78"/>
      <w:bookmarkEnd w:id="79"/>
      <w:bookmarkEnd w:id="80"/>
      <w:bookmarkEnd w:id="81"/>
      <w:bookmarkEnd w:id="82"/>
    </w:p>
    <w:p w:rsidR="007244E6" w:rsidRPr="00225B47" w:rsidRDefault="007244E6" w:rsidP="007244E6">
      <w:r w:rsidRPr="00225B47">
        <w:t>Students shall not:</w:t>
      </w:r>
    </w:p>
    <w:p w:rsidR="007244E6" w:rsidRPr="00225B47" w:rsidRDefault="007244E6" w:rsidP="00CE02DF">
      <w:pPr>
        <w:pStyle w:val="BulletList1MSCOC"/>
      </w:pPr>
      <w:r w:rsidRPr="00225B47">
        <w:t xml:space="preserve">Possess published or electronic material that is designed to promote or encourage illegal behavior or that could threaten school safety. </w:t>
      </w:r>
    </w:p>
    <w:p w:rsidR="007244E6" w:rsidRPr="00225B47" w:rsidRDefault="007244E6" w:rsidP="00CE02DF">
      <w:pPr>
        <w:pStyle w:val="BulletList1MSCOC"/>
      </w:pPr>
      <w:r w:rsidRPr="00225B47">
        <w:t xml:space="preserve">Engage in verbal (oral or written) exchanges that threaten the safety of another student, a school employee, or school property. </w:t>
      </w:r>
    </w:p>
    <w:p w:rsidR="007244E6" w:rsidRPr="00225B47" w:rsidRDefault="007244E6" w:rsidP="00CE02DF">
      <w:pPr>
        <w:pStyle w:val="BulletList1MSCOC"/>
      </w:pPr>
      <w:r w:rsidRPr="00225B47">
        <w:t>Make false accusations or perpetrate hoaxes regarding school safety.</w:t>
      </w:r>
    </w:p>
    <w:p w:rsidR="007244E6" w:rsidRPr="00225B47" w:rsidRDefault="007244E6" w:rsidP="00CE02DF">
      <w:pPr>
        <w:pStyle w:val="BulletList1MSCOC"/>
      </w:pPr>
      <w:r w:rsidRPr="00225B47">
        <w:t>Engage in any conduct that school officials might reasonably believe will substantially disrupt the school program or incite violence.</w:t>
      </w:r>
    </w:p>
    <w:p w:rsidR="007244E6" w:rsidRPr="00225B47" w:rsidRDefault="007244E6" w:rsidP="00CE02DF">
      <w:pPr>
        <w:pStyle w:val="BulletList1MSCOC"/>
      </w:pPr>
      <w:r w:rsidRPr="00225B47">
        <w:t>Throw objects that can cause bodily injury or property damage.</w:t>
      </w:r>
    </w:p>
    <w:p w:rsidR="007244E6" w:rsidRPr="00225B47" w:rsidRDefault="007244E6" w:rsidP="00CE02DF">
      <w:pPr>
        <w:pStyle w:val="BulletList1MSCOC"/>
      </w:pPr>
      <w:r w:rsidRPr="00225B47">
        <w:t>Discharge a fire extinguisher without valid cause.</w:t>
      </w:r>
    </w:p>
    <w:p w:rsidR="007244E6" w:rsidRPr="00225B47" w:rsidRDefault="007244E6" w:rsidP="007244E6">
      <w:pPr>
        <w:pStyle w:val="Heading2"/>
      </w:pPr>
      <w:bookmarkStart w:id="84" w:name="_Toc234211580"/>
      <w:bookmarkStart w:id="85" w:name="_Toc319498377"/>
      <w:bookmarkStart w:id="86" w:name="_Toc426358026"/>
      <w:bookmarkStart w:id="87" w:name="_Toc444865894"/>
      <w:bookmarkStart w:id="88" w:name="_Toc445128568"/>
      <w:bookmarkEnd w:id="83"/>
      <w:r w:rsidRPr="00225B47">
        <w:t>Miscellaneous Offenses</w:t>
      </w:r>
      <w:bookmarkEnd w:id="84"/>
      <w:bookmarkEnd w:id="85"/>
      <w:bookmarkEnd w:id="86"/>
      <w:bookmarkEnd w:id="87"/>
      <w:bookmarkEnd w:id="88"/>
    </w:p>
    <w:p w:rsidR="007244E6" w:rsidRPr="00225B47" w:rsidRDefault="007244E6" w:rsidP="007244E6">
      <w:r w:rsidRPr="00225B47">
        <w:t>Students shall not:</w:t>
      </w:r>
    </w:p>
    <w:p w:rsidR="007244E6" w:rsidRPr="00225B47" w:rsidRDefault="007244E6" w:rsidP="00CE02DF">
      <w:pPr>
        <w:pStyle w:val="BulletList1MSCOC"/>
      </w:pPr>
      <w:r w:rsidRPr="00225B47">
        <w:t>Violate dress and grooming standards as communicated in the Student Handbook.</w:t>
      </w:r>
    </w:p>
    <w:p w:rsidR="007244E6" w:rsidRPr="00225B47" w:rsidRDefault="007244E6" w:rsidP="00CE02DF">
      <w:pPr>
        <w:pStyle w:val="BulletList1MSCOC"/>
      </w:pPr>
      <w:r w:rsidRPr="00225B47">
        <w:t>Cheat or copy the work of another.</w:t>
      </w:r>
    </w:p>
    <w:p w:rsidR="007244E6" w:rsidRPr="00225B47" w:rsidRDefault="007244E6" w:rsidP="00CE02DF">
      <w:pPr>
        <w:pStyle w:val="BulletList1MSCOC"/>
      </w:pPr>
      <w:r w:rsidRPr="00225B47">
        <w:t>Gamble.</w:t>
      </w:r>
    </w:p>
    <w:p w:rsidR="007244E6" w:rsidRPr="00225B47" w:rsidRDefault="007244E6" w:rsidP="00CE02DF">
      <w:pPr>
        <w:pStyle w:val="BulletList1MSCOC"/>
      </w:pPr>
      <w:r w:rsidRPr="00225B47">
        <w:t>Falsify records, passes, or other school-related documents.</w:t>
      </w:r>
    </w:p>
    <w:p w:rsidR="007244E6" w:rsidRPr="00225B47" w:rsidRDefault="007244E6" w:rsidP="00CE02DF">
      <w:pPr>
        <w:pStyle w:val="BulletList1MSCOC"/>
      </w:pPr>
      <w:r w:rsidRPr="00225B47">
        <w:t>Engage in actions or demonstrations that substantially disrupt or materially interfere with school activities.</w:t>
      </w:r>
    </w:p>
    <w:p w:rsidR="007244E6" w:rsidRPr="00225B47" w:rsidRDefault="007244E6" w:rsidP="00CE02DF">
      <w:pPr>
        <w:pStyle w:val="BulletList1MSCOC"/>
      </w:pPr>
      <w:r w:rsidRPr="00225B47">
        <w:t>Repeatedly violate other communicated campus or classroom standards of conduct.</w:t>
      </w:r>
    </w:p>
    <w:p w:rsidR="00EF5C5B" w:rsidRPr="00225B47" w:rsidRDefault="007244E6" w:rsidP="007244E6">
      <w:r w:rsidRPr="00225B47">
        <w:t>The district may impose campus or classroom rules in addition to those found in the Code.  These rules may be posted in classrooms or given to the student and may or may not constitute violations of the Code.</w:t>
      </w:r>
    </w:p>
    <w:p w:rsidR="00497540" w:rsidRPr="00225B47" w:rsidRDefault="00497540" w:rsidP="000C6A0E"/>
    <w:p w:rsidR="009067A0" w:rsidRPr="00225B47" w:rsidRDefault="009067A0" w:rsidP="000C6A0E">
      <w:pPr>
        <w:sectPr w:rsidR="009067A0" w:rsidRPr="00225B47" w:rsidSect="002362A7">
          <w:headerReference w:type="default" r:id="rId17"/>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89" w:name="_Toc234211581"/>
      <w:bookmarkStart w:id="90" w:name="_Toc319498378"/>
      <w:bookmarkStart w:id="91" w:name="_Toc426358027"/>
      <w:bookmarkStart w:id="92" w:name="_Toc444865895"/>
      <w:bookmarkStart w:id="93" w:name="_Toc445128569"/>
      <w:bookmarkStart w:id="94" w:name="discipline_mgmt"/>
      <w:r w:rsidRPr="00225B47">
        <w:lastRenderedPageBreak/>
        <w:t>Discipline Management Techniques</w:t>
      </w:r>
      <w:bookmarkEnd w:id="89"/>
      <w:bookmarkEnd w:id="90"/>
      <w:bookmarkEnd w:id="91"/>
      <w:bookmarkEnd w:id="92"/>
      <w:bookmarkEnd w:id="93"/>
    </w:p>
    <w:p w:rsidR="00762A28" w:rsidRPr="00225B47" w:rsidRDefault="00762A28" w:rsidP="00762A28">
      <w:r w:rsidRPr="00225B47">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sidRPr="00D769EF">
        <w:t>, including restorative discipline practices.  Discipline shall be correlated to the seriousness of the offense, the student’s age and</w:t>
      </w:r>
      <w:r w:rsidRPr="00225B47">
        <w:t xml:space="preserve"> grade level, the frequency of misbehavior, the student’s attitude, the effect of the misconduct on the school environment, and statutory requirements.</w:t>
      </w:r>
    </w:p>
    <w:p w:rsidR="00762A28" w:rsidRPr="00225B47" w:rsidRDefault="00762A28" w:rsidP="00762A28">
      <w:r w:rsidRPr="00225B47">
        <w:t>Because of these factors, discipline for a particular offense, including misconduct in a district vehicle owned or operated by the district, unless otherwise specified by law, may bring into consideration varying techniques and responses.</w:t>
      </w:r>
    </w:p>
    <w:p w:rsidR="00762A28" w:rsidRPr="00225B47" w:rsidRDefault="00762A28" w:rsidP="00762A28">
      <w:pPr>
        <w:pStyle w:val="Heading2"/>
      </w:pPr>
      <w:bookmarkStart w:id="95" w:name="_Toc234211582"/>
      <w:bookmarkStart w:id="96" w:name="_Toc319498379"/>
      <w:bookmarkStart w:id="97" w:name="_Toc426358028"/>
      <w:bookmarkStart w:id="98" w:name="_Toc444865896"/>
      <w:bookmarkStart w:id="99" w:name="_Toc445128570"/>
      <w:bookmarkStart w:id="100" w:name="discipline_mgmt_disability"/>
      <w:r w:rsidRPr="00225B47">
        <w:t>Students with Disabilities</w:t>
      </w:r>
      <w:bookmarkEnd w:id="95"/>
      <w:bookmarkEnd w:id="96"/>
      <w:bookmarkEnd w:id="97"/>
      <w:bookmarkEnd w:id="98"/>
      <w:bookmarkEnd w:id="99"/>
    </w:p>
    <w:p w:rsidR="00762A28" w:rsidRPr="00225B47" w:rsidRDefault="00762A28" w:rsidP="00762A28">
      <w:r w:rsidRPr="00225B47">
        <w:t>The discipline of students with disabilities is subject to applicable state and federal law in addition to the Student Code of Conduct.  To the extent any conflict exists, state and/or federal law shall prevail.</w:t>
      </w:r>
    </w:p>
    <w:p w:rsidR="00762A28" w:rsidRPr="00225B47" w:rsidRDefault="00762A28" w:rsidP="00762A28">
      <w:r w:rsidRPr="00225B47">
        <w:t>In accordance with the Education Code, a student who receives special education services may not be disciplined for conduct meeting the definition of bullying, harassment, or making hit lists (see glossary) until an ARD committee meeting has been held to review the conduct.</w:t>
      </w:r>
    </w:p>
    <w:p w:rsidR="00762A28" w:rsidRPr="00225B47" w:rsidRDefault="00762A28" w:rsidP="00762A28">
      <w:r w:rsidRPr="00225B47">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rsidR="00762A28" w:rsidRPr="00225B47" w:rsidRDefault="00762A28" w:rsidP="00762A28">
      <w:pPr>
        <w:pStyle w:val="Heading2"/>
      </w:pPr>
      <w:bookmarkStart w:id="101" w:name="_Toc234211583"/>
      <w:bookmarkStart w:id="102" w:name="_Toc319498380"/>
      <w:bookmarkStart w:id="103" w:name="_Toc426358029"/>
      <w:bookmarkStart w:id="104" w:name="_Toc444865897"/>
      <w:bookmarkStart w:id="105" w:name="_Toc445128571"/>
      <w:bookmarkEnd w:id="100"/>
      <w:r w:rsidRPr="00225B47">
        <w:t>Techniques</w:t>
      </w:r>
      <w:bookmarkEnd w:id="101"/>
      <w:bookmarkEnd w:id="102"/>
      <w:bookmarkEnd w:id="103"/>
      <w:bookmarkEnd w:id="104"/>
      <w:bookmarkEnd w:id="105"/>
    </w:p>
    <w:p w:rsidR="00762A28" w:rsidRPr="00225B47" w:rsidRDefault="00762A28" w:rsidP="00762A28">
      <w:r w:rsidRPr="00225B47">
        <w:t>The following discipline management techniques may be used alone, in combination, or as part of progressive interventions for behavior prohibited by the Student Code of Conduct or by campus or classroom rules:</w:t>
      </w:r>
    </w:p>
    <w:p w:rsidR="00762A28" w:rsidRPr="00225B47" w:rsidRDefault="00762A28" w:rsidP="00CE02DF">
      <w:pPr>
        <w:pStyle w:val="BulletList1MSCOC"/>
      </w:pPr>
      <w:r w:rsidRPr="00225B47">
        <w:t>Verbal correction, oral or written.</w:t>
      </w:r>
    </w:p>
    <w:p w:rsidR="00762A28" w:rsidRPr="00225B47" w:rsidRDefault="00762A28" w:rsidP="00CE02DF">
      <w:pPr>
        <w:pStyle w:val="BulletList1MSCOC"/>
      </w:pPr>
      <w:r w:rsidRPr="00225B47">
        <w:t>Cooling-off time or “time-out.”</w:t>
      </w:r>
    </w:p>
    <w:p w:rsidR="00762A28" w:rsidRPr="00225B47" w:rsidRDefault="00762A28" w:rsidP="00CE02DF">
      <w:pPr>
        <w:pStyle w:val="BulletList1MSCOC"/>
      </w:pPr>
      <w:r w:rsidRPr="00225B47">
        <w:t>Seating changes within the classroom or vehicles owned or operated by the district.</w:t>
      </w:r>
    </w:p>
    <w:p w:rsidR="00762A28" w:rsidRPr="00225B47" w:rsidRDefault="00762A28" w:rsidP="00CE02DF">
      <w:pPr>
        <w:pStyle w:val="BulletList1MSCOC"/>
      </w:pPr>
      <w:r w:rsidRPr="00225B47">
        <w:t>Temporary confiscation of items that disrupt the educational process.</w:t>
      </w:r>
    </w:p>
    <w:p w:rsidR="00762A28" w:rsidRPr="00225B47" w:rsidRDefault="00762A28" w:rsidP="00CE02DF">
      <w:pPr>
        <w:pStyle w:val="BulletList1MSCOC"/>
      </w:pPr>
      <w:r w:rsidRPr="00225B47">
        <w:t>Rewards or demerits.</w:t>
      </w:r>
    </w:p>
    <w:p w:rsidR="00762A28" w:rsidRPr="00225B47" w:rsidRDefault="00762A28" w:rsidP="00CE02DF">
      <w:pPr>
        <w:pStyle w:val="BulletList1MSCOC"/>
      </w:pPr>
      <w:r w:rsidRPr="00225B47">
        <w:t>Behavioral contracts.</w:t>
      </w:r>
    </w:p>
    <w:p w:rsidR="00762A28" w:rsidRPr="00225B47" w:rsidRDefault="00762A28" w:rsidP="00CE02DF">
      <w:pPr>
        <w:pStyle w:val="BulletList1MSCOC"/>
      </w:pPr>
      <w:r w:rsidRPr="00225B47">
        <w:t>Counseling by teachers, school counselors, or administrative personnel.</w:t>
      </w:r>
    </w:p>
    <w:p w:rsidR="00762A28" w:rsidRPr="00225B47" w:rsidRDefault="00762A28" w:rsidP="00CE02DF">
      <w:pPr>
        <w:pStyle w:val="BulletList1MSCOC"/>
      </w:pPr>
      <w:r w:rsidRPr="00225B47">
        <w:t>Parent-teacher conferences.</w:t>
      </w:r>
    </w:p>
    <w:p w:rsidR="00762A28" w:rsidRPr="00225B47" w:rsidRDefault="00762A28" w:rsidP="00CE02DF">
      <w:pPr>
        <w:pStyle w:val="BulletList1MSCOC"/>
      </w:pPr>
      <w:r w:rsidRPr="00225B47">
        <w:t xml:space="preserve">Grade reductions for cheating, plagiarism, and as otherwise permitted by policy. </w:t>
      </w:r>
    </w:p>
    <w:p w:rsidR="00762A28" w:rsidRPr="00225B47" w:rsidRDefault="00762A28" w:rsidP="00CE02DF">
      <w:pPr>
        <w:pStyle w:val="BulletList1MSCOC"/>
      </w:pPr>
      <w:r w:rsidRPr="00225B47">
        <w:t xml:space="preserve">Detention, including outside regular school hours. </w:t>
      </w:r>
    </w:p>
    <w:p w:rsidR="00762A28" w:rsidRPr="00225B47" w:rsidRDefault="00762A28" w:rsidP="00CE02DF">
      <w:pPr>
        <w:pStyle w:val="BulletList1MSCOC"/>
      </w:pPr>
      <w:r w:rsidRPr="00225B47">
        <w:lastRenderedPageBreak/>
        <w:t>Sending the student to the office or other assigned area, or to in-school suspension.</w:t>
      </w:r>
    </w:p>
    <w:p w:rsidR="00762A28" w:rsidRPr="00225B47" w:rsidRDefault="00762A28" w:rsidP="00CE02DF">
      <w:pPr>
        <w:pStyle w:val="BulletList1MSCOC"/>
      </w:pPr>
      <w:r w:rsidRPr="00225B47">
        <w:t>Assignment of school duties, such as cleaning or picking up litter.</w:t>
      </w:r>
    </w:p>
    <w:p w:rsidR="00762A28" w:rsidRPr="00225B47" w:rsidRDefault="00762A28" w:rsidP="00CE02DF">
      <w:pPr>
        <w:pStyle w:val="BulletList1MSCOC"/>
      </w:pPr>
      <w:r w:rsidRPr="00225B47">
        <w:t>Withdrawal of privileges, such as participation in extracurricular activities, eligibility for seeking and holding honorary offices, or membership in school-sponsored clubs and organizations.</w:t>
      </w:r>
    </w:p>
    <w:p w:rsidR="00762A28" w:rsidRPr="00225B47" w:rsidRDefault="00762A28" w:rsidP="00CE02DF">
      <w:pPr>
        <w:pStyle w:val="BulletList1MSCOC"/>
      </w:pPr>
      <w:r w:rsidRPr="00225B47">
        <w:t>Penalties identified in individual student organizations’ extracurricular standards of behavior.</w:t>
      </w:r>
    </w:p>
    <w:p w:rsidR="00762A28" w:rsidRPr="00225B47" w:rsidRDefault="00762A28" w:rsidP="00CE02DF">
      <w:pPr>
        <w:pStyle w:val="BulletList1MSCOC"/>
      </w:pPr>
      <w:r w:rsidRPr="00225B47">
        <w:t>Restriction or revocation of district transportation privileges.</w:t>
      </w:r>
    </w:p>
    <w:p w:rsidR="00762A28" w:rsidRPr="00225B47" w:rsidRDefault="00762A28" w:rsidP="00CE02DF">
      <w:pPr>
        <w:pStyle w:val="BulletList1MSCOC"/>
      </w:pPr>
      <w:r w:rsidRPr="00225B47">
        <w:t>School-assessed and school-administered probation.</w:t>
      </w:r>
    </w:p>
    <w:p w:rsidR="00762A28" w:rsidRPr="00225B47" w:rsidRDefault="00762A28" w:rsidP="00CE02DF">
      <w:pPr>
        <w:pStyle w:val="BulletList1MSCOC"/>
      </w:pPr>
      <w:r w:rsidRPr="00225B47">
        <w:t>Corporal punishment, unless the student’s parent or guardian has provided a signed statement prohibiting its use.</w:t>
      </w:r>
    </w:p>
    <w:p w:rsidR="00762A28" w:rsidRPr="00225B47" w:rsidRDefault="00762A28" w:rsidP="00CE02DF">
      <w:pPr>
        <w:pStyle w:val="BulletList1MSCOC"/>
      </w:pPr>
      <w:r w:rsidRPr="00225B47">
        <w:t>Out-of-school suspension, as specified in the Out-of-School Suspension section of this Code.</w:t>
      </w:r>
    </w:p>
    <w:p w:rsidR="00762A28" w:rsidRPr="00225B47" w:rsidRDefault="00762A28" w:rsidP="00CE02DF">
      <w:pPr>
        <w:pStyle w:val="BulletList1MSCOC"/>
      </w:pPr>
      <w:r w:rsidRPr="00225B47">
        <w:t>Placement in a DAEP, as specified in the DAEP section of this Code.</w:t>
      </w:r>
    </w:p>
    <w:p w:rsidR="00762A28" w:rsidRPr="00225B47" w:rsidRDefault="00762A28" w:rsidP="00CE02DF">
      <w:pPr>
        <w:pStyle w:val="BulletList1MSCOC"/>
      </w:pPr>
      <w:r w:rsidRPr="00225B47">
        <w:t>Placement and/or expulsion in an alternative educational setting, as specified in the Placement and/or Expulsion for Certain Offenses section of this Code.</w:t>
      </w:r>
    </w:p>
    <w:p w:rsidR="00762A28" w:rsidRPr="00225B47" w:rsidRDefault="00762A28" w:rsidP="00CE02DF">
      <w:pPr>
        <w:pStyle w:val="BulletList1MSCOC"/>
      </w:pPr>
      <w:r w:rsidRPr="00225B47">
        <w:t>Expulsion, as specified in the Expulsion section of this Code.</w:t>
      </w:r>
    </w:p>
    <w:p w:rsidR="00762A28" w:rsidRPr="00225B47" w:rsidRDefault="00762A28" w:rsidP="00CE02DF">
      <w:pPr>
        <w:pStyle w:val="BulletList1MSCOC"/>
      </w:pPr>
      <w:r w:rsidRPr="00225B47">
        <w:t>Referral to an outside agency or legal authority for criminal prosecution in addition to disciplinary measures imposed by the district.</w:t>
      </w:r>
    </w:p>
    <w:p w:rsidR="00762A28" w:rsidRPr="00225B47" w:rsidRDefault="00762A28" w:rsidP="00CE02DF">
      <w:pPr>
        <w:pStyle w:val="BulletList1MSCOC"/>
      </w:pPr>
      <w:r w:rsidRPr="00225B47">
        <w:t>Other strategies and consequences as determined by school officials.</w:t>
      </w:r>
    </w:p>
    <w:p w:rsidR="00762A28" w:rsidRPr="00225B47" w:rsidRDefault="00762A28" w:rsidP="00762A28">
      <w:pPr>
        <w:pStyle w:val="Heading2"/>
      </w:pPr>
      <w:bookmarkStart w:id="106" w:name="_Toc234211584"/>
      <w:bookmarkStart w:id="107" w:name="_Toc319498381"/>
      <w:bookmarkStart w:id="108" w:name="_Toc426358030"/>
      <w:bookmarkStart w:id="109" w:name="_Toc444865898"/>
      <w:bookmarkStart w:id="110" w:name="_Toc445128572"/>
      <w:r w:rsidRPr="00225B47">
        <w:t>Notification</w:t>
      </w:r>
      <w:bookmarkEnd w:id="106"/>
      <w:bookmarkEnd w:id="107"/>
      <w:bookmarkEnd w:id="108"/>
      <w:bookmarkEnd w:id="109"/>
      <w:bookmarkEnd w:id="110"/>
    </w:p>
    <w:p w:rsidR="00762A28" w:rsidRPr="00225B47" w:rsidRDefault="00762A28" w:rsidP="00762A28">
      <w:r w:rsidRPr="00225B47">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762A28" w:rsidRPr="00225B47" w:rsidRDefault="00762A28" w:rsidP="00762A28">
      <w:r w:rsidRPr="00225B47">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762A28" w:rsidRPr="00225B47" w:rsidRDefault="00762A28" w:rsidP="00762A28">
      <w:pPr>
        <w:pStyle w:val="Heading2"/>
      </w:pPr>
      <w:bookmarkStart w:id="111" w:name="_Toc234211585"/>
      <w:bookmarkStart w:id="112" w:name="_Toc319498382"/>
      <w:bookmarkStart w:id="113" w:name="_Toc426358031"/>
      <w:bookmarkStart w:id="114" w:name="_Toc444865899"/>
      <w:bookmarkStart w:id="115" w:name="_Toc445128573"/>
      <w:bookmarkStart w:id="116" w:name="appeal_dmt"/>
      <w:r w:rsidRPr="00225B47">
        <w:t>Appeals</w:t>
      </w:r>
      <w:bookmarkEnd w:id="111"/>
      <w:bookmarkEnd w:id="112"/>
      <w:bookmarkEnd w:id="113"/>
      <w:bookmarkEnd w:id="114"/>
      <w:bookmarkEnd w:id="115"/>
    </w:p>
    <w:p w:rsidR="00762A28" w:rsidRPr="00D769EF" w:rsidRDefault="00762A28" w:rsidP="00762A28">
      <w:r w:rsidRPr="00225B47">
        <w:t xml:space="preserve">Questions from parents regarding disciplinary measures should be addressed to the teacher, campus administration, or campus behavior coordinator, as appropriate.  Appeals or complaints </w:t>
      </w:r>
      <w:r w:rsidRPr="00225B47">
        <w:lastRenderedPageBreak/>
        <w:t>regarding the use of specific discipline management techniques should be addressed in accordance with policy FNG(LOCAL).  A copy of the policy may be obtained from the principal’s office, the campus behavior coordinator’s office, or the central administration office</w:t>
      </w:r>
      <w:r w:rsidRPr="00225B47">
        <w:rPr>
          <w:shd w:val="clear" w:color="auto" w:fill="00FFFF"/>
        </w:rPr>
        <w:t xml:space="preserve"> </w:t>
      </w:r>
      <w:r w:rsidRPr="00D769EF">
        <w:t>or through Policy On Line at the following address</w:t>
      </w:r>
      <w:r w:rsidR="0003045A">
        <w:rPr>
          <w:i/>
        </w:rPr>
        <w:t>: (http://Pol.tasb.org/Home/Index/1088</w:t>
      </w:r>
      <w:r w:rsidRPr="00D769EF">
        <w:rPr>
          <w:i/>
        </w:rPr>
        <w:t>).</w:t>
      </w:r>
    </w:p>
    <w:p w:rsidR="00762A28" w:rsidRPr="00225B47" w:rsidRDefault="00762A28" w:rsidP="00762A28">
      <w:r w:rsidRPr="00225B47">
        <w:t>Consequences shall not be deferred pending the outcome of a grievance.</w:t>
      </w:r>
    </w:p>
    <w:bookmarkEnd w:id="94"/>
    <w:bookmarkEnd w:id="116"/>
    <w:p w:rsidR="0040013B" w:rsidRPr="00225B47" w:rsidRDefault="0040013B" w:rsidP="000C6A0E"/>
    <w:p w:rsidR="009067A0" w:rsidRPr="00225B47" w:rsidRDefault="009067A0" w:rsidP="000C6A0E">
      <w:pPr>
        <w:sectPr w:rsidR="009067A0" w:rsidRPr="00225B47" w:rsidSect="002362A7">
          <w:headerReference w:type="default" r:id="rId18"/>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117" w:name="_Toc426358032"/>
      <w:bookmarkStart w:id="118" w:name="_Toc444865900"/>
      <w:bookmarkStart w:id="119" w:name="_Toc445128574"/>
      <w:r w:rsidRPr="00225B47">
        <w:lastRenderedPageBreak/>
        <w:t>Removal from the School Bus</w:t>
      </w:r>
      <w:bookmarkEnd w:id="117"/>
      <w:bookmarkEnd w:id="118"/>
      <w:bookmarkEnd w:id="119"/>
    </w:p>
    <w:p w:rsidR="00762A28" w:rsidRPr="00225B47" w:rsidRDefault="00762A28" w:rsidP="00762A28">
      <w:r w:rsidRPr="00225B47">
        <w:t xml:space="preserve">A bus driver may refer a student </w:t>
      </w:r>
      <w:r w:rsidRPr="00D769EF">
        <w:t xml:space="preserve">to </w:t>
      </w:r>
      <w:r w:rsidR="0003045A">
        <w:t xml:space="preserve">the principal's office </w:t>
      </w:r>
      <w:r w:rsidRPr="00D769EF">
        <w:t>to maintain effective discipline on the bus.  The principa</w:t>
      </w:r>
      <w:r w:rsidR="00377615" w:rsidRPr="00D769EF">
        <w:t>l or assistant principal</w:t>
      </w:r>
      <w:r w:rsidRPr="00D769EF">
        <w:t xml:space="preserve"> must employ additional</w:t>
      </w:r>
      <w:r w:rsidRPr="00225B47">
        <w:t xml:space="preserve"> discipline management techniques, as appropriate, which can include restricting or revoking a student’s bus riding privileges.</w:t>
      </w:r>
    </w:p>
    <w:p w:rsidR="00EF5C5B" w:rsidRPr="00225B47" w:rsidRDefault="00762A28" w:rsidP="00762A28">
      <w:r w:rsidRPr="00225B47">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w:t>
      </w:r>
      <w:r w:rsidRPr="00D769EF">
        <w:t>, the principal</w:t>
      </w:r>
      <w:r w:rsidR="0003045A">
        <w:t xml:space="preserve"> or assistant principal </w:t>
      </w:r>
      <w:r w:rsidRPr="00225B47">
        <w:t>may restrict or revoke a student’s transportation privileges, in accordance with law.</w:t>
      </w:r>
    </w:p>
    <w:p w:rsidR="00497540" w:rsidRPr="00225B47" w:rsidRDefault="00497540" w:rsidP="000C6A0E"/>
    <w:p w:rsidR="00497540" w:rsidRPr="00225B47" w:rsidRDefault="00497540" w:rsidP="000C6A0E">
      <w:pPr>
        <w:sectPr w:rsidR="00497540" w:rsidRPr="00225B47" w:rsidSect="002362A7">
          <w:headerReference w:type="default" r:id="rId19"/>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120" w:name="_Toc234211586"/>
      <w:bookmarkStart w:id="121" w:name="_Toc319498383"/>
      <w:bookmarkStart w:id="122" w:name="_Toc426358033"/>
      <w:bookmarkStart w:id="123" w:name="_Toc444865901"/>
      <w:bookmarkStart w:id="124" w:name="_Toc445128575"/>
      <w:bookmarkStart w:id="125" w:name="removal"/>
      <w:r w:rsidRPr="00225B47">
        <w:lastRenderedPageBreak/>
        <w:t>Removal from the Regular Educational Setting</w:t>
      </w:r>
      <w:bookmarkEnd w:id="120"/>
      <w:bookmarkEnd w:id="121"/>
      <w:bookmarkEnd w:id="122"/>
      <w:bookmarkEnd w:id="123"/>
      <w:bookmarkEnd w:id="124"/>
    </w:p>
    <w:p w:rsidR="00762A28" w:rsidRPr="00225B47" w:rsidRDefault="00762A28" w:rsidP="00762A28">
      <w:r w:rsidRPr="00225B47">
        <w:t>In addition to other discipline management techniques, misconduct may result in removal from the regular educational setting in the form of a routine referral or a formal removal.</w:t>
      </w:r>
    </w:p>
    <w:p w:rsidR="00762A28" w:rsidRPr="00225B47" w:rsidRDefault="00762A28" w:rsidP="00762A28">
      <w:pPr>
        <w:pStyle w:val="Heading2"/>
      </w:pPr>
      <w:bookmarkStart w:id="126" w:name="_Toc234211587"/>
      <w:bookmarkStart w:id="127" w:name="_Toc319498384"/>
      <w:bookmarkStart w:id="128" w:name="_Toc426358034"/>
      <w:bookmarkStart w:id="129" w:name="_Toc444865902"/>
      <w:bookmarkStart w:id="130" w:name="_Toc445128576"/>
      <w:r w:rsidRPr="00225B47">
        <w:t>Routine Referral</w:t>
      </w:r>
      <w:bookmarkEnd w:id="126"/>
      <w:bookmarkEnd w:id="127"/>
      <w:bookmarkEnd w:id="128"/>
      <w:bookmarkEnd w:id="129"/>
      <w:bookmarkEnd w:id="130"/>
    </w:p>
    <w:p w:rsidR="00762A28" w:rsidRPr="00225B47" w:rsidRDefault="00762A28" w:rsidP="00762A28">
      <w:r w:rsidRPr="00225B47">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rsidR="00762A28" w:rsidRPr="00225B47" w:rsidRDefault="00762A28" w:rsidP="00762A28">
      <w:pPr>
        <w:pStyle w:val="Heading2"/>
      </w:pPr>
      <w:bookmarkStart w:id="131" w:name="_Toc234211588"/>
      <w:bookmarkStart w:id="132" w:name="_Toc319498385"/>
      <w:bookmarkStart w:id="133" w:name="_Toc426358035"/>
      <w:bookmarkStart w:id="134" w:name="_Toc444865903"/>
      <w:bookmarkStart w:id="135" w:name="_Toc445128577"/>
      <w:bookmarkStart w:id="136" w:name="formal_removal"/>
      <w:r w:rsidRPr="00225B47">
        <w:t>Formal Removal</w:t>
      </w:r>
      <w:bookmarkEnd w:id="131"/>
      <w:bookmarkEnd w:id="132"/>
      <w:bookmarkEnd w:id="133"/>
      <w:bookmarkEnd w:id="134"/>
      <w:bookmarkEnd w:id="135"/>
    </w:p>
    <w:p w:rsidR="00762A28" w:rsidRPr="00225B47" w:rsidRDefault="00762A28" w:rsidP="00762A28">
      <w:r w:rsidRPr="00225B47">
        <w:t xml:space="preserve">A teacher </w:t>
      </w:r>
      <w:r w:rsidRPr="00225B47">
        <w:rPr>
          <w:b/>
        </w:rPr>
        <w:t>may</w:t>
      </w:r>
      <w:r w:rsidRPr="00225B47">
        <w:t xml:space="preserve"> also initiate a formal removal from class if: </w:t>
      </w:r>
    </w:p>
    <w:p w:rsidR="00762A28" w:rsidRPr="00225B47" w:rsidRDefault="00762A28" w:rsidP="001F290A">
      <w:pPr>
        <w:pStyle w:val="NumberedList1MSCOC"/>
        <w:numPr>
          <w:ilvl w:val="0"/>
          <w:numId w:val="11"/>
        </w:numPr>
      </w:pPr>
      <w:r w:rsidRPr="00225B47">
        <w:t>The student’s behavior has been documented by the teacher as repeatedly interfering with the teacher’s ability to teach his or her class or with the student’s classmates’ ability to learn; or</w:t>
      </w:r>
    </w:p>
    <w:p w:rsidR="00762A28" w:rsidRPr="00225B47" w:rsidRDefault="00762A28" w:rsidP="00CE02DF">
      <w:pPr>
        <w:pStyle w:val="NumberedList1MSCOC"/>
      </w:pPr>
      <w:r w:rsidRPr="00225B47">
        <w:t>The behavior is so unruly, disruptive, or abusive that the teacher cannot teach, and the students in the classroom cannot learn.</w:t>
      </w:r>
    </w:p>
    <w:p w:rsidR="00762A28" w:rsidRPr="00225B47" w:rsidRDefault="00762A28" w:rsidP="00762A28">
      <w:r w:rsidRPr="00225B47">
        <w:t>Within three school days of the formal removal, the campus behavior coordinator or appropriate administrator shall schedule a conference with the student’s parent; the student; the teacher, in the case of removal by a teacher; and any other administrator.</w:t>
      </w:r>
    </w:p>
    <w:p w:rsidR="00762A28" w:rsidRPr="00225B47" w:rsidRDefault="00762A28" w:rsidP="00762A28">
      <w:r w:rsidRPr="00225B47">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762A28" w:rsidRPr="00225B47" w:rsidRDefault="00762A28" w:rsidP="00762A28">
      <w:r w:rsidRPr="00225B47">
        <w:t>When a student is removed from the regular classroom by a teacher and a conference is pending, the campus behavior coordinator or other administrator may place the student in:</w:t>
      </w:r>
    </w:p>
    <w:p w:rsidR="00762A28" w:rsidRPr="00225B47" w:rsidRDefault="00762A28" w:rsidP="00CE02DF">
      <w:pPr>
        <w:pStyle w:val="BulletList1MSCOC"/>
      </w:pPr>
      <w:r w:rsidRPr="00225B47">
        <w:t>Another appropriate classroom.</w:t>
      </w:r>
    </w:p>
    <w:p w:rsidR="00762A28" w:rsidRPr="00225B47" w:rsidRDefault="00762A28" w:rsidP="00CE02DF">
      <w:pPr>
        <w:pStyle w:val="BulletList1MSCOC"/>
      </w:pPr>
      <w:r w:rsidRPr="00225B47">
        <w:t>In-school suspension.</w:t>
      </w:r>
    </w:p>
    <w:p w:rsidR="00762A28" w:rsidRPr="00225B47" w:rsidRDefault="00762A28" w:rsidP="00CE02DF">
      <w:pPr>
        <w:pStyle w:val="BulletList1MSCOC"/>
      </w:pPr>
      <w:r w:rsidRPr="00225B47">
        <w:t>Out-of-school suspension.</w:t>
      </w:r>
    </w:p>
    <w:p w:rsidR="00762A28" w:rsidRPr="00225B47" w:rsidRDefault="00762A28" w:rsidP="00CE02DF">
      <w:pPr>
        <w:pStyle w:val="BulletList1MSCOC"/>
      </w:pPr>
      <w:r w:rsidRPr="00225B47">
        <w:t>DAEP.</w:t>
      </w:r>
    </w:p>
    <w:p w:rsidR="00762A28" w:rsidRPr="00225B47" w:rsidRDefault="00762A28" w:rsidP="00762A28">
      <w:r w:rsidRPr="00225B47">
        <w:t xml:space="preserve">A teacher or administrator </w:t>
      </w:r>
      <w:r w:rsidRPr="00225B47">
        <w:rPr>
          <w:b/>
        </w:rPr>
        <w:t>must</w:t>
      </w:r>
      <w:r w:rsidRPr="00225B47">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762A28" w:rsidRPr="00225B47" w:rsidRDefault="00762A28" w:rsidP="00762A28">
      <w:pPr>
        <w:pStyle w:val="Heading2"/>
      </w:pPr>
      <w:bookmarkStart w:id="137" w:name="_Toc234211589"/>
      <w:bookmarkStart w:id="138" w:name="_Toc319498386"/>
      <w:bookmarkStart w:id="139" w:name="_Toc426358036"/>
      <w:bookmarkStart w:id="140" w:name="_Toc444865904"/>
      <w:bookmarkStart w:id="141" w:name="_Toc445128578"/>
      <w:bookmarkStart w:id="142" w:name="return_to_class"/>
      <w:bookmarkEnd w:id="136"/>
      <w:r w:rsidRPr="00225B47">
        <w:t>Returning a Student to the Classroom</w:t>
      </w:r>
      <w:bookmarkEnd w:id="137"/>
      <w:bookmarkEnd w:id="138"/>
      <w:bookmarkEnd w:id="139"/>
      <w:bookmarkEnd w:id="140"/>
      <w:bookmarkEnd w:id="141"/>
    </w:p>
    <w:p w:rsidR="00762A28" w:rsidRPr="00225B47" w:rsidRDefault="00762A28" w:rsidP="00762A28">
      <w:r w:rsidRPr="00225B47">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762A28" w:rsidRPr="00225B47" w:rsidRDefault="00762A28" w:rsidP="00762A28">
      <w:r w:rsidRPr="00225B47">
        <w:lastRenderedPageBreak/>
        <w:t>When a student has been formally removed by a teacher for any other conduct, the student may be returned to the teacher’s class without the teacher’s consent if the placement review committee determines that the teacher’s class is the best or only alternative available.</w:t>
      </w:r>
    </w:p>
    <w:bookmarkEnd w:id="125"/>
    <w:bookmarkEnd w:id="142"/>
    <w:p w:rsidR="0068723D" w:rsidRPr="00225B47" w:rsidRDefault="0068723D" w:rsidP="000C6A0E"/>
    <w:p w:rsidR="00360C00" w:rsidRPr="00225B47" w:rsidRDefault="00360C00" w:rsidP="000C6A0E">
      <w:pPr>
        <w:sectPr w:rsidR="00360C00" w:rsidRPr="00225B47" w:rsidSect="002362A7">
          <w:headerReference w:type="default" r:id="rId20"/>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143" w:name="_Toc319498387"/>
      <w:bookmarkStart w:id="144" w:name="_Toc426358037"/>
      <w:bookmarkStart w:id="145" w:name="_Toc444865905"/>
      <w:bookmarkStart w:id="146" w:name="_Toc445128579"/>
      <w:bookmarkStart w:id="147" w:name="_Toc234211590"/>
      <w:r w:rsidRPr="00225B47">
        <w:lastRenderedPageBreak/>
        <w:t>Out-of-School Suspension</w:t>
      </w:r>
      <w:bookmarkEnd w:id="143"/>
      <w:bookmarkEnd w:id="144"/>
      <w:bookmarkEnd w:id="145"/>
      <w:bookmarkEnd w:id="146"/>
      <w:bookmarkEnd w:id="147"/>
    </w:p>
    <w:p w:rsidR="00762A28" w:rsidRPr="00225B47" w:rsidRDefault="00762A28" w:rsidP="00762A28">
      <w:pPr>
        <w:pStyle w:val="Heading2"/>
      </w:pPr>
      <w:bookmarkStart w:id="148" w:name="_Toc234211591"/>
      <w:bookmarkStart w:id="149" w:name="_Toc319498388"/>
      <w:bookmarkStart w:id="150" w:name="_Toc426358038"/>
      <w:bookmarkStart w:id="151" w:name="_Toc444865906"/>
      <w:bookmarkStart w:id="152" w:name="_Toc445128580"/>
      <w:r w:rsidRPr="00225B47">
        <w:t>Misconduct</w:t>
      </w:r>
      <w:bookmarkEnd w:id="148"/>
      <w:bookmarkEnd w:id="149"/>
      <w:bookmarkEnd w:id="150"/>
      <w:bookmarkEnd w:id="151"/>
      <w:bookmarkEnd w:id="152"/>
    </w:p>
    <w:p w:rsidR="00762A28" w:rsidRPr="00225B47" w:rsidRDefault="00762A28" w:rsidP="00762A28">
      <w:r w:rsidRPr="00225B47">
        <w:t>Students may be suspended for any behavior listed in the Code as a general conduct violation, DAEP offense, or expellable offense.</w:t>
      </w:r>
    </w:p>
    <w:p w:rsidR="00762A28" w:rsidRPr="00225B47" w:rsidRDefault="00762A28" w:rsidP="00762A28">
      <w:pPr>
        <w:pStyle w:val="Heading2"/>
      </w:pPr>
      <w:bookmarkStart w:id="153" w:name="_Toc234211592"/>
      <w:bookmarkStart w:id="154" w:name="_Toc319498389"/>
      <w:bookmarkStart w:id="155" w:name="_Toc426358039"/>
      <w:bookmarkStart w:id="156" w:name="_Toc444865907"/>
      <w:bookmarkStart w:id="157" w:name="_Toc445128581"/>
      <w:r w:rsidRPr="00225B47">
        <w:t>Process</w:t>
      </w:r>
      <w:bookmarkEnd w:id="153"/>
      <w:bookmarkEnd w:id="154"/>
      <w:bookmarkEnd w:id="155"/>
      <w:bookmarkEnd w:id="156"/>
      <w:bookmarkEnd w:id="157"/>
    </w:p>
    <w:p w:rsidR="00762A28" w:rsidRPr="00225B47" w:rsidRDefault="00762A28" w:rsidP="00762A28">
      <w:r w:rsidRPr="00225B47">
        <w:t>State law allows a student to be suspended for no more than three school days per behavior violation, with no limit on the number of times a student may be suspended in a semester or school year.</w:t>
      </w:r>
    </w:p>
    <w:p w:rsidR="00762A28" w:rsidRPr="00225B47" w:rsidRDefault="00762A28" w:rsidP="00762A28">
      <w:r w:rsidRPr="00225B47">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762A28" w:rsidRPr="00225B47" w:rsidRDefault="00762A28" w:rsidP="00762A28">
      <w:r w:rsidRPr="00225B47">
        <w:t>The number of days of a student’s suspension shall be determined by the campus behavior coordinator, but shall not exceed three school days.</w:t>
      </w:r>
    </w:p>
    <w:p w:rsidR="00762A28" w:rsidRPr="00225B47" w:rsidRDefault="00762A28" w:rsidP="00762A28">
      <w:r w:rsidRPr="00225B47">
        <w:t>In deciding whether to order out-of-school suspension, the campus behavior coordinator shall take into consideration:</w:t>
      </w:r>
    </w:p>
    <w:p w:rsidR="00762A28" w:rsidRPr="00225B47" w:rsidRDefault="00762A28" w:rsidP="001F290A">
      <w:pPr>
        <w:pStyle w:val="NumberedList1MSCOC"/>
        <w:numPr>
          <w:ilvl w:val="0"/>
          <w:numId w:val="12"/>
        </w:numPr>
      </w:pPr>
      <w:r w:rsidRPr="00225B47">
        <w:t>Self-defense (see glossary),</w:t>
      </w:r>
    </w:p>
    <w:p w:rsidR="00762A28" w:rsidRPr="00225B47" w:rsidRDefault="00762A28" w:rsidP="00CE02DF">
      <w:pPr>
        <w:pStyle w:val="NumberedList1MSCOC"/>
      </w:pPr>
      <w:r w:rsidRPr="00225B47">
        <w:t>Intent or lack of intent at the time the student engaged in the conduct,</w:t>
      </w:r>
    </w:p>
    <w:p w:rsidR="00762A28" w:rsidRPr="00225B47" w:rsidRDefault="00762A28" w:rsidP="00CE02DF">
      <w:pPr>
        <w:pStyle w:val="NumberedList1MSCOC"/>
      </w:pPr>
      <w:r w:rsidRPr="00225B47">
        <w:t>The student’s disciplinary history, or</w:t>
      </w:r>
    </w:p>
    <w:p w:rsidR="00762A28" w:rsidRPr="00225B47" w:rsidRDefault="00762A28" w:rsidP="00CE02DF">
      <w:pPr>
        <w:pStyle w:val="NumberedList1MSCOC"/>
      </w:pPr>
      <w:r w:rsidRPr="00225B47">
        <w:t>A disability that substantially impairs the student’s capacity to appreciate the wrongfulness of the student’s conduct.</w:t>
      </w:r>
    </w:p>
    <w:p w:rsidR="00EF5C5B" w:rsidRPr="00225B47" w:rsidRDefault="00762A28" w:rsidP="00762A28">
      <w:r w:rsidRPr="00225B47">
        <w:t>The appropriate administrator shall determine any restrictions on participation in school-sponsored or school-related extracurricular and cocurricular activities.</w:t>
      </w:r>
    </w:p>
    <w:p w:rsidR="005B3DA9" w:rsidRPr="00225B47" w:rsidRDefault="005B3DA9" w:rsidP="000C6A0E"/>
    <w:p w:rsidR="00356398" w:rsidRPr="00225B47" w:rsidRDefault="00356398" w:rsidP="000C6A0E">
      <w:pPr>
        <w:sectPr w:rsidR="00356398" w:rsidRPr="00225B47" w:rsidSect="002362A7">
          <w:headerReference w:type="default" r:id="rId21"/>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158" w:name="_Toc234211593"/>
      <w:bookmarkStart w:id="159" w:name="_Toc319498390"/>
      <w:bookmarkStart w:id="160" w:name="_Toc426358040"/>
      <w:bookmarkStart w:id="161" w:name="_Toc444865908"/>
      <w:bookmarkStart w:id="162" w:name="_Toc445128582"/>
      <w:r w:rsidRPr="00225B47">
        <w:lastRenderedPageBreak/>
        <w:t>Disciplinary Alternative Education Program (DAEP) Placement</w:t>
      </w:r>
      <w:bookmarkEnd w:id="158"/>
      <w:bookmarkEnd w:id="159"/>
      <w:bookmarkEnd w:id="160"/>
      <w:bookmarkEnd w:id="161"/>
      <w:bookmarkEnd w:id="162"/>
    </w:p>
    <w:p w:rsidR="00762A28" w:rsidRPr="00225B47" w:rsidRDefault="00762A28" w:rsidP="00D769EF">
      <w:r w:rsidRPr="00225B47">
        <w:t>The DAEP shall be provided in a setting other than the student’s regular classroom.  An elementary school student may not be placed in a DAEP with a student who is not an elementary school student.</w:t>
      </w:r>
    </w:p>
    <w:p w:rsidR="00762A28" w:rsidRPr="00225B47" w:rsidRDefault="00762A28" w:rsidP="00D769EF">
      <w:r w:rsidRPr="00225B47">
        <w:t>For purposes of DAEP, elementary classification shall be kindergarten–grade 5 and secondary classification shall be grades 6–12.</w:t>
      </w:r>
    </w:p>
    <w:p w:rsidR="00762A28" w:rsidRPr="00225B47" w:rsidRDefault="00762A28" w:rsidP="00D769EF"/>
    <w:p w:rsidR="00762A28" w:rsidRPr="00225B47" w:rsidRDefault="00762A28" w:rsidP="00D769EF">
      <w:r w:rsidRPr="00225B47">
        <w:t>Summer programs provided by the district shall serve students assigned to a DAEP separately from those students who are not assigned to the program.</w:t>
      </w:r>
    </w:p>
    <w:p w:rsidR="001252D2" w:rsidRPr="00225B47" w:rsidRDefault="001252D2" w:rsidP="00D769EF"/>
    <w:p w:rsidR="00762A28" w:rsidRPr="00225B47" w:rsidRDefault="00762A28" w:rsidP="00D769EF">
      <w:r w:rsidRPr="00225B47">
        <w:t>A student who is expelled for an offense that otherwise would have resulted in a DAEP placement does not have to be placed in a DAEP in addition to the expulsion.</w:t>
      </w:r>
    </w:p>
    <w:p w:rsidR="00762A28" w:rsidRPr="00225B47" w:rsidRDefault="00762A28" w:rsidP="00D769EF">
      <w:r w:rsidRPr="00225B47">
        <w:t>In deciding whether to place a student in a DAEP, regardless of whether the action is mandatory or discretionary, the campus behavior coordinator shall take into consideration:</w:t>
      </w:r>
    </w:p>
    <w:p w:rsidR="00762A28" w:rsidRPr="00225B47" w:rsidRDefault="00762A28" w:rsidP="00D769EF">
      <w:r w:rsidRPr="00225B47">
        <w:t>Self-defense (see glossary),</w:t>
      </w:r>
    </w:p>
    <w:p w:rsidR="00762A28" w:rsidRPr="00225B47" w:rsidRDefault="00762A28" w:rsidP="00D769EF">
      <w:r w:rsidRPr="00225B47">
        <w:t>Intent or lack of intent at the time the student engaged in the conduct,</w:t>
      </w:r>
    </w:p>
    <w:p w:rsidR="00762A28" w:rsidRPr="00225B47" w:rsidRDefault="00762A28" w:rsidP="00D769EF">
      <w:r w:rsidRPr="00225B47">
        <w:t>The student’s disciplinary history, or</w:t>
      </w:r>
    </w:p>
    <w:p w:rsidR="00762A28" w:rsidRPr="00225B47" w:rsidRDefault="00762A28" w:rsidP="00D769EF">
      <w:r w:rsidRPr="00225B47">
        <w:t>A disability that substantially impairs the student’s capacity to appreciate the wrongfulness of the student’s conduct.</w:t>
      </w:r>
    </w:p>
    <w:p w:rsidR="00762A28" w:rsidRPr="00225B47" w:rsidRDefault="00762A28" w:rsidP="00D769EF">
      <w:bookmarkStart w:id="163" w:name="_Toc234211594"/>
      <w:bookmarkStart w:id="164" w:name="_Toc319498391"/>
      <w:bookmarkStart w:id="165" w:name="_Toc426358041"/>
      <w:bookmarkStart w:id="166" w:name="_Toc444865909"/>
      <w:bookmarkStart w:id="167" w:name="_Toc445128583"/>
      <w:bookmarkStart w:id="168" w:name="daep_discretionary"/>
      <w:r w:rsidRPr="00225B47">
        <w:t>Discretionary Placement: Misconduct That May Result in DAEP Placement</w:t>
      </w:r>
      <w:bookmarkEnd w:id="163"/>
      <w:bookmarkEnd w:id="164"/>
      <w:bookmarkEnd w:id="165"/>
      <w:bookmarkEnd w:id="166"/>
      <w:bookmarkEnd w:id="167"/>
    </w:p>
    <w:p w:rsidR="00762A28" w:rsidRPr="00225B47" w:rsidRDefault="00762A28" w:rsidP="00D769EF">
      <w:r w:rsidRPr="00225B47">
        <w:t xml:space="preserve">A student </w:t>
      </w:r>
      <w:r w:rsidRPr="00225B47">
        <w:rPr>
          <w:b/>
        </w:rPr>
        <w:t>may</w:t>
      </w:r>
      <w:r w:rsidRPr="00225B47">
        <w:t xml:space="preserve"> be placed in a DAEP for behaviors prohibited in the General Conduct Violations section of this Code.</w:t>
      </w:r>
    </w:p>
    <w:p w:rsidR="00762A28" w:rsidRPr="00225B47" w:rsidRDefault="00762A28" w:rsidP="00D769EF">
      <w:bookmarkStart w:id="169" w:name="_Toc234211595"/>
      <w:bookmarkStart w:id="170" w:name="_Toc319498392"/>
      <w:bookmarkStart w:id="171" w:name="_Toc426358042"/>
      <w:bookmarkStart w:id="172" w:name="_Toc444865910"/>
      <w:bookmarkStart w:id="173" w:name="_Toc445128584"/>
      <w:r w:rsidRPr="00225B47">
        <w:t>Misconduct Identified in State Law</w:t>
      </w:r>
      <w:bookmarkEnd w:id="169"/>
      <w:bookmarkEnd w:id="170"/>
      <w:bookmarkEnd w:id="171"/>
      <w:bookmarkEnd w:id="172"/>
      <w:bookmarkEnd w:id="173"/>
    </w:p>
    <w:p w:rsidR="00762A28" w:rsidRPr="00225B47" w:rsidRDefault="00762A28" w:rsidP="00D769EF">
      <w:r w:rsidRPr="00225B47">
        <w:t xml:space="preserve">In accordance with state law, a student </w:t>
      </w:r>
      <w:r w:rsidRPr="00225B47">
        <w:rPr>
          <w:b/>
        </w:rPr>
        <w:t>may</w:t>
      </w:r>
      <w:r w:rsidRPr="00225B47">
        <w:t xml:space="preserve"> be placed in a DAEP for any one of the following offenses:</w:t>
      </w:r>
    </w:p>
    <w:p w:rsidR="00762A28" w:rsidRPr="00225B47" w:rsidRDefault="00762A28" w:rsidP="00CE02DF">
      <w:pPr>
        <w:pStyle w:val="BulletList1MSCOC"/>
      </w:pPr>
      <w:r w:rsidRPr="00225B47">
        <w:t>Involvement in a public school fraternity, sorority, or secret society, including participating as a member or pledge, or soliciting another person to become a pledge or member of a public school fraternity, sorority, secret society, or gang.  (See glossary.)</w:t>
      </w:r>
    </w:p>
    <w:p w:rsidR="00762A28" w:rsidRPr="00225B47" w:rsidRDefault="00762A28" w:rsidP="001252D2">
      <w:pPr>
        <w:pStyle w:val="BulletList1MSCOC"/>
      </w:pPr>
      <w:r w:rsidRPr="00225B47">
        <w:t>Involvement in criminal street gang activity.  (See glossary.)</w:t>
      </w:r>
      <w:bookmarkStart w:id="174" w:name="criminal_mischief_daep"/>
      <w:bookmarkStart w:id="175" w:name="crimes_felonies_1"/>
    </w:p>
    <w:p w:rsidR="00762A28" w:rsidRPr="00225B47" w:rsidRDefault="00762A28" w:rsidP="00CE02DF">
      <w:pPr>
        <w:pStyle w:val="BulletList1MSCOC"/>
      </w:pPr>
      <w:r w:rsidRPr="00225B47">
        <w:t xml:space="preserve">Any criminal mischief, including a felony. </w:t>
      </w:r>
      <w:bookmarkEnd w:id="174"/>
    </w:p>
    <w:p w:rsidR="00762A28" w:rsidRPr="00225B47" w:rsidRDefault="00762A28" w:rsidP="00CE02DF">
      <w:pPr>
        <w:pStyle w:val="BulletList1MSCOC"/>
      </w:pPr>
      <w:r w:rsidRPr="00225B47">
        <w:t>Assault (no bodily injury) with threat of imminent bodily injury.</w:t>
      </w:r>
    </w:p>
    <w:p w:rsidR="00762A28" w:rsidRPr="00225B47" w:rsidRDefault="00762A28" w:rsidP="00CE02DF">
      <w:pPr>
        <w:pStyle w:val="BulletList1MSCOC"/>
      </w:pPr>
      <w:r w:rsidRPr="00225B47">
        <w:t>Assault by offensive or provocative physical contact.</w:t>
      </w:r>
    </w:p>
    <w:p w:rsidR="00762A28" w:rsidRPr="00225B47" w:rsidRDefault="00762A28" w:rsidP="00762A28">
      <w:pPr>
        <w:rPr>
          <w:vertAlign w:val="superscript"/>
        </w:rPr>
      </w:pPr>
      <w:r w:rsidRPr="00225B47">
        <w:t xml:space="preserve">In accordance with state law, a student </w:t>
      </w:r>
      <w:r w:rsidRPr="00225B47">
        <w:rPr>
          <w:b/>
        </w:rPr>
        <w:t>may</w:t>
      </w:r>
      <w:r w:rsidRPr="00225B47">
        <w:t xml:space="preserve"> be placed in a DAEP if the superintendent or the superintendent’s designee has reasonable belief (see glossary) that the student has engaged in conduct punishable as a felony, other than aggravated robbery or those listed as offenses </w:t>
      </w:r>
      <w:r w:rsidRPr="00225B47">
        <w:lastRenderedPageBreak/>
        <w:t>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762A28" w:rsidRPr="00225B47" w:rsidRDefault="00762A28" w:rsidP="00762A28">
      <w:r w:rsidRPr="00225B47">
        <w:t xml:space="preserve">The campus behavior coordinator </w:t>
      </w:r>
      <w:r w:rsidRPr="00225B47">
        <w:rPr>
          <w:b/>
        </w:rPr>
        <w:t>may</w:t>
      </w:r>
      <w:r w:rsidRPr="00225B47">
        <w:t>, but is not required to, place a student in a DAEP for off-campus conduct for which DAEP placement is required by state law if the administrator does not have knowledge of the conduct before the first anniversary of the date the conduct occurred.</w:t>
      </w:r>
    </w:p>
    <w:p w:rsidR="00762A28" w:rsidRPr="00225B47" w:rsidRDefault="00762A28" w:rsidP="00762A28">
      <w:pPr>
        <w:pStyle w:val="Heading2"/>
      </w:pPr>
      <w:bookmarkStart w:id="176" w:name="_Toc234211596"/>
      <w:bookmarkStart w:id="177" w:name="_Toc319498393"/>
      <w:bookmarkStart w:id="178" w:name="_Toc426358043"/>
      <w:bookmarkStart w:id="179" w:name="_Toc444865911"/>
      <w:bookmarkStart w:id="180" w:name="_Toc445128585"/>
      <w:bookmarkStart w:id="181" w:name="daep_mandatory"/>
      <w:bookmarkEnd w:id="168"/>
      <w:r w:rsidRPr="00225B47">
        <w:t>Mandatory Placement: Misconduct That Requires DAEP Placement</w:t>
      </w:r>
      <w:bookmarkEnd w:id="176"/>
      <w:bookmarkEnd w:id="177"/>
      <w:bookmarkEnd w:id="178"/>
      <w:bookmarkEnd w:id="179"/>
      <w:bookmarkEnd w:id="180"/>
    </w:p>
    <w:p w:rsidR="00762A28" w:rsidRPr="00225B47" w:rsidRDefault="00762A28" w:rsidP="00762A28">
      <w:r w:rsidRPr="00225B47">
        <w:t xml:space="preserve">A student </w:t>
      </w:r>
      <w:r w:rsidRPr="00225B47">
        <w:rPr>
          <w:b/>
        </w:rPr>
        <w:t>must</w:t>
      </w:r>
      <w:r w:rsidRPr="00225B47">
        <w:t xml:space="preserve"> be placed in a DAEP if the student:</w:t>
      </w:r>
    </w:p>
    <w:p w:rsidR="00762A28" w:rsidRPr="00225B47" w:rsidRDefault="00762A28" w:rsidP="00CE02DF">
      <w:pPr>
        <w:pStyle w:val="BulletList1MSCOC"/>
      </w:pPr>
      <w:bookmarkStart w:id="182" w:name="false_alarm_daep"/>
      <w:r w:rsidRPr="00225B47">
        <w:t>Engages in conduct relating to a false alarm or report (including a bomb threat) or a terroristic threat involving a public school.  (See glossary.)</w:t>
      </w:r>
      <w:bookmarkEnd w:id="182"/>
    </w:p>
    <w:p w:rsidR="00762A28" w:rsidRPr="00225B47" w:rsidRDefault="00762A28" w:rsidP="00CE02DF">
      <w:pPr>
        <w:pStyle w:val="BulletList1MSCOC"/>
      </w:pPr>
      <w:bookmarkStart w:id="183" w:name="daep_pb_300"/>
      <w:r w:rsidRPr="00225B47">
        <w:t>Commits the following offenses on school property or within 300 feet of school property as measured from any point on the school’s real property boundary line, or while attending a school-sponsored or school-related activity on or off school property:</w:t>
      </w:r>
    </w:p>
    <w:p w:rsidR="00762A28" w:rsidRPr="00225B47" w:rsidRDefault="00762A28" w:rsidP="00CE02DF">
      <w:pPr>
        <w:pStyle w:val="BulletList2MSCOC"/>
      </w:pPr>
      <w:r w:rsidRPr="00225B47">
        <w:t>Engages in conduct punishable as a felony.</w:t>
      </w:r>
    </w:p>
    <w:p w:rsidR="00762A28" w:rsidRPr="00225B47" w:rsidRDefault="00762A28" w:rsidP="00CE02DF">
      <w:pPr>
        <w:pStyle w:val="BulletList2MSCOC"/>
      </w:pPr>
      <w:r w:rsidRPr="00225B47">
        <w:t>Commits an assault (see glossary) under Texas Penal Code 22.01(a)(1).</w:t>
      </w:r>
    </w:p>
    <w:p w:rsidR="00762A28" w:rsidRPr="00225B47" w:rsidRDefault="00762A28" w:rsidP="00CE02DF">
      <w:pPr>
        <w:pStyle w:val="BulletList2MSCOC"/>
      </w:pPr>
      <w:bookmarkStart w:id="184" w:name="drugs_daep" w:colFirst="0" w:colLast="0"/>
      <w:r w:rsidRPr="00225B47">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762A28" w:rsidRPr="00225B47" w:rsidRDefault="00762A28" w:rsidP="00CE02DF">
      <w:pPr>
        <w:pStyle w:val="BulletList2MSCOC"/>
      </w:pPr>
      <w:r w:rsidRPr="00225B47">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762A28" w:rsidRPr="00225B47" w:rsidRDefault="00762A28" w:rsidP="00CE02DF">
      <w:pPr>
        <w:pStyle w:val="BulletList2MSCOC"/>
      </w:pPr>
      <w:r w:rsidRPr="00225B47">
        <w:t>Behaves in a manner that contains the elements of an offense relating to abusable volatile chemicals.</w:t>
      </w:r>
    </w:p>
    <w:bookmarkEnd w:id="184"/>
    <w:p w:rsidR="00762A28" w:rsidRPr="00225B47" w:rsidRDefault="00762A28" w:rsidP="00CE02DF">
      <w:pPr>
        <w:pStyle w:val="BulletList2MSCOC"/>
      </w:pPr>
      <w:r w:rsidRPr="00225B47">
        <w:t>Behaves in a manner that contains the elements of the offense of public lewdness or indecent exposure.</w:t>
      </w:r>
    </w:p>
    <w:bookmarkEnd w:id="183"/>
    <w:p w:rsidR="00762A28" w:rsidRPr="00225B47" w:rsidRDefault="00762A28" w:rsidP="00CE02DF">
      <w:pPr>
        <w:pStyle w:val="BulletList1MSCOC"/>
      </w:pPr>
      <w:r w:rsidRPr="00225B47">
        <w:t>Engages in expellable conduct and is between six and nine years of age.</w:t>
      </w:r>
    </w:p>
    <w:p w:rsidR="00762A28" w:rsidRPr="00225B47" w:rsidRDefault="00762A28" w:rsidP="00CE02DF">
      <w:pPr>
        <w:pStyle w:val="BulletList1MSCOC"/>
      </w:pPr>
      <w:r w:rsidRPr="00225B47">
        <w:t>Commits a federal firearms violation and is younger than six years of age.</w:t>
      </w:r>
    </w:p>
    <w:p w:rsidR="00762A28" w:rsidRPr="00225B47" w:rsidRDefault="00762A28" w:rsidP="00CE02DF">
      <w:pPr>
        <w:pStyle w:val="BulletList1MSCOC"/>
      </w:pPr>
      <w:r w:rsidRPr="00225B47">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762A28" w:rsidRPr="00225B47" w:rsidRDefault="00762A28" w:rsidP="00CE02DF">
      <w:pPr>
        <w:pStyle w:val="BulletList1MSCOC"/>
      </w:pPr>
      <w:r w:rsidRPr="00225B47">
        <w:lastRenderedPageBreak/>
        <w:t>Engages in conduct punishable as aggravated robbery or a felony listed under Title 5 (see glossary) of the Texas Penal Code when the conduct occurs off school property and not at a school-sponsored or school-related event and:</w:t>
      </w:r>
    </w:p>
    <w:bookmarkEnd w:id="175"/>
    <w:p w:rsidR="00762A28" w:rsidRPr="00225B47" w:rsidRDefault="00762A28" w:rsidP="001F290A">
      <w:pPr>
        <w:pStyle w:val="NumberedList1MSCOC"/>
        <w:numPr>
          <w:ilvl w:val="0"/>
          <w:numId w:val="14"/>
        </w:numPr>
        <w:tabs>
          <w:tab w:val="clear" w:pos="720"/>
          <w:tab w:val="num" w:pos="1440"/>
        </w:tabs>
        <w:ind w:left="1440"/>
      </w:pPr>
      <w:r w:rsidRPr="00225B47">
        <w:t>The student receives deferred prosecution (see glossary),</w:t>
      </w:r>
    </w:p>
    <w:p w:rsidR="00762A28" w:rsidRPr="00225B47" w:rsidRDefault="00762A28" w:rsidP="002C4CF4">
      <w:pPr>
        <w:pStyle w:val="NumberedList1MSCOC"/>
        <w:tabs>
          <w:tab w:val="clear" w:pos="720"/>
          <w:tab w:val="num" w:pos="1440"/>
        </w:tabs>
        <w:ind w:left="1440"/>
      </w:pPr>
      <w:r w:rsidRPr="00225B47">
        <w:t>A court or jury finds that the student has engaged in delinquent conduct (see glossary), or</w:t>
      </w:r>
    </w:p>
    <w:p w:rsidR="00762A28" w:rsidRPr="00225B47" w:rsidRDefault="00762A28" w:rsidP="002C4CF4">
      <w:pPr>
        <w:pStyle w:val="NumberedList1MSCOC"/>
        <w:tabs>
          <w:tab w:val="clear" w:pos="720"/>
          <w:tab w:val="num" w:pos="1440"/>
        </w:tabs>
        <w:ind w:left="1440"/>
      </w:pPr>
      <w:r w:rsidRPr="00225B47">
        <w:t>The superintendent or designee has a reasonable belief (see glossary) that the student engaged in the conduct.</w:t>
      </w:r>
    </w:p>
    <w:p w:rsidR="00762A28" w:rsidRPr="00225B47" w:rsidRDefault="00762A28" w:rsidP="00762A28">
      <w:pPr>
        <w:pStyle w:val="Heading2"/>
      </w:pPr>
      <w:bookmarkStart w:id="185" w:name="_Toc234211597"/>
      <w:bookmarkStart w:id="186" w:name="_Toc319498394"/>
      <w:bookmarkStart w:id="187" w:name="_Toc426358044"/>
      <w:bookmarkStart w:id="188" w:name="_Toc444865912"/>
      <w:bookmarkStart w:id="189" w:name="_Toc445128586"/>
      <w:bookmarkEnd w:id="181"/>
      <w:r w:rsidRPr="00225B47">
        <w:t>Sexual Assault and Campus Assignments</w:t>
      </w:r>
      <w:bookmarkEnd w:id="185"/>
      <w:bookmarkEnd w:id="186"/>
      <w:bookmarkEnd w:id="187"/>
      <w:bookmarkEnd w:id="188"/>
      <w:bookmarkEnd w:id="189"/>
    </w:p>
    <w:p w:rsidR="00762A28" w:rsidRPr="00225B47" w:rsidRDefault="00762A28" w:rsidP="00762A28">
      <w:r w:rsidRPr="00225B47">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762A28" w:rsidRPr="00225B47" w:rsidRDefault="00762A28" w:rsidP="00762A28">
      <w:pPr>
        <w:pStyle w:val="Heading2"/>
      </w:pPr>
      <w:bookmarkStart w:id="190" w:name="_Toc234211598"/>
      <w:bookmarkStart w:id="191" w:name="_Toc319498395"/>
      <w:bookmarkStart w:id="192" w:name="_Toc426358045"/>
      <w:bookmarkStart w:id="193" w:name="_Toc444865913"/>
      <w:bookmarkStart w:id="194" w:name="_Toc445128587"/>
      <w:r w:rsidRPr="00225B47">
        <w:t>Emergencies</w:t>
      </w:r>
      <w:bookmarkEnd w:id="190"/>
      <w:bookmarkEnd w:id="191"/>
      <w:bookmarkEnd w:id="192"/>
      <w:bookmarkEnd w:id="193"/>
      <w:bookmarkEnd w:id="194"/>
    </w:p>
    <w:p w:rsidR="00762A28" w:rsidRPr="00225B47" w:rsidRDefault="00762A28" w:rsidP="00762A28">
      <w:r w:rsidRPr="00225B47">
        <w:t>In an emergency, the principal or the principal’s designee may order the immediate placement of a student in a DAEP for any reason for which placement in a DAEP may be made on a nonemergency basis.</w:t>
      </w:r>
    </w:p>
    <w:p w:rsidR="00762A28" w:rsidRPr="00225B47" w:rsidRDefault="00762A28" w:rsidP="00762A28">
      <w:pPr>
        <w:pStyle w:val="Heading2"/>
      </w:pPr>
      <w:bookmarkStart w:id="195" w:name="_Toc234211599"/>
      <w:bookmarkStart w:id="196" w:name="_Toc319498396"/>
      <w:bookmarkStart w:id="197" w:name="_Toc426358046"/>
      <w:bookmarkStart w:id="198" w:name="_Toc444865914"/>
      <w:bookmarkStart w:id="199" w:name="_Toc445128588"/>
      <w:bookmarkStart w:id="200" w:name="daep_process"/>
      <w:r w:rsidRPr="00225B47">
        <w:t>Process</w:t>
      </w:r>
      <w:bookmarkEnd w:id="195"/>
      <w:bookmarkEnd w:id="196"/>
      <w:bookmarkEnd w:id="197"/>
      <w:bookmarkEnd w:id="198"/>
      <w:bookmarkEnd w:id="199"/>
    </w:p>
    <w:p w:rsidR="00762A28" w:rsidRPr="00225B47" w:rsidRDefault="00762A28" w:rsidP="00762A28">
      <w:r w:rsidRPr="00225B47">
        <w:t>Removals to a DAEP shall be made by the campus behavior coordinator.</w:t>
      </w:r>
    </w:p>
    <w:p w:rsidR="00762A28" w:rsidRPr="00225B47" w:rsidRDefault="00762A28" w:rsidP="00762A28">
      <w:pPr>
        <w:pStyle w:val="Heading3"/>
      </w:pPr>
      <w:bookmarkStart w:id="201" w:name="_Toc234211600"/>
      <w:bookmarkStart w:id="202" w:name="_Toc319498397"/>
      <w:bookmarkStart w:id="203" w:name="_Toc426358047"/>
      <w:bookmarkStart w:id="204" w:name="_Toc444865915"/>
      <w:bookmarkStart w:id="205" w:name="_Toc445128589"/>
      <w:r w:rsidRPr="00225B47">
        <w:t>Conference</w:t>
      </w:r>
      <w:bookmarkEnd w:id="201"/>
      <w:bookmarkEnd w:id="202"/>
      <w:bookmarkEnd w:id="203"/>
      <w:bookmarkEnd w:id="204"/>
      <w:bookmarkEnd w:id="205"/>
    </w:p>
    <w:p w:rsidR="00762A28" w:rsidRPr="00225B47" w:rsidRDefault="00762A28" w:rsidP="00762A28">
      <w:r w:rsidRPr="00225B47">
        <w:t>When a student is removed from class for a DAEP offense, the campus behavior coordinator or appropriate administrator shall schedule a conference within three school days with the student’s parent, the student, and the teacher, in the case of a teacher removal.</w:t>
      </w:r>
    </w:p>
    <w:p w:rsidR="00762A28" w:rsidRPr="00225B47" w:rsidRDefault="00762A28" w:rsidP="00762A28">
      <w:r w:rsidRPr="00225B47">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762A28" w:rsidRPr="00225B47" w:rsidRDefault="00762A28" w:rsidP="00762A28">
      <w:r w:rsidRPr="00225B47">
        <w:t>Following valid attempts to require attendance, the district may hold the conference and make a placement decision regardless of whether the student or the student’s parents attend the conference.</w:t>
      </w:r>
    </w:p>
    <w:p w:rsidR="00762A28" w:rsidRPr="00225B47" w:rsidRDefault="00762A28" w:rsidP="00762A28">
      <w:pPr>
        <w:pStyle w:val="Heading3"/>
      </w:pPr>
      <w:bookmarkStart w:id="206" w:name="_Toc426358048"/>
      <w:bookmarkStart w:id="207" w:name="_Toc444865916"/>
      <w:bookmarkStart w:id="208" w:name="_Toc445128590"/>
      <w:r w:rsidRPr="00225B47">
        <w:t>Consideration of Mitigating Factors</w:t>
      </w:r>
      <w:bookmarkEnd w:id="206"/>
      <w:bookmarkEnd w:id="207"/>
      <w:bookmarkEnd w:id="208"/>
    </w:p>
    <w:p w:rsidR="00762A28" w:rsidRPr="00225B47" w:rsidRDefault="00762A28" w:rsidP="00762A28">
      <w:r w:rsidRPr="00225B47">
        <w:t>In deciding whether to place a student in a DAEP, regardless of whether the action is mandatory or discretionary, the campus behavior coordinator shall take into consideration:</w:t>
      </w:r>
    </w:p>
    <w:p w:rsidR="00762A28" w:rsidRPr="00225B47" w:rsidRDefault="00762A28" w:rsidP="001F290A">
      <w:pPr>
        <w:pStyle w:val="NumberedList1MSCOC"/>
        <w:numPr>
          <w:ilvl w:val="0"/>
          <w:numId w:val="15"/>
        </w:numPr>
      </w:pPr>
      <w:r w:rsidRPr="00225B47">
        <w:t>Self-defense (see glossary),</w:t>
      </w:r>
    </w:p>
    <w:p w:rsidR="00762A28" w:rsidRPr="00225B47" w:rsidRDefault="00762A28" w:rsidP="00CE02DF">
      <w:pPr>
        <w:pStyle w:val="NumberedList1MSCOC"/>
      </w:pPr>
      <w:r w:rsidRPr="00225B47">
        <w:lastRenderedPageBreak/>
        <w:t xml:space="preserve">Intent or lack of intent at the time the student engaged in the conduct, </w:t>
      </w:r>
    </w:p>
    <w:p w:rsidR="00762A28" w:rsidRPr="00225B47" w:rsidRDefault="00762A28" w:rsidP="00CE02DF">
      <w:pPr>
        <w:pStyle w:val="NumberedList1MSCOC"/>
      </w:pPr>
      <w:r w:rsidRPr="00225B47">
        <w:t>The student’s disciplinary history, or</w:t>
      </w:r>
    </w:p>
    <w:p w:rsidR="00762A28" w:rsidRPr="00225B47" w:rsidRDefault="00762A28" w:rsidP="002C4CF4">
      <w:pPr>
        <w:pStyle w:val="NumberedList1MSCOC"/>
      </w:pPr>
      <w:r w:rsidRPr="00225B47">
        <w:t>A disability that substantially impairs the student’s capacity to appreciate the wrongfulness of the student’s conduct.</w:t>
      </w:r>
    </w:p>
    <w:p w:rsidR="00762A28" w:rsidRPr="00225B47" w:rsidRDefault="00762A28" w:rsidP="00762A28">
      <w:pPr>
        <w:pStyle w:val="Heading3"/>
      </w:pPr>
      <w:bookmarkStart w:id="209" w:name="_Toc234211601"/>
      <w:bookmarkStart w:id="210" w:name="_Toc319498398"/>
      <w:bookmarkStart w:id="211" w:name="_Toc426358049"/>
      <w:bookmarkStart w:id="212" w:name="_Toc444865917"/>
      <w:bookmarkStart w:id="213" w:name="_Toc445128591"/>
      <w:r w:rsidRPr="00225B47">
        <w:t>Placement Order</w:t>
      </w:r>
      <w:bookmarkEnd w:id="209"/>
      <w:bookmarkEnd w:id="210"/>
      <w:bookmarkEnd w:id="211"/>
      <w:bookmarkEnd w:id="212"/>
      <w:bookmarkEnd w:id="213"/>
    </w:p>
    <w:p w:rsidR="00762A28" w:rsidRPr="00225B47" w:rsidRDefault="00762A28" w:rsidP="00762A28">
      <w:r w:rsidRPr="00225B47">
        <w:t>After the conference, if the student is placed in the DAEP, the campus behavior coordinator shall write a placement order.  A copy of the DAEP placement order shall be sent to the student and the student’s parent.</w:t>
      </w:r>
    </w:p>
    <w:p w:rsidR="00762A28" w:rsidRPr="00225B47" w:rsidRDefault="00762A28" w:rsidP="00762A28">
      <w:r w:rsidRPr="00225B47">
        <w:t>Not later than the second business day after the conference, the board’s designee shall deliver to the juvenile court a copy of the placement order and all information required by Section 52.04 of the Family Code.</w:t>
      </w:r>
    </w:p>
    <w:p w:rsidR="00762A28" w:rsidRPr="00225B47" w:rsidRDefault="00762A28" w:rsidP="00762A28">
      <w:r w:rsidRPr="00225B47">
        <w:t>If the student is placed in the DAEP and the length of placement is inconsistent with the guidelines included in this Code, the placement order shall give notice of the inconsistency.</w:t>
      </w:r>
    </w:p>
    <w:p w:rsidR="00762A28" w:rsidRPr="00225B47" w:rsidRDefault="00762A28" w:rsidP="00762A28">
      <w:pPr>
        <w:pStyle w:val="Heading3"/>
      </w:pPr>
      <w:bookmarkStart w:id="214" w:name="_Toc319498399"/>
      <w:bookmarkStart w:id="215" w:name="_Toc426358050"/>
      <w:bookmarkStart w:id="216" w:name="_Toc444865918"/>
      <w:bookmarkStart w:id="217" w:name="_Toc445128592"/>
      <w:r w:rsidRPr="00225B47">
        <w:t>Coursework Notice</w:t>
      </w:r>
      <w:bookmarkEnd w:id="214"/>
      <w:bookmarkEnd w:id="215"/>
      <w:bookmarkEnd w:id="216"/>
      <w:bookmarkEnd w:id="217"/>
    </w:p>
    <w:p w:rsidR="00762A28" w:rsidRPr="00225B47" w:rsidRDefault="00762A28" w:rsidP="00762A28">
      <w:r w:rsidRPr="00225B47">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762A28" w:rsidRPr="00225B47" w:rsidRDefault="00762A28" w:rsidP="00762A28">
      <w:pPr>
        <w:pStyle w:val="Heading2"/>
      </w:pPr>
      <w:bookmarkStart w:id="218" w:name="_Toc234211602"/>
      <w:bookmarkStart w:id="219" w:name="_Toc319498400"/>
      <w:bookmarkStart w:id="220" w:name="_Toc426358051"/>
      <w:bookmarkStart w:id="221" w:name="_Toc444865919"/>
      <w:bookmarkStart w:id="222" w:name="_Toc445128593"/>
      <w:bookmarkStart w:id="223" w:name="daep_length"/>
      <w:bookmarkEnd w:id="200"/>
      <w:r w:rsidRPr="00225B47">
        <w:t>Length of Placement</w:t>
      </w:r>
      <w:bookmarkEnd w:id="218"/>
      <w:bookmarkEnd w:id="219"/>
      <w:bookmarkEnd w:id="220"/>
      <w:bookmarkEnd w:id="221"/>
      <w:bookmarkEnd w:id="222"/>
    </w:p>
    <w:p w:rsidR="00762A28" w:rsidRPr="00225B47" w:rsidRDefault="00762A28" w:rsidP="00762A28">
      <w:r w:rsidRPr="00225B47">
        <w:t>The duration of a student’s placement in a DAEP shall be determined by the campus behavior coordinator.</w:t>
      </w:r>
    </w:p>
    <w:p w:rsidR="00762A28" w:rsidRPr="00225B47" w:rsidRDefault="00762A28" w:rsidP="00762A28">
      <w:r w:rsidRPr="00225B47">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762A28" w:rsidRPr="00225B47" w:rsidRDefault="00762A28" w:rsidP="00762A28">
      <w:r w:rsidRPr="00225B47">
        <w:t>The maximum period of DAEP placement shall be one calendar year, except as provided below.</w:t>
      </w:r>
    </w:p>
    <w:p w:rsidR="00762A28" w:rsidRPr="00225B47" w:rsidRDefault="00762A28" w:rsidP="00762A28">
      <w:r w:rsidRPr="00225B47">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rsidR="00762A28" w:rsidRPr="00225B47" w:rsidRDefault="00762A28" w:rsidP="00762A28">
      <w:pPr>
        <w:pStyle w:val="Heading3"/>
      </w:pPr>
      <w:bookmarkStart w:id="224" w:name="_Toc234211603"/>
      <w:bookmarkStart w:id="225" w:name="_Toc319498401"/>
      <w:bookmarkStart w:id="226" w:name="_Toc426358052"/>
      <w:bookmarkStart w:id="227" w:name="_Toc444865920"/>
      <w:bookmarkStart w:id="228" w:name="_Toc445128594"/>
      <w:r w:rsidRPr="00225B47">
        <w:t>Exceeds One Year</w:t>
      </w:r>
      <w:bookmarkEnd w:id="224"/>
      <w:bookmarkEnd w:id="225"/>
      <w:bookmarkEnd w:id="226"/>
      <w:bookmarkEnd w:id="227"/>
      <w:bookmarkEnd w:id="228"/>
    </w:p>
    <w:p w:rsidR="00762A28" w:rsidRPr="00225B47" w:rsidRDefault="00762A28" w:rsidP="00762A28">
      <w:r w:rsidRPr="00225B47">
        <w:t>Placement in a DAEP may exceed one year when a review by the district determines that the student is a threat to the safety of other students or to district employees.</w:t>
      </w:r>
    </w:p>
    <w:p w:rsidR="00762A28" w:rsidRPr="00225B47" w:rsidRDefault="00762A28" w:rsidP="00762A28">
      <w:r w:rsidRPr="00225B47">
        <w:t>The statutory limitations on the length of a DAEP placement do not apply to a placement resulting from the board’s decision to place a student who engaged in the sexual assault of another student so that the students are not assigned to the same campus.</w:t>
      </w:r>
    </w:p>
    <w:p w:rsidR="00762A28" w:rsidRPr="00225B47" w:rsidRDefault="00762A28" w:rsidP="00762A28">
      <w:pPr>
        <w:pStyle w:val="Heading3"/>
      </w:pPr>
      <w:bookmarkStart w:id="229" w:name="_Toc234211604"/>
      <w:bookmarkStart w:id="230" w:name="_Toc319498402"/>
      <w:bookmarkStart w:id="231" w:name="_Toc426358053"/>
      <w:bookmarkStart w:id="232" w:name="_Toc444865921"/>
      <w:bookmarkStart w:id="233" w:name="_Toc445128595"/>
      <w:r w:rsidRPr="00225B47">
        <w:lastRenderedPageBreak/>
        <w:t>Exceeds School Year</w:t>
      </w:r>
      <w:bookmarkEnd w:id="229"/>
      <w:bookmarkEnd w:id="230"/>
      <w:bookmarkEnd w:id="231"/>
      <w:bookmarkEnd w:id="232"/>
      <w:bookmarkEnd w:id="233"/>
    </w:p>
    <w:p w:rsidR="00762A28" w:rsidRPr="00225B47" w:rsidRDefault="00762A28" w:rsidP="00762A28">
      <w:r w:rsidRPr="00225B47">
        <w:t>Students who commit offenses requiring placement in a DAEP at the end of one school year may be required to continue that placement at the start of the next school year to complete the assigned term of placement.</w:t>
      </w:r>
    </w:p>
    <w:p w:rsidR="00762A28" w:rsidRPr="00225B47" w:rsidRDefault="00762A28" w:rsidP="00762A28">
      <w:r w:rsidRPr="00225B47">
        <w:t>For placement in a DAEP to extend beyond the end of the school year, the campus behavior coordinator or the board’s designee must determine that:</w:t>
      </w:r>
    </w:p>
    <w:p w:rsidR="00762A28" w:rsidRPr="00225B47" w:rsidRDefault="00762A28" w:rsidP="001F290A">
      <w:pPr>
        <w:pStyle w:val="NumberedList1MSCOC"/>
        <w:numPr>
          <w:ilvl w:val="0"/>
          <w:numId w:val="16"/>
        </w:numPr>
      </w:pPr>
      <w:r w:rsidRPr="00225B47">
        <w:t>The student’s presence in the regular classroom or campus presents a danger of physical harm to the student or others, or</w:t>
      </w:r>
    </w:p>
    <w:p w:rsidR="00762A28" w:rsidRPr="00225B47" w:rsidRDefault="00762A28" w:rsidP="00CE02DF">
      <w:pPr>
        <w:pStyle w:val="NumberedList1MSCOC"/>
      </w:pPr>
      <w:r w:rsidRPr="00225B47">
        <w:t>The student has engaged in serious or persistent misbehavior (see glossary) that violates the district’s Code.</w:t>
      </w:r>
    </w:p>
    <w:p w:rsidR="00762A28" w:rsidRPr="00225B47" w:rsidRDefault="00762A28" w:rsidP="00762A28">
      <w:pPr>
        <w:pStyle w:val="Heading3"/>
      </w:pPr>
      <w:bookmarkStart w:id="234" w:name="_Toc234211605"/>
      <w:bookmarkStart w:id="235" w:name="_Toc319498403"/>
      <w:bookmarkStart w:id="236" w:name="_Toc426358054"/>
      <w:bookmarkStart w:id="237" w:name="_Toc444865922"/>
      <w:bookmarkStart w:id="238" w:name="_Toc445128596"/>
      <w:r w:rsidRPr="00225B47">
        <w:t>Exceeds 60 Days</w:t>
      </w:r>
      <w:bookmarkEnd w:id="234"/>
      <w:bookmarkEnd w:id="235"/>
      <w:bookmarkEnd w:id="236"/>
      <w:bookmarkEnd w:id="237"/>
      <w:bookmarkEnd w:id="238"/>
    </w:p>
    <w:p w:rsidR="00762A28" w:rsidRPr="00225B47" w:rsidRDefault="00762A28" w:rsidP="00762A28">
      <w:r w:rsidRPr="00225B47">
        <w:t>For placement in a DAEP to extend beyond 60 days or the end of the next grading period, whichever is sooner, a student’s parent shall be given notice and the opportunity to participate in a proceeding before the board or the board’s designee.</w:t>
      </w:r>
    </w:p>
    <w:p w:rsidR="00762A28" w:rsidRPr="00225B47" w:rsidRDefault="00762A28" w:rsidP="00762A28">
      <w:pPr>
        <w:pStyle w:val="Heading2"/>
      </w:pPr>
      <w:bookmarkStart w:id="239" w:name="_Toc234211606"/>
      <w:bookmarkStart w:id="240" w:name="_Toc319498404"/>
      <w:bookmarkStart w:id="241" w:name="_Toc426358055"/>
      <w:bookmarkStart w:id="242" w:name="_Toc444865923"/>
      <w:bookmarkStart w:id="243" w:name="_Toc445128597"/>
      <w:bookmarkStart w:id="244" w:name="daep_appeals"/>
      <w:bookmarkEnd w:id="223"/>
      <w:r w:rsidRPr="00225B47">
        <w:t>Appeals</w:t>
      </w:r>
      <w:bookmarkEnd w:id="239"/>
      <w:bookmarkEnd w:id="240"/>
      <w:bookmarkEnd w:id="241"/>
      <w:bookmarkEnd w:id="242"/>
      <w:bookmarkEnd w:id="243"/>
    </w:p>
    <w:p w:rsidR="00762A28" w:rsidRPr="00225B47" w:rsidRDefault="00762A28" w:rsidP="00762A28">
      <w:r w:rsidRPr="00225B47">
        <w:t>Questions from parents regarding disciplinary measures should be addressed to the campus administration.</w:t>
      </w:r>
    </w:p>
    <w:p w:rsidR="00762A28" w:rsidRPr="00D769EF" w:rsidRDefault="00762A28" w:rsidP="00D769EF">
      <w:r w:rsidRPr="00225B47">
        <w:t>Student or parent appeals regarding a student’s placement in a DAEP should be addressed in accordance with FNG(LOCAL).  A copy of this policy may be obtained from the principal’s office, the campus behavior coordinator’s office, the central administration office</w:t>
      </w:r>
      <w:r w:rsidRPr="00D769EF">
        <w:t>, or through</w:t>
      </w:r>
      <w:r w:rsidRPr="00225B47">
        <w:rPr>
          <w:shd w:val="clear" w:color="auto" w:fill="00FFFF"/>
        </w:rPr>
        <w:t xml:space="preserve"> </w:t>
      </w:r>
      <w:r w:rsidRPr="00D769EF">
        <w:t xml:space="preserve">Policy On Line at the following address: </w:t>
      </w:r>
      <w:r w:rsidR="001663DB" w:rsidRPr="00D769EF">
        <w:t xml:space="preserve"> htt</w:t>
      </w:r>
      <w:r w:rsidR="0003045A">
        <w:t>://Pol.tasb.org/Home/Index/1088</w:t>
      </w:r>
      <w:r w:rsidR="001663DB" w:rsidRPr="00D769EF">
        <w:t xml:space="preserve"> (Roma ISD Board Policy Manual).</w:t>
      </w:r>
    </w:p>
    <w:p w:rsidR="00762A28" w:rsidRPr="00D769EF" w:rsidRDefault="00762A28" w:rsidP="00D769EF">
      <w:pPr>
        <w:rPr>
          <w:i/>
        </w:rPr>
      </w:pPr>
      <w:r w:rsidRPr="00225B47">
        <w:t xml:space="preserve">Appeals shall begin </w:t>
      </w:r>
      <w:r w:rsidRPr="00D769EF">
        <w:t xml:space="preserve">at </w:t>
      </w:r>
      <w:r w:rsidR="001252D2" w:rsidRPr="00D769EF">
        <w:rPr>
          <w:i/>
        </w:rPr>
        <w:t>(</w:t>
      </w:r>
      <w:r w:rsidRPr="00D769EF">
        <w:rPr>
          <w:i/>
        </w:rPr>
        <w:t xml:space="preserve"> Level One)</w:t>
      </w:r>
      <w:r w:rsidRPr="00D769EF">
        <w:t xml:space="preserve"> with the </w:t>
      </w:r>
      <w:r w:rsidR="001252D2" w:rsidRPr="00D769EF">
        <w:rPr>
          <w:i/>
        </w:rPr>
        <w:t>( Roma ISD Hearing Officer</w:t>
      </w:r>
      <w:r w:rsidRPr="00D769EF">
        <w:rPr>
          <w:i/>
        </w:rPr>
        <w:t>).</w:t>
      </w:r>
    </w:p>
    <w:p w:rsidR="00762A28" w:rsidRPr="00225B47" w:rsidRDefault="00762A28" w:rsidP="00D769EF"/>
    <w:p w:rsidR="00762A28" w:rsidRPr="00225B47" w:rsidRDefault="00762A28" w:rsidP="00D769EF">
      <w:r w:rsidRPr="00225B47">
        <w:t>Disciplinary consequences shall not be deferred pending the outcome of an appeal.  The decision to place a student in a DAEP cannot be appealed beyond the board.</w:t>
      </w:r>
    </w:p>
    <w:p w:rsidR="001252D2" w:rsidRPr="00225B47" w:rsidRDefault="001252D2" w:rsidP="00D769EF">
      <w:bookmarkStart w:id="245" w:name="_Toc234211607"/>
      <w:bookmarkStart w:id="246" w:name="_Toc319498405"/>
      <w:bookmarkStart w:id="247" w:name="_Toc426358056"/>
      <w:bookmarkStart w:id="248" w:name="_Toc444865924"/>
      <w:bookmarkStart w:id="249" w:name="_Toc445128598"/>
      <w:bookmarkStart w:id="250" w:name="daep_restrictions"/>
      <w:bookmarkEnd w:id="244"/>
    </w:p>
    <w:p w:rsidR="001252D2" w:rsidRPr="00225B47" w:rsidRDefault="001252D2" w:rsidP="00D769EF"/>
    <w:p w:rsidR="00377615" w:rsidRPr="00225B47" w:rsidRDefault="00377615" w:rsidP="00D769EF"/>
    <w:p w:rsidR="00762A28" w:rsidRPr="00225B47" w:rsidRDefault="00762A28" w:rsidP="00D769EF">
      <w:r w:rsidRPr="00225B47">
        <w:t>Restrictions During Placement</w:t>
      </w:r>
      <w:bookmarkEnd w:id="245"/>
      <w:bookmarkEnd w:id="246"/>
      <w:bookmarkEnd w:id="247"/>
      <w:bookmarkEnd w:id="248"/>
      <w:bookmarkEnd w:id="249"/>
    </w:p>
    <w:p w:rsidR="00762A28" w:rsidRPr="00225B47" w:rsidRDefault="00762A28" w:rsidP="00D769EF">
      <w:pPr>
        <w:rPr>
          <w:color w:val="8064A2" w:themeColor="accent4"/>
        </w:rPr>
      </w:pPr>
      <w:r w:rsidRPr="00225B47">
        <w:t>The district does not permit a student who is placed in a DAEP to participate in any school-sponsored or school-related extracurricular or cocurricular activity, including seeking or holding honorary positions and/or membership in school-sponsored clubs and organizations.</w:t>
      </w:r>
    </w:p>
    <w:p w:rsidR="008E1F5A" w:rsidRPr="00225B47" w:rsidRDefault="008E1F5A" w:rsidP="00D769EF"/>
    <w:p w:rsidR="001D6C65" w:rsidRPr="00225B47" w:rsidRDefault="00762A28" w:rsidP="00D769EF">
      <w:r w:rsidRPr="00225B47">
        <w:t>A student placed in a DAEP shall not be provided transportation unless he or she is a student with a disability who has transportation designated as a related service in the student’s IEP.</w:t>
      </w:r>
      <w:bookmarkStart w:id="251" w:name="_Toc234211608"/>
      <w:bookmarkStart w:id="252" w:name="_Toc319498406"/>
      <w:bookmarkStart w:id="253" w:name="_Toc426358057"/>
      <w:bookmarkStart w:id="254" w:name="_Toc444865925"/>
      <w:bookmarkStart w:id="255" w:name="_Toc445128599"/>
      <w:bookmarkEnd w:id="250"/>
    </w:p>
    <w:p w:rsidR="001D6C65" w:rsidRPr="00225B47" w:rsidRDefault="001D6C65" w:rsidP="00762A28">
      <w:pPr>
        <w:pStyle w:val="Heading2"/>
        <w:rPr>
          <w:rFonts w:asciiTheme="minorHAnsi" w:hAnsiTheme="minorHAnsi" w:cstheme="minorHAnsi"/>
          <w:b w:val="0"/>
          <w:sz w:val="24"/>
          <w:szCs w:val="24"/>
        </w:rPr>
      </w:pPr>
      <w:r w:rsidRPr="00225B47">
        <w:rPr>
          <w:rFonts w:asciiTheme="minorHAnsi" w:hAnsiTheme="minorHAnsi" w:cstheme="minorHAnsi"/>
          <w:b w:val="0"/>
          <w:sz w:val="24"/>
          <w:szCs w:val="24"/>
        </w:rPr>
        <w:lastRenderedPageBreak/>
        <w:t xml:space="preserve">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 </w:t>
      </w:r>
    </w:p>
    <w:p w:rsidR="00762A28" w:rsidRPr="00225B47" w:rsidRDefault="00762A28" w:rsidP="00762A28">
      <w:pPr>
        <w:pStyle w:val="Heading2"/>
      </w:pPr>
      <w:r w:rsidRPr="00225B47">
        <w:t>Placement Review</w:t>
      </w:r>
      <w:bookmarkEnd w:id="251"/>
      <w:bookmarkEnd w:id="252"/>
      <w:bookmarkEnd w:id="253"/>
      <w:bookmarkEnd w:id="254"/>
      <w:bookmarkEnd w:id="255"/>
    </w:p>
    <w:p w:rsidR="00762A28" w:rsidRPr="00225B47" w:rsidRDefault="00762A28" w:rsidP="00762A28">
      <w:r w:rsidRPr="00225B47">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762A28" w:rsidRPr="00225B47" w:rsidRDefault="00762A28" w:rsidP="00762A28">
      <w:pPr>
        <w:pStyle w:val="Heading2"/>
      </w:pPr>
      <w:bookmarkStart w:id="256" w:name="_Toc234211609"/>
      <w:bookmarkStart w:id="257" w:name="_Toc319498407"/>
      <w:bookmarkStart w:id="258" w:name="_Toc426358058"/>
      <w:bookmarkStart w:id="259" w:name="_Toc444865926"/>
      <w:bookmarkStart w:id="260" w:name="_Toc445128600"/>
      <w:r w:rsidRPr="00225B47">
        <w:t>Additional Misconduct</w:t>
      </w:r>
      <w:bookmarkEnd w:id="256"/>
      <w:bookmarkEnd w:id="257"/>
      <w:bookmarkEnd w:id="258"/>
      <w:bookmarkEnd w:id="259"/>
      <w:bookmarkEnd w:id="260"/>
    </w:p>
    <w:p w:rsidR="00762A28" w:rsidRPr="00225B47" w:rsidRDefault="00762A28" w:rsidP="00762A28">
      <w:r w:rsidRPr="00225B47">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762A28" w:rsidRPr="00225B47" w:rsidRDefault="00762A28" w:rsidP="00762A28">
      <w:pPr>
        <w:pStyle w:val="Heading2"/>
      </w:pPr>
      <w:bookmarkStart w:id="261" w:name="_Toc234211610"/>
      <w:bookmarkStart w:id="262" w:name="_Toc319498408"/>
      <w:bookmarkStart w:id="263" w:name="_Toc426358059"/>
      <w:bookmarkStart w:id="264" w:name="_Toc444865927"/>
      <w:bookmarkStart w:id="265" w:name="_Toc445128601"/>
      <w:bookmarkStart w:id="266" w:name="daep_notice_crim"/>
      <w:r w:rsidRPr="00225B47">
        <w:t>Notice of Criminal Proceedings</w:t>
      </w:r>
      <w:bookmarkEnd w:id="261"/>
      <w:bookmarkEnd w:id="262"/>
      <w:bookmarkEnd w:id="263"/>
      <w:bookmarkEnd w:id="264"/>
      <w:bookmarkEnd w:id="265"/>
    </w:p>
    <w:p w:rsidR="00762A28" w:rsidRPr="00225B47" w:rsidRDefault="00762A28" w:rsidP="00762A28">
      <w:r w:rsidRPr="00225B47">
        <w:t>The office of the prosecuting attorney shall notify the district whether a student was placed in a DAEP for certain offenses including any felony, unlawful restraint, indecent exposure, assault, deadly conduct, terroristic threats, organized crime, certain drug offenses, or possession of a weapon, and:</w:t>
      </w:r>
    </w:p>
    <w:p w:rsidR="00762A28" w:rsidRPr="00225B47" w:rsidRDefault="00762A28" w:rsidP="001F290A">
      <w:pPr>
        <w:pStyle w:val="NumberedList1MSCOC"/>
        <w:numPr>
          <w:ilvl w:val="0"/>
          <w:numId w:val="17"/>
        </w:numPr>
      </w:pPr>
      <w:r w:rsidRPr="00225B47">
        <w:t>Prosecution of a student’s case was refused for lack of prosecutorial merit or insufficient evidence and no formal proceedings, deferred adjudication (see glossary), or deferred prosecution will be initiated; or</w:t>
      </w:r>
    </w:p>
    <w:p w:rsidR="00762A28" w:rsidRPr="00225B47" w:rsidRDefault="00762A28" w:rsidP="00CE02DF">
      <w:pPr>
        <w:pStyle w:val="NumberedList1MSCOC"/>
      </w:pPr>
      <w:r w:rsidRPr="00225B47">
        <w:t>The court or jury found a student not guilty, or made a finding that the student did not engage in delinquent conduct or conduct indicating a need for supervision, and the case was dismissed with prejudice.</w:t>
      </w:r>
    </w:p>
    <w:p w:rsidR="00762A28" w:rsidRPr="00225B47" w:rsidRDefault="00762A28" w:rsidP="00762A28">
      <w:r w:rsidRPr="00225B47">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762A28" w:rsidRPr="00225B47" w:rsidRDefault="00762A28" w:rsidP="00762A28">
      <w:r w:rsidRPr="00225B47">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762A28" w:rsidRPr="00225B47" w:rsidRDefault="00762A28" w:rsidP="00762A28">
      <w:r w:rsidRPr="00225B47">
        <w:t xml:space="preserve">The student or the student’s parent may appeal the superintendent’s decision to the board.  The student may not be returned to the regular classroom pending the appeal.  In the case of an appeal, the board shall, at the next scheduled meeting, review the notice from the prosecutor and </w:t>
      </w:r>
      <w:r w:rsidRPr="00225B47">
        <w:lastRenderedPageBreak/>
        <w:t>receive information from the student, the student’s parent, and the superintendent or designee, and confirm or reverse the decision of the superintendent or designee.  The board shall make a record of the proceedings.</w:t>
      </w:r>
    </w:p>
    <w:p w:rsidR="00762A28" w:rsidRPr="00225B47" w:rsidRDefault="00762A28" w:rsidP="00762A28">
      <w:r w:rsidRPr="00225B47">
        <w:t>If the board confirms the decision of the superintendent or designee, the student and the student’s parent may appeal to the Commissioner of Education.  The student may not be returned to the regular classroom pending the appeal.</w:t>
      </w:r>
    </w:p>
    <w:p w:rsidR="009641CB" w:rsidRPr="00225B47" w:rsidRDefault="009641CB" w:rsidP="00762A28">
      <w:pPr>
        <w:pStyle w:val="Heading2"/>
      </w:pPr>
      <w:bookmarkStart w:id="267" w:name="_Toc234211611"/>
      <w:bookmarkStart w:id="268" w:name="_Toc319498409"/>
      <w:bookmarkStart w:id="269" w:name="_Toc426358060"/>
      <w:bookmarkStart w:id="270" w:name="_Toc444865928"/>
      <w:bookmarkStart w:id="271" w:name="_Toc445128602"/>
      <w:bookmarkEnd w:id="266"/>
    </w:p>
    <w:p w:rsidR="00762A28" w:rsidRPr="00225B47" w:rsidRDefault="00762A28" w:rsidP="00762A28">
      <w:pPr>
        <w:pStyle w:val="Heading2"/>
      </w:pPr>
      <w:r w:rsidRPr="00225B47">
        <w:t>Withdrawal During Process</w:t>
      </w:r>
      <w:bookmarkEnd w:id="267"/>
      <w:bookmarkEnd w:id="268"/>
      <w:bookmarkEnd w:id="269"/>
      <w:bookmarkEnd w:id="270"/>
      <w:bookmarkEnd w:id="271"/>
    </w:p>
    <w:p w:rsidR="00762A28" w:rsidRPr="00225B47" w:rsidRDefault="00762A28" w:rsidP="00762A28">
      <w:r w:rsidRPr="00225B47">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9641CB" w:rsidRPr="00225B47" w:rsidRDefault="009641CB" w:rsidP="00762A28">
      <w:pPr>
        <w:pStyle w:val="Heading2"/>
      </w:pPr>
      <w:bookmarkStart w:id="272" w:name="_Toc234211612"/>
      <w:bookmarkStart w:id="273" w:name="_Toc319498410"/>
      <w:bookmarkStart w:id="274" w:name="_Toc426358061"/>
      <w:bookmarkStart w:id="275" w:name="_Toc444865929"/>
      <w:bookmarkStart w:id="276" w:name="_Toc445128603"/>
      <w:bookmarkStart w:id="277" w:name="daep_newstudents"/>
    </w:p>
    <w:p w:rsidR="00762A28" w:rsidRPr="00225B47" w:rsidRDefault="00762A28" w:rsidP="00762A28">
      <w:pPr>
        <w:pStyle w:val="Heading2"/>
      </w:pPr>
      <w:r w:rsidRPr="00225B47">
        <w:t>Newly Enrolled Students</w:t>
      </w:r>
      <w:bookmarkEnd w:id="272"/>
      <w:bookmarkEnd w:id="273"/>
      <w:bookmarkEnd w:id="274"/>
      <w:bookmarkEnd w:id="275"/>
      <w:bookmarkEnd w:id="276"/>
    </w:p>
    <w:p w:rsidR="00762A28" w:rsidRPr="00225B47" w:rsidRDefault="00762A28" w:rsidP="00D769EF">
      <w:r w:rsidRPr="00225B47">
        <w:t>The district shall continue the DAEP placement of a student who enrolls in the district and was assigned to a DAEP in an open-enrollment charter school or another district.</w:t>
      </w:r>
    </w:p>
    <w:p w:rsidR="00762A28" w:rsidRPr="00225B47" w:rsidRDefault="00762A28" w:rsidP="00D2634E">
      <w:pPr>
        <w:jc w:val="center"/>
      </w:pPr>
    </w:p>
    <w:p w:rsidR="00762A28" w:rsidRPr="00225B47" w:rsidRDefault="00762A28" w:rsidP="00762A28">
      <w:r w:rsidRPr="00225B47">
        <w:t>A newly enrolled student with a DAEP placement from a district in another state shall be placed as any other newly enrolled student if the behavior committed is a reason for DAEP placement in the receiving district.</w:t>
      </w:r>
    </w:p>
    <w:p w:rsidR="00762A28" w:rsidRPr="00225B47" w:rsidRDefault="00762A28" w:rsidP="00762A28">
      <w:r w:rsidRPr="00225B47">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762A28" w:rsidRPr="00225B47" w:rsidRDefault="00762A28" w:rsidP="00762A28">
      <w:pPr>
        <w:pStyle w:val="Heading2"/>
      </w:pPr>
      <w:bookmarkStart w:id="278" w:name="_Toc234211613"/>
      <w:bookmarkStart w:id="279" w:name="_Toc319498411"/>
      <w:bookmarkStart w:id="280" w:name="_Toc426358062"/>
      <w:bookmarkStart w:id="281" w:name="_Toc444865930"/>
      <w:bookmarkStart w:id="282" w:name="_Toc445128604"/>
      <w:bookmarkEnd w:id="277"/>
      <w:r w:rsidRPr="00225B47">
        <w:t>Emergency Placement Procedure</w:t>
      </w:r>
      <w:bookmarkEnd w:id="278"/>
      <w:bookmarkEnd w:id="279"/>
      <w:bookmarkEnd w:id="280"/>
      <w:bookmarkEnd w:id="281"/>
      <w:bookmarkEnd w:id="282"/>
    </w:p>
    <w:p w:rsidR="0022592D" w:rsidRPr="00225B47" w:rsidRDefault="00762A28" w:rsidP="000C6A0E">
      <w:pPr>
        <w:sectPr w:rsidR="0022592D" w:rsidRPr="00225B47" w:rsidSect="002362A7">
          <w:headerReference w:type="default" r:id="rId22"/>
          <w:pgSz w:w="12240" w:h="15840" w:code="1"/>
          <w:pgMar w:top="1440" w:right="1440" w:bottom="1440" w:left="1440" w:header="720" w:footer="720" w:gutter="0"/>
          <w:cols w:space="720"/>
          <w:titlePg/>
          <w:docGrid w:linePitch="360"/>
        </w:sectPr>
      </w:pPr>
      <w:r w:rsidRPr="00225B47">
        <w:t>When an emergency placement occurs, the student shall be given oral notice of the reason for the action.  Not later than the tenth day after the date of the placement, the student shall be given the appropriate conference required for assignment to a DAEP.</w:t>
      </w:r>
    </w:p>
    <w:p w:rsidR="00762A28" w:rsidRPr="00225B47" w:rsidRDefault="00762A28" w:rsidP="00762A28">
      <w:pPr>
        <w:pStyle w:val="Heading1"/>
      </w:pPr>
      <w:bookmarkStart w:id="283" w:name="_Toc234211614"/>
      <w:bookmarkStart w:id="284" w:name="_Toc319498412"/>
      <w:bookmarkStart w:id="285" w:name="_Toc426358063"/>
      <w:bookmarkStart w:id="286" w:name="_Toc444865931"/>
      <w:bookmarkStart w:id="287" w:name="_Toc445128605"/>
      <w:r w:rsidRPr="00225B47">
        <w:lastRenderedPageBreak/>
        <w:t>Placement and/or Expulsion for Certain Offenses</w:t>
      </w:r>
      <w:bookmarkEnd w:id="283"/>
      <w:bookmarkEnd w:id="284"/>
      <w:bookmarkEnd w:id="285"/>
      <w:bookmarkEnd w:id="286"/>
      <w:bookmarkEnd w:id="287"/>
    </w:p>
    <w:p w:rsidR="00762A28" w:rsidRPr="00225B47" w:rsidRDefault="00762A28" w:rsidP="00762A28">
      <w:r w:rsidRPr="00225B47">
        <w:t>This section includes two categories of offenses for which the Education Code provides unique procedures and specific consequences.</w:t>
      </w:r>
    </w:p>
    <w:p w:rsidR="00762A28" w:rsidRPr="00225B47" w:rsidRDefault="00762A28" w:rsidP="00762A28">
      <w:pPr>
        <w:pStyle w:val="Heading2"/>
      </w:pPr>
      <w:bookmarkStart w:id="288" w:name="_Toc234211615"/>
      <w:bookmarkStart w:id="289" w:name="_Toc319498413"/>
      <w:bookmarkStart w:id="290" w:name="_Toc426358064"/>
      <w:bookmarkStart w:id="291" w:name="_Toc444865932"/>
      <w:bookmarkStart w:id="292" w:name="_Toc445128606"/>
      <w:r w:rsidRPr="00225B47">
        <w:t>Registered Sex Offenders</w:t>
      </w:r>
      <w:bookmarkEnd w:id="288"/>
      <w:bookmarkEnd w:id="289"/>
      <w:bookmarkEnd w:id="290"/>
      <w:bookmarkEnd w:id="291"/>
      <w:bookmarkEnd w:id="292"/>
    </w:p>
    <w:p w:rsidR="00762A28" w:rsidRPr="00225B47" w:rsidRDefault="00762A28" w:rsidP="00762A28">
      <w:r w:rsidRPr="00225B47">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762A28" w:rsidRPr="00225B47" w:rsidRDefault="00762A28" w:rsidP="00762A28">
      <w:r w:rsidRPr="00225B47">
        <w:t>If the student is under any form of court supervision, including probation, community supervision, or parole, the placement shall be in either DAEP or JJAEP for at least one semester.</w:t>
      </w:r>
    </w:p>
    <w:p w:rsidR="00762A28" w:rsidRPr="00225B47" w:rsidRDefault="00762A28" w:rsidP="00762A28">
      <w:r w:rsidRPr="00225B47">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762A28" w:rsidRPr="00225B47" w:rsidRDefault="00762A28" w:rsidP="001F290A">
      <w:pPr>
        <w:pStyle w:val="NumberedList1MSCOC"/>
        <w:numPr>
          <w:ilvl w:val="0"/>
          <w:numId w:val="18"/>
        </w:numPr>
      </w:pPr>
      <w:r w:rsidRPr="00225B47">
        <w:t>Threatens the safety of other students or teachers,</w:t>
      </w:r>
    </w:p>
    <w:p w:rsidR="00762A28" w:rsidRPr="00225B47" w:rsidRDefault="00762A28" w:rsidP="00CE02DF">
      <w:pPr>
        <w:pStyle w:val="NumberedList1MSCOC"/>
      </w:pPr>
      <w:r w:rsidRPr="00225B47">
        <w:t xml:space="preserve">Will be detrimental to the educational process, or </w:t>
      </w:r>
    </w:p>
    <w:p w:rsidR="00762A28" w:rsidRPr="00225B47" w:rsidRDefault="00762A28" w:rsidP="00CE02DF">
      <w:pPr>
        <w:pStyle w:val="NumberedList1MSCOC"/>
      </w:pPr>
      <w:r w:rsidRPr="00225B47">
        <w:t>Is not in the best interests of the district’s students.</w:t>
      </w:r>
    </w:p>
    <w:p w:rsidR="00762A28" w:rsidRPr="00225B47" w:rsidRDefault="00762A28" w:rsidP="00762A28">
      <w:pPr>
        <w:pStyle w:val="Heading3"/>
      </w:pPr>
      <w:bookmarkStart w:id="293" w:name="_Toc234211616"/>
      <w:bookmarkStart w:id="294" w:name="_Toc319498414"/>
      <w:bookmarkStart w:id="295" w:name="_Toc426358065"/>
      <w:bookmarkStart w:id="296" w:name="_Toc444865933"/>
      <w:bookmarkStart w:id="297" w:name="_Toc445128607"/>
      <w:r w:rsidRPr="00225B47">
        <w:t>Review Committee</w:t>
      </w:r>
      <w:bookmarkEnd w:id="293"/>
      <w:bookmarkEnd w:id="294"/>
      <w:bookmarkEnd w:id="295"/>
      <w:bookmarkEnd w:id="296"/>
      <w:bookmarkEnd w:id="297"/>
    </w:p>
    <w:p w:rsidR="00762A28" w:rsidRPr="00225B47" w:rsidRDefault="00762A28" w:rsidP="00762A28">
      <w:r w:rsidRPr="00225B47">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762A28" w:rsidRPr="00225B47" w:rsidRDefault="00762A28" w:rsidP="00762A28">
      <w:r w:rsidRPr="00225B47">
        <w:t>The placement review of a student with a disability who receives special education services must be made by the ARD committee.</w:t>
      </w:r>
    </w:p>
    <w:p w:rsidR="00762A28" w:rsidRPr="00225B47" w:rsidRDefault="00762A28" w:rsidP="00762A28">
      <w:pPr>
        <w:pStyle w:val="Heading3"/>
      </w:pPr>
      <w:bookmarkStart w:id="298" w:name="_Toc234211617"/>
      <w:bookmarkStart w:id="299" w:name="_Toc319498415"/>
      <w:bookmarkStart w:id="300" w:name="_Toc426358066"/>
      <w:bookmarkStart w:id="301" w:name="_Toc444865934"/>
      <w:bookmarkStart w:id="302" w:name="_Toc445128608"/>
      <w:r w:rsidRPr="00225B47">
        <w:t>Newly Enrolled Student</w:t>
      </w:r>
      <w:bookmarkEnd w:id="298"/>
      <w:bookmarkEnd w:id="299"/>
      <w:bookmarkEnd w:id="300"/>
      <w:bookmarkEnd w:id="301"/>
      <w:bookmarkEnd w:id="302"/>
    </w:p>
    <w:p w:rsidR="00762A28" w:rsidRPr="00225B47" w:rsidRDefault="00762A28" w:rsidP="00762A28">
      <w:r w:rsidRPr="00225B47">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762A28" w:rsidRPr="00225B47" w:rsidRDefault="00762A28" w:rsidP="00762A28">
      <w:pPr>
        <w:pStyle w:val="Heading3"/>
      </w:pPr>
      <w:bookmarkStart w:id="303" w:name="_Toc234211618"/>
      <w:bookmarkStart w:id="304" w:name="_Toc319498416"/>
      <w:bookmarkStart w:id="305" w:name="_Toc426358067"/>
      <w:bookmarkStart w:id="306" w:name="_Toc444865935"/>
      <w:bookmarkStart w:id="307" w:name="_Toc445128609"/>
      <w:r w:rsidRPr="00225B47">
        <w:t>Appeal</w:t>
      </w:r>
      <w:bookmarkEnd w:id="303"/>
      <w:bookmarkEnd w:id="304"/>
      <w:bookmarkEnd w:id="305"/>
      <w:bookmarkEnd w:id="306"/>
      <w:bookmarkEnd w:id="307"/>
    </w:p>
    <w:p w:rsidR="00762A28" w:rsidRPr="00225B47" w:rsidRDefault="00762A28" w:rsidP="00762A28">
      <w:r w:rsidRPr="00225B47">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762A28" w:rsidRPr="00225B47" w:rsidRDefault="00762A28" w:rsidP="00762A28">
      <w:pPr>
        <w:pStyle w:val="Heading2"/>
      </w:pPr>
      <w:bookmarkStart w:id="308" w:name="_Toc234211619"/>
      <w:bookmarkStart w:id="309" w:name="_Toc319498417"/>
      <w:bookmarkStart w:id="310" w:name="_Toc426358068"/>
      <w:bookmarkStart w:id="311" w:name="_Toc444865936"/>
      <w:bookmarkStart w:id="312" w:name="_Toc445128610"/>
      <w:r w:rsidRPr="00225B47">
        <w:t>Certain Felonies</w:t>
      </w:r>
      <w:bookmarkEnd w:id="308"/>
      <w:bookmarkEnd w:id="309"/>
      <w:bookmarkEnd w:id="310"/>
      <w:bookmarkEnd w:id="311"/>
      <w:bookmarkEnd w:id="312"/>
    </w:p>
    <w:p w:rsidR="00762A28" w:rsidRPr="00225B47" w:rsidRDefault="00762A28" w:rsidP="00762A28">
      <w:r w:rsidRPr="00225B47">
        <w:t xml:space="preserve">Regardless of whether placement or expulsion is required or permitted by one of the reasons in the DAEP Placement or Expulsion sections, in accordance with Education Code 37.0081, a </w:t>
      </w:r>
      <w:r w:rsidRPr="00225B47">
        <w:lastRenderedPageBreak/>
        <w:t>student may 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762A28" w:rsidRPr="00225B47" w:rsidRDefault="00762A28" w:rsidP="00CE02DF">
      <w:pPr>
        <w:pStyle w:val="BulletList1MSCOC"/>
      </w:pPr>
      <w:r w:rsidRPr="00225B47">
        <w:t>Have received deferred prosecution for conduct defined as aggravated robbery or a Title 5 felony offense;</w:t>
      </w:r>
    </w:p>
    <w:p w:rsidR="00762A28" w:rsidRPr="00225B47" w:rsidRDefault="00762A28" w:rsidP="00CE02DF">
      <w:pPr>
        <w:pStyle w:val="BulletList1MSCOC"/>
      </w:pPr>
      <w:r w:rsidRPr="00225B47">
        <w:t>Have been found by a court or jury to have engaged in delinquent conduct for conduct defined as aggravated robbery or a Title 5 felony offense;</w:t>
      </w:r>
    </w:p>
    <w:p w:rsidR="00762A28" w:rsidRPr="00225B47" w:rsidRDefault="00762A28" w:rsidP="00CE02DF">
      <w:pPr>
        <w:pStyle w:val="BulletList1MSCOC"/>
      </w:pPr>
      <w:r w:rsidRPr="00225B47">
        <w:t>Have been charged with engaging in conduct defined as aggravated robbery or a Title 5 felony offense;</w:t>
      </w:r>
    </w:p>
    <w:p w:rsidR="00762A28" w:rsidRPr="00225B47" w:rsidRDefault="00762A28" w:rsidP="00CE02DF">
      <w:pPr>
        <w:pStyle w:val="BulletList1MSCOC"/>
      </w:pPr>
      <w:r w:rsidRPr="00225B47">
        <w:t>Have been referred to a juvenile court for allegedly engaging in delinquent conduct for conduct defined as aggravated robbery or a Title 5 felony offense; or</w:t>
      </w:r>
    </w:p>
    <w:p w:rsidR="00762A28" w:rsidRPr="00225B47" w:rsidRDefault="00762A28" w:rsidP="00CE02DF">
      <w:pPr>
        <w:pStyle w:val="BulletList1MSCOC"/>
      </w:pPr>
      <w:r w:rsidRPr="00225B47">
        <w:t>Have received probation or deferred adjudication or have been arrested for, charged with, or convicted of aggravated robbery or a Title 5 felony offense.</w:t>
      </w:r>
    </w:p>
    <w:p w:rsidR="00762A28" w:rsidRPr="00225B47" w:rsidRDefault="00762A28" w:rsidP="00762A28">
      <w:r w:rsidRPr="00225B47">
        <w:t>The district may expel the student and order placement under these circumstances regardless of:</w:t>
      </w:r>
    </w:p>
    <w:p w:rsidR="00762A28" w:rsidRPr="00225B47" w:rsidRDefault="00762A28" w:rsidP="001F290A">
      <w:pPr>
        <w:pStyle w:val="NumberedList1MSCOC"/>
        <w:numPr>
          <w:ilvl w:val="0"/>
          <w:numId w:val="19"/>
        </w:numPr>
      </w:pPr>
      <w:r w:rsidRPr="00225B47">
        <w:t>The date on which the student’s conduct occurred,</w:t>
      </w:r>
    </w:p>
    <w:p w:rsidR="00762A28" w:rsidRPr="00225B47" w:rsidRDefault="00762A28" w:rsidP="00CE02DF">
      <w:pPr>
        <w:pStyle w:val="NumberedList1MSCOC"/>
      </w:pPr>
      <w:r w:rsidRPr="00225B47">
        <w:t>The location at which the conduct occurred,</w:t>
      </w:r>
    </w:p>
    <w:p w:rsidR="00762A28" w:rsidRPr="00225B47" w:rsidRDefault="00762A28" w:rsidP="00CE02DF">
      <w:pPr>
        <w:pStyle w:val="NumberedList1MSCOC"/>
      </w:pPr>
      <w:r w:rsidRPr="00225B47">
        <w:t>Whether the conduct occurred while the student was enrolled in the district, or</w:t>
      </w:r>
    </w:p>
    <w:p w:rsidR="00762A28" w:rsidRPr="00225B47" w:rsidRDefault="00762A28" w:rsidP="00CE02DF">
      <w:pPr>
        <w:pStyle w:val="NumberedList1MSCOC"/>
      </w:pPr>
      <w:r w:rsidRPr="00225B47">
        <w:t>Whether the student has successfully completed any court disposition requirements imposed in connection with the conduct.</w:t>
      </w:r>
    </w:p>
    <w:p w:rsidR="00762A28" w:rsidRPr="00225B47" w:rsidRDefault="00762A28" w:rsidP="00762A28">
      <w:pPr>
        <w:pStyle w:val="Heading3"/>
      </w:pPr>
      <w:bookmarkStart w:id="313" w:name="_Toc234211620"/>
      <w:bookmarkStart w:id="314" w:name="_Toc319498418"/>
      <w:bookmarkStart w:id="315" w:name="_Toc426358069"/>
      <w:bookmarkStart w:id="316" w:name="_Toc444865937"/>
      <w:bookmarkStart w:id="317" w:name="_Toc445128611"/>
      <w:bookmarkStart w:id="318" w:name="title5_hearing"/>
      <w:r w:rsidRPr="00225B47">
        <w:t>Hearing and Required Findings</w:t>
      </w:r>
      <w:bookmarkEnd w:id="313"/>
      <w:bookmarkEnd w:id="314"/>
      <w:bookmarkEnd w:id="315"/>
      <w:bookmarkEnd w:id="316"/>
      <w:bookmarkEnd w:id="317"/>
    </w:p>
    <w:p w:rsidR="00762A28" w:rsidRPr="00225B47" w:rsidRDefault="00762A28" w:rsidP="00762A28">
      <w:r w:rsidRPr="00225B47">
        <w:t>The student must first have a hearing before the board or its designee, who must determine that in addition to the circumstances above that allow for the expulsion, the student’s presence in the regular classroom:</w:t>
      </w:r>
    </w:p>
    <w:p w:rsidR="00762A28" w:rsidRPr="00225B47" w:rsidRDefault="00762A28" w:rsidP="001F290A">
      <w:pPr>
        <w:pStyle w:val="NumberedList1MSCOC"/>
        <w:numPr>
          <w:ilvl w:val="0"/>
          <w:numId w:val="20"/>
        </w:numPr>
      </w:pPr>
      <w:r w:rsidRPr="00225B47">
        <w:t>Threatens the safety of other students or teachers,</w:t>
      </w:r>
    </w:p>
    <w:p w:rsidR="00762A28" w:rsidRPr="00225B47" w:rsidRDefault="00762A28" w:rsidP="00CE02DF">
      <w:pPr>
        <w:pStyle w:val="NumberedList1MSCOC"/>
      </w:pPr>
      <w:r w:rsidRPr="00225B47">
        <w:t>Will be detrimental to the educational process, or</w:t>
      </w:r>
    </w:p>
    <w:p w:rsidR="00762A28" w:rsidRPr="00225B47" w:rsidRDefault="00762A28" w:rsidP="00CE02DF">
      <w:pPr>
        <w:pStyle w:val="NumberedList1MSCOC"/>
      </w:pPr>
      <w:r w:rsidRPr="00225B47">
        <w:t>Is not in the best interest of the district’s students.</w:t>
      </w:r>
    </w:p>
    <w:p w:rsidR="00762A28" w:rsidRPr="00225B47" w:rsidRDefault="00762A28" w:rsidP="00762A28">
      <w:r w:rsidRPr="00225B47">
        <w:t>Any decision of the board or the board’s designee under this section is final and may not be appealed.</w:t>
      </w:r>
    </w:p>
    <w:p w:rsidR="00762A28" w:rsidRPr="00225B47" w:rsidRDefault="00762A28" w:rsidP="00762A28">
      <w:pPr>
        <w:pStyle w:val="Heading3"/>
      </w:pPr>
      <w:bookmarkStart w:id="319" w:name="_Toc234211621"/>
      <w:bookmarkStart w:id="320" w:name="_Toc319498419"/>
      <w:bookmarkStart w:id="321" w:name="_Toc426358070"/>
      <w:bookmarkStart w:id="322" w:name="_Toc444865938"/>
      <w:bookmarkStart w:id="323" w:name="_Toc445128612"/>
      <w:bookmarkStart w:id="324" w:name="title5_length"/>
      <w:bookmarkEnd w:id="318"/>
      <w:r w:rsidRPr="00225B47">
        <w:t>Length of Placement</w:t>
      </w:r>
      <w:bookmarkEnd w:id="319"/>
      <w:bookmarkEnd w:id="320"/>
      <w:bookmarkEnd w:id="321"/>
      <w:bookmarkEnd w:id="322"/>
      <w:bookmarkEnd w:id="323"/>
    </w:p>
    <w:p w:rsidR="00762A28" w:rsidRPr="00225B47" w:rsidRDefault="00762A28" w:rsidP="00762A28">
      <w:r w:rsidRPr="00225B47">
        <w:t>The student is subject to the placement until:</w:t>
      </w:r>
    </w:p>
    <w:p w:rsidR="00762A28" w:rsidRPr="00225B47" w:rsidRDefault="00762A28" w:rsidP="001F290A">
      <w:pPr>
        <w:pStyle w:val="NumberedList1MSCOC"/>
        <w:numPr>
          <w:ilvl w:val="0"/>
          <w:numId w:val="21"/>
        </w:numPr>
      </w:pPr>
      <w:r w:rsidRPr="00225B47">
        <w:t>The student graduates from high school,</w:t>
      </w:r>
    </w:p>
    <w:p w:rsidR="00762A28" w:rsidRPr="00225B47" w:rsidRDefault="00762A28" w:rsidP="00CE02DF">
      <w:pPr>
        <w:pStyle w:val="NumberedList1MSCOC"/>
      </w:pPr>
      <w:r w:rsidRPr="00225B47">
        <w:t>The charges are dismissed or reduced to a misdemeanor offense, or</w:t>
      </w:r>
    </w:p>
    <w:p w:rsidR="00762A28" w:rsidRPr="00225B47" w:rsidRDefault="00762A28" w:rsidP="00CE02DF">
      <w:pPr>
        <w:pStyle w:val="NumberedList1MSCOC"/>
      </w:pPr>
      <w:r w:rsidRPr="00225B47">
        <w:t>The student completes the term of the placement or is assigned to another program.</w:t>
      </w:r>
    </w:p>
    <w:p w:rsidR="00762A28" w:rsidRPr="00225B47" w:rsidRDefault="00762A28" w:rsidP="00762A28">
      <w:pPr>
        <w:pStyle w:val="Heading3"/>
      </w:pPr>
      <w:bookmarkStart w:id="325" w:name="_Toc234211622"/>
      <w:bookmarkStart w:id="326" w:name="_Toc319498420"/>
      <w:bookmarkStart w:id="327" w:name="_Toc426358071"/>
      <w:bookmarkStart w:id="328" w:name="_Toc444865939"/>
      <w:bookmarkStart w:id="329" w:name="_Toc445128613"/>
      <w:bookmarkEnd w:id="324"/>
      <w:r w:rsidRPr="00225B47">
        <w:lastRenderedPageBreak/>
        <w:t>Newly Enrolled Students</w:t>
      </w:r>
      <w:bookmarkEnd w:id="325"/>
      <w:bookmarkEnd w:id="326"/>
      <w:bookmarkEnd w:id="327"/>
      <w:bookmarkEnd w:id="328"/>
      <w:bookmarkEnd w:id="329"/>
    </w:p>
    <w:p w:rsidR="00D1317F" w:rsidRPr="00225B47" w:rsidRDefault="00762A28" w:rsidP="00762A28">
      <w:r w:rsidRPr="00225B47">
        <w:t>A student who enrolls in the district before completing a placement under this section from another school district must complete the term of the placement.</w:t>
      </w:r>
    </w:p>
    <w:p w:rsidR="004C5E19" w:rsidRPr="00225B47" w:rsidRDefault="004C5E19" w:rsidP="000C6A0E">
      <w:pPr>
        <w:sectPr w:rsidR="004C5E19" w:rsidRPr="00225B47" w:rsidSect="002362A7">
          <w:headerReference w:type="default" r:id="rId23"/>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330" w:name="_Toc234211623"/>
      <w:bookmarkStart w:id="331" w:name="_Toc319498421"/>
      <w:bookmarkStart w:id="332" w:name="_Toc426358072"/>
      <w:bookmarkStart w:id="333" w:name="_Toc444865940"/>
      <w:bookmarkStart w:id="334" w:name="_Toc445128614"/>
      <w:r w:rsidRPr="00225B47">
        <w:lastRenderedPageBreak/>
        <w:t>Expulsion</w:t>
      </w:r>
      <w:bookmarkEnd w:id="330"/>
      <w:bookmarkEnd w:id="331"/>
      <w:bookmarkEnd w:id="332"/>
      <w:bookmarkEnd w:id="333"/>
      <w:bookmarkEnd w:id="334"/>
    </w:p>
    <w:p w:rsidR="00762A28" w:rsidRPr="00225B47" w:rsidRDefault="00762A28" w:rsidP="00762A28">
      <w:r w:rsidRPr="00225B47">
        <w:t>In deciding whether to order expulsion, regardless of whether the action is mandatory or discretionary, the campus behavior coordinator shall take into consideration:</w:t>
      </w:r>
    </w:p>
    <w:p w:rsidR="00762A28" w:rsidRPr="00225B47" w:rsidRDefault="00762A28" w:rsidP="001F290A">
      <w:pPr>
        <w:pStyle w:val="NumberedList1MSCOC"/>
        <w:numPr>
          <w:ilvl w:val="0"/>
          <w:numId w:val="22"/>
        </w:numPr>
      </w:pPr>
      <w:r w:rsidRPr="00225B47">
        <w:t>Self-defense (see glossary),</w:t>
      </w:r>
    </w:p>
    <w:p w:rsidR="00762A28" w:rsidRPr="00225B47" w:rsidRDefault="00762A28" w:rsidP="00CE02DF">
      <w:pPr>
        <w:pStyle w:val="NumberedList1MSCOC"/>
      </w:pPr>
      <w:r w:rsidRPr="00225B47">
        <w:t xml:space="preserve">Intent or lack of intent at the time the student engaged in the conduct, </w:t>
      </w:r>
    </w:p>
    <w:p w:rsidR="00762A28" w:rsidRPr="00225B47" w:rsidRDefault="00762A28" w:rsidP="00CE02DF">
      <w:pPr>
        <w:pStyle w:val="NumberedList1MSCOC"/>
      </w:pPr>
      <w:r w:rsidRPr="00225B47">
        <w:t>The student’s disciplinary history, or</w:t>
      </w:r>
    </w:p>
    <w:p w:rsidR="00762A28" w:rsidRPr="00225B47" w:rsidRDefault="00762A28" w:rsidP="00CE02DF">
      <w:pPr>
        <w:pStyle w:val="NumberedList1MSCOC"/>
      </w:pPr>
      <w:r w:rsidRPr="00225B47">
        <w:t>A disability that substantially impairs the student’s capacity to appreciate the wrongfulness of the student’s conduct.</w:t>
      </w:r>
    </w:p>
    <w:p w:rsidR="00762A28" w:rsidRPr="00225B47" w:rsidRDefault="00762A28" w:rsidP="00762A28">
      <w:pPr>
        <w:pStyle w:val="Heading2"/>
      </w:pPr>
      <w:bookmarkStart w:id="335" w:name="_Toc234211624"/>
      <w:bookmarkStart w:id="336" w:name="_Toc319498422"/>
      <w:bookmarkStart w:id="337" w:name="_Toc426358073"/>
      <w:bookmarkStart w:id="338" w:name="_Toc444865941"/>
      <w:bookmarkStart w:id="339" w:name="_Toc445128615"/>
      <w:bookmarkStart w:id="340" w:name="expulsion_disc"/>
      <w:r w:rsidRPr="00225B47">
        <w:t>Discretionary Expulsion: Misconduct That May Result in Expulsion</w:t>
      </w:r>
      <w:bookmarkEnd w:id="335"/>
      <w:bookmarkEnd w:id="336"/>
      <w:bookmarkEnd w:id="337"/>
      <w:bookmarkEnd w:id="338"/>
      <w:bookmarkEnd w:id="339"/>
    </w:p>
    <w:p w:rsidR="00762A28" w:rsidRPr="00225B47" w:rsidRDefault="00762A28" w:rsidP="00762A28">
      <w:pPr>
        <w:pStyle w:val="Heading3"/>
      </w:pPr>
      <w:bookmarkStart w:id="341" w:name="_Toc234211625"/>
      <w:bookmarkStart w:id="342" w:name="_Toc319498423"/>
      <w:bookmarkStart w:id="343" w:name="_Toc426358074"/>
      <w:bookmarkStart w:id="344" w:name="_Toc444865942"/>
      <w:bookmarkStart w:id="345" w:name="_Toc445128616"/>
      <w:r w:rsidRPr="00225B47">
        <w:t>Any Location</w:t>
      </w:r>
      <w:bookmarkEnd w:id="341"/>
      <w:bookmarkEnd w:id="342"/>
      <w:bookmarkEnd w:id="343"/>
      <w:bookmarkEnd w:id="344"/>
      <w:bookmarkEnd w:id="345"/>
    </w:p>
    <w:p w:rsidR="00762A28" w:rsidRPr="00225B47" w:rsidRDefault="00762A28" w:rsidP="00762A28">
      <w:r w:rsidRPr="00225B47">
        <w:t xml:space="preserve">A student </w:t>
      </w:r>
      <w:r w:rsidRPr="00225B47">
        <w:rPr>
          <w:b/>
        </w:rPr>
        <w:t>may</w:t>
      </w:r>
      <w:r w:rsidRPr="00225B47">
        <w:t xml:space="preserve"> be expelled for:</w:t>
      </w:r>
    </w:p>
    <w:p w:rsidR="00762A28" w:rsidRPr="00225B47" w:rsidRDefault="00762A28" w:rsidP="00CE02DF">
      <w:pPr>
        <w:pStyle w:val="BulletList1MSCOC"/>
      </w:pPr>
      <w:bookmarkStart w:id="346" w:name="expulsion_crimfelony"/>
      <w:bookmarkStart w:id="347" w:name="crimes_felonies_2"/>
      <w:r w:rsidRPr="00225B47">
        <w:t>Engaging in the following, no matter where it takes place:</w:t>
      </w:r>
    </w:p>
    <w:p w:rsidR="00762A28" w:rsidRPr="00225B47" w:rsidRDefault="00762A28" w:rsidP="00CE02DF">
      <w:pPr>
        <w:pStyle w:val="BulletList2MSCOC"/>
      </w:pPr>
      <w:r w:rsidRPr="00225B47">
        <w:t>Conduct that contains the elements of assault under Penal Code 22.01(a)(1) in retaliation against a school employee or volunteer.</w:t>
      </w:r>
    </w:p>
    <w:p w:rsidR="00762A28" w:rsidRPr="00225B47" w:rsidRDefault="00762A28" w:rsidP="00CE02DF">
      <w:pPr>
        <w:pStyle w:val="BulletList2MSCOC"/>
      </w:pPr>
      <w:bookmarkStart w:id="348" w:name="criminal_mischief_expulsion"/>
      <w:r w:rsidRPr="00225B47">
        <w:t>Criminal mischief, if punishable as a felony.</w:t>
      </w:r>
      <w:bookmarkEnd w:id="348"/>
    </w:p>
    <w:p w:rsidR="00762A28" w:rsidRPr="00225B47" w:rsidRDefault="00762A28" w:rsidP="00CE02DF">
      <w:pPr>
        <w:pStyle w:val="BulletList1MSCOC"/>
      </w:pPr>
      <w:r w:rsidRPr="00225B47">
        <w:t>Engaging in conduct that contains the elements of one of the following offenses against another student, without regard to where the conduct occurs:</w:t>
      </w:r>
    </w:p>
    <w:p w:rsidR="00762A28" w:rsidRPr="00225B47" w:rsidRDefault="00762A28" w:rsidP="00CE02DF">
      <w:pPr>
        <w:pStyle w:val="BulletList2MSCOC"/>
      </w:pPr>
      <w:r w:rsidRPr="00225B47">
        <w:t>Aggravated assault.</w:t>
      </w:r>
    </w:p>
    <w:p w:rsidR="00762A28" w:rsidRPr="00225B47" w:rsidRDefault="00762A28" w:rsidP="00CE02DF">
      <w:pPr>
        <w:pStyle w:val="BulletList2MSCOC"/>
      </w:pPr>
      <w:r w:rsidRPr="00225B47">
        <w:t>Sexual assault.</w:t>
      </w:r>
    </w:p>
    <w:p w:rsidR="00762A28" w:rsidRPr="00225B47" w:rsidRDefault="00762A28" w:rsidP="00CE02DF">
      <w:pPr>
        <w:pStyle w:val="BulletList2MSCOC"/>
      </w:pPr>
      <w:r w:rsidRPr="00225B47">
        <w:t>Aggravated sexual assault.</w:t>
      </w:r>
    </w:p>
    <w:p w:rsidR="00762A28" w:rsidRPr="00225B47" w:rsidRDefault="00762A28" w:rsidP="00CE02DF">
      <w:pPr>
        <w:pStyle w:val="BulletList2MSCOC"/>
      </w:pPr>
      <w:r w:rsidRPr="00225B47">
        <w:t>Murder.</w:t>
      </w:r>
    </w:p>
    <w:p w:rsidR="00762A28" w:rsidRPr="00225B47" w:rsidRDefault="00762A28" w:rsidP="00CE02DF">
      <w:pPr>
        <w:pStyle w:val="BulletList2MSCOC"/>
      </w:pPr>
      <w:r w:rsidRPr="00225B47">
        <w:t>Capital murder.</w:t>
      </w:r>
    </w:p>
    <w:p w:rsidR="00762A28" w:rsidRPr="00225B47" w:rsidRDefault="00762A28" w:rsidP="00CE02DF">
      <w:pPr>
        <w:pStyle w:val="BulletList2MSCOC"/>
      </w:pPr>
      <w:r w:rsidRPr="00225B47">
        <w:t>Criminal attempt to commit murder or capital murder.</w:t>
      </w:r>
    </w:p>
    <w:p w:rsidR="00762A28" w:rsidRPr="00225B47" w:rsidRDefault="00762A28" w:rsidP="00CE02DF">
      <w:pPr>
        <w:pStyle w:val="BulletList2MSCOC"/>
      </w:pPr>
      <w:r w:rsidRPr="00225B47">
        <w:t>Aggravated robbery.</w:t>
      </w:r>
    </w:p>
    <w:p w:rsidR="00762A28" w:rsidRPr="00225B47" w:rsidRDefault="00762A28" w:rsidP="00CE02DF">
      <w:pPr>
        <w:pStyle w:val="BulletList1MSCOC"/>
      </w:pPr>
      <w:r w:rsidRPr="00225B47">
        <w:t>Breach of computer security.</w:t>
      </w:r>
    </w:p>
    <w:p w:rsidR="00762A28" w:rsidRPr="00225B47" w:rsidRDefault="00762A28" w:rsidP="00CE02DF">
      <w:pPr>
        <w:pStyle w:val="BulletList1MSCOC"/>
      </w:pPr>
      <w:bookmarkStart w:id="349" w:name="false_alarm_expulsion"/>
      <w:bookmarkEnd w:id="346"/>
      <w:r w:rsidRPr="00225B47">
        <w:t>Engaging in conduct relating to a false alarm or report (including a bomb threat) or a terroristic threat involving a public school.</w:t>
      </w:r>
      <w:bookmarkEnd w:id="349"/>
    </w:p>
    <w:p w:rsidR="00762A28" w:rsidRPr="00225B47" w:rsidRDefault="00762A28" w:rsidP="00762A28">
      <w:pPr>
        <w:pStyle w:val="Heading3"/>
      </w:pPr>
      <w:bookmarkStart w:id="350" w:name="_Toc234211626"/>
      <w:bookmarkStart w:id="351" w:name="_Toc319498424"/>
      <w:bookmarkStart w:id="352" w:name="_Toc426358075"/>
      <w:bookmarkStart w:id="353" w:name="_Toc444865943"/>
      <w:bookmarkStart w:id="354" w:name="_Toc445128617"/>
      <w:bookmarkStart w:id="355" w:name="expulsion_pb_300"/>
      <w:r w:rsidRPr="00225B47">
        <w:t>At School, Within 300 Feet, or at a School Event</w:t>
      </w:r>
      <w:bookmarkEnd w:id="350"/>
      <w:bookmarkEnd w:id="351"/>
      <w:bookmarkEnd w:id="352"/>
      <w:bookmarkEnd w:id="353"/>
      <w:bookmarkEnd w:id="354"/>
    </w:p>
    <w:p w:rsidR="00762A28" w:rsidRPr="00225B47" w:rsidRDefault="00762A28" w:rsidP="00762A28">
      <w:r w:rsidRPr="00225B47">
        <w:t xml:space="preserve">A student </w:t>
      </w:r>
      <w:r w:rsidRPr="00225B47">
        <w:rPr>
          <w:b/>
        </w:rPr>
        <w:t>may</w:t>
      </w:r>
      <w:r w:rsidRPr="00225B47">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762A28" w:rsidRPr="00225B47" w:rsidRDefault="00762A28" w:rsidP="00CE02DF">
      <w:pPr>
        <w:pStyle w:val="BulletList1MSCOC"/>
      </w:pPr>
      <w:bookmarkStart w:id="356" w:name="drugs_expulsion" w:colFirst="0" w:colLast="0"/>
      <w:r w:rsidRPr="00225B47">
        <w:t xml:space="preserve">Selling, giving, or delivering to another person, or possessing, using, or being under the influence of marijuana, a controlled substance, or a dangerous drug, if the conduct is not punishable as a felony.  A student with a valid prescription for low-THC cannabis as </w:t>
      </w:r>
      <w:r w:rsidRPr="00225B47">
        <w:lastRenderedPageBreak/>
        <w:t>authorized by Chapter 487 of the Health and Safety Code does not violate this provision.  (See glossary for “under the influence.”)</w:t>
      </w:r>
    </w:p>
    <w:p w:rsidR="00762A28" w:rsidRPr="00225B47" w:rsidRDefault="00762A28" w:rsidP="00CE02DF">
      <w:pPr>
        <w:pStyle w:val="BulletList1MSCOC"/>
      </w:pPr>
      <w:r w:rsidRPr="00225B47">
        <w:t>Selling, giving, or delivering to another person, or possessing, using, or being under the influence of alcohol; or committing a serious act or offense while under the influence of alcohol, if the conduct is not punishable as a felony.</w:t>
      </w:r>
    </w:p>
    <w:p w:rsidR="00762A28" w:rsidRPr="00225B47" w:rsidRDefault="00762A28" w:rsidP="00CE02DF">
      <w:pPr>
        <w:pStyle w:val="BulletList1MSCOC"/>
      </w:pPr>
      <w:r w:rsidRPr="00225B47">
        <w:t>Engaging in conduct that contains the elements of an offense relating to abusable volatile chemicals.</w:t>
      </w:r>
    </w:p>
    <w:bookmarkEnd w:id="356"/>
    <w:p w:rsidR="00762A28" w:rsidRPr="00225B47" w:rsidRDefault="00762A28" w:rsidP="00CE02DF">
      <w:pPr>
        <w:pStyle w:val="BulletList1MSCOC"/>
      </w:pPr>
      <w:r w:rsidRPr="00225B47">
        <w:t>Engaging in conduct that contains the elements of assault under Section 22.01(a)(1) against an employee or a volunteer.</w:t>
      </w:r>
    </w:p>
    <w:p w:rsidR="00762A28" w:rsidRPr="00225B47" w:rsidRDefault="00762A28" w:rsidP="00CE02DF">
      <w:pPr>
        <w:pStyle w:val="BulletList1MSCOC"/>
      </w:pPr>
      <w:r w:rsidRPr="00225B47">
        <w:t>Engaging in deadly conduct.  (See glossary.)</w:t>
      </w:r>
    </w:p>
    <w:p w:rsidR="00762A28" w:rsidRPr="00225B47" w:rsidRDefault="00762A28" w:rsidP="00762A28">
      <w:pPr>
        <w:pStyle w:val="Heading3"/>
      </w:pPr>
      <w:bookmarkStart w:id="357" w:name="_Toc234211627"/>
      <w:bookmarkStart w:id="358" w:name="_Toc319498425"/>
      <w:bookmarkStart w:id="359" w:name="_Toc426358076"/>
      <w:bookmarkStart w:id="360" w:name="_Toc444865944"/>
      <w:bookmarkStart w:id="361" w:name="_Toc445128618"/>
      <w:bookmarkStart w:id="362" w:name="expulsion_crimfelony2"/>
      <w:r w:rsidRPr="00225B47">
        <w:t>Within 300 Feet of School</w:t>
      </w:r>
      <w:bookmarkEnd w:id="357"/>
      <w:bookmarkEnd w:id="358"/>
      <w:bookmarkEnd w:id="359"/>
      <w:bookmarkEnd w:id="360"/>
      <w:bookmarkEnd w:id="361"/>
    </w:p>
    <w:p w:rsidR="00762A28" w:rsidRPr="00225B47" w:rsidRDefault="00762A28" w:rsidP="00762A28">
      <w:r w:rsidRPr="00225B47">
        <w:t xml:space="preserve">A student </w:t>
      </w:r>
      <w:r w:rsidRPr="00225B47">
        <w:rPr>
          <w:b/>
        </w:rPr>
        <w:t>may</w:t>
      </w:r>
      <w:r w:rsidRPr="00225B47">
        <w:t xml:space="preserve"> be expelled for engaging in the following conduct while within 300 feet of school property, as measured from any point on the school’s real property boundary line:</w:t>
      </w:r>
    </w:p>
    <w:p w:rsidR="00762A28" w:rsidRPr="00225B47" w:rsidRDefault="00762A28" w:rsidP="00CE02DF">
      <w:pPr>
        <w:pStyle w:val="BulletList1MSCOC"/>
      </w:pPr>
      <w:r w:rsidRPr="00225B47">
        <w:t>Aggravated assault, sexual assault, or aggravated sexual assault.</w:t>
      </w:r>
    </w:p>
    <w:p w:rsidR="00762A28" w:rsidRPr="00225B47" w:rsidRDefault="00762A28" w:rsidP="00CE02DF">
      <w:pPr>
        <w:pStyle w:val="BulletList1MSCOC"/>
      </w:pPr>
      <w:r w:rsidRPr="00225B47">
        <w:t>Arson.  (See glossary.)</w:t>
      </w:r>
    </w:p>
    <w:p w:rsidR="00762A28" w:rsidRPr="00225B47" w:rsidRDefault="00762A28" w:rsidP="00CE02DF">
      <w:pPr>
        <w:pStyle w:val="BulletList1MSCOC"/>
      </w:pPr>
      <w:r w:rsidRPr="00225B47">
        <w:t>Murder, capital murder, or criminal attempt to commit murder or capital murder.</w:t>
      </w:r>
    </w:p>
    <w:p w:rsidR="00762A28" w:rsidRPr="00225B47" w:rsidRDefault="00762A28" w:rsidP="00CE02DF">
      <w:pPr>
        <w:pStyle w:val="BulletList1MSCOC"/>
      </w:pPr>
      <w:r w:rsidRPr="00225B47">
        <w:t>Indecency with a child, aggravated kidnapping, manslaughter, criminally negligent homicide, or aggravated robbery.</w:t>
      </w:r>
    </w:p>
    <w:p w:rsidR="00762A28" w:rsidRPr="00225B47" w:rsidRDefault="00762A28" w:rsidP="00CE02DF">
      <w:pPr>
        <w:pStyle w:val="BulletList1MSCOC"/>
      </w:pPr>
      <w:r w:rsidRPr="00225B47">
        <w:t>Continuous sexual abuse of a young child or children.</w:t>
      </w:r>
    </w:p>
    <w:p w:rsidR="00762A28" w:rsidRPr="00225B47" w:rsidRDefault="00762A28" w:rsidP="00CE02DF">
      <w:pPr>
        <w:pStyle w:val="BulletList1MSCOC"/>
      </w:pPr>
      <w:r w:rsidRPr="00225B47">
        <w:t>Felony drug- or alcohol-related offense.</w:t>
      </w:r>
    </w:p>
    <w:p w:rsidR="00762A28" w:rsidRPr="00225B47" w:rsidRDefault="00762A28" w:rsidP="00CE02DF">
      <w:pPr>
        <w:pStyle w:val="BulletList1MSCOC"/>
      </w:pPr>
      <w:r w:rsidRPr="00225B47">
        <w:t>Carrying on or about the student’s person a handgun, an illegal knife, or a club, as these terms are defined by state law.  (See glossary.)</w:t>
      </w:r>
    </w:p>
    <w:p w:rsidR="00762A28" w:rsidRPr="00225B47" w:rsidRDefault="00762A28" w:rsidP="00CE02DF">
      <w:pPr>
        <w:pStyle w:val="BulletList1MSCOC"/>
      </w:pPr>
      <w:r w:rsidRPr="00225B47">
        <w:t>Possessing, manufacturing, transporting, repairing, or selling a prohibited weapon, as defined by state law.  (See glossary.)</w:t>
      </w:r>
    </w:p>
    <w:p w:rsidR="00762A28" w:rsidRPr="00225B47" w:rsidRDefault="00762A28" w:rsidP="00CE02DF">
      <w:pPr>
        <w:pStyle w:val="BulletList1MSCOC"/>
      </w:pPr>
      <w:r w:rsidRPr="00225B47">
        <w:t>Possession of a firearm, as defined by federal law.  (See glossary.)</w:t>
      </w:r>
    </w:p>
    <w:p w:rsidR="00762A28" w:rsidRPr="00225B47" w:rsidRDefault="00762A28" w:rsidP="00762A28">
      <w:pPr>
        <w:pStyle w:val="Heading3"/>
      </w:pPr>
      <w:bookmarkStart w:id="363" w:name="_Toc234211628"/>
      <w:bookmarkStart w:id="364" w:name="_Toc319498426"/>
      <w:bookmarkStart w:id="365" w:name="_Toc426358077"/>
      <w:bookmarkStart w:id="366" w:name="_Toc444865945"/>
      <w:bookmarkStart w:id="367" w:name="_Toc445128619"/>
      <w:bookmarkEnd w:id="355"/>
      <w:bookmarkEnd w:id="362"/>
      <w:r w:rsidRPr="00225B47">
        <w:t>Property of Another District</w:t>
      </w:r>
      <w:bookmarkEnd w:id="363"/>
      <w:bookmarkEnd w:id="364"/>
      <w:bookmarkEnd w:id="365"/>
      <w:bookmarkEnd w:id="366"/>
      <w:bookmarkEnd w:id="367"/>
    </w:p>
    <w:p w:rsidR="00762A28" w:rsidRPr="00225B47" w:rsidRDefault="00762A28" w:rsidP="00762A28">
      <w:r w:rsidRPr="00225B47">
        <w:t xml:space="preserve">A student </w:t>
      </w:r>
      <w:r w:rsidRPr="00225B47">
        <w:rPr>
          <w:b/>
        </w:rPr>
        <w:t>may</w:t>
      </w:r>
      <w:r w:rsidRPr="00225B47">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762A28" w:rsidRPr="00225B47" w:rsidRDefault="00762A28" w:rsidP="00762A28">
      <w:pPr>
        <w:pStyle w:val="Heading3"/>
      </w:pPr>
      <w:bookmarkStart w:id="368" w:name="_Toc234211629"/>
      <w:bookmarkStart w:id="369" w:name="_Toc319498427"/>
      <w:bookmarkStart w:id="370" w:name="_Toc426358078"/>
      <w:bookmarkStart w:id="371" w:name="_Toc444865946"/>
      <w:bookmarkStart w:id="372" w:name="_Toc445128620"/>
      <w:r w:rsidRPr="00225B47">
        <w:t>While in DAEP</w:t>
      </w:r>
      <w:bookmarkEnd w:id="368"/>
      <w:bookmarkEnd w:id="369"/>
      <w:bookmarkEnd w:id="370"/>
      <w:bookmarkEnd w:id="371"/>
      <w:bookmarkEnd w:id="372"/>
    </w:p>
    <w:p w:rsidR="00762A28" w:rsidRPr="00225B47" w:rsidRDefault="00762A28" w:rsidP="00762A28">
      <w:r w:rsidRPr="00225B47">
        <w:t xml:space="preserve">A student </w:t>
      </w:r>
      <w:r w:rsidRPr="00225B47">
        <w:rPr>
          <w:b/>
        </w:rPr>
        <w:t>may</w:t>
      </w:r>
      <w:r w:rsidRPr="00225B47">
        <w:t xml:space="preserve"> be expelled for engaging in documented serious misbehavior that violates the district’s Code, despite documented behavioral interventions while placed in a DAEP.   For purposes of discretionary expulsion from a DAEP, serious misbehavior means:</w:t>
      </w:r>
    </w:p>
    <w:p w:rsidR="00762A28" w:rsidRPr="00225B47" w:rsidRDefault="00762A28" w:rsidP="001F290A">
      <w:pPr>
        <w:pStyle w:val="NumberedList1MSCOC"/>
        <w:numPr>
          <w:ilvl w:val="0"/>
          <w:numId w:val="23"/>
        </w:numPr>
      </w:pPr>
      <w:r w:rsidRPr="00225B47">
        <w:t>Deliberate violent behavior that poses a direct threat to the health or safety of others;</w:t>
      </w:r>
    </w:p>
    <w:p w:rsidR="00762A28" w:rsidRPr="00225B47" w:rsidRDefault="00762A28" w:rsidP="00CE02DF">
      <w:pPr>
        <w:pStyle w:val="NumberedList1MSCOC"/>
      </w:pPr>
      <w:r w:rsidRPr="00225B47">
        <w:lastRenderedPageBreak/>
        <w:t>Extortion, meaning the gaining of money or other property by force or threat;</w:t>
      </w:r>
    </w:p>
    <w:p w:rsidR="00762A28" w:rsidRPr="00225B47" w:rsidRDefault="00762A28" w:rsidP="00CE02DF">
      <w:pPr>
        <w:pStyle w:val="NumberedList1MSCOC"/>
      </w:pPr>
      <w:r w:rsidRPr="00225B47">
        <w:t>Conduct that constitutes coercion, as defined by Section 1.07, Penal Code; or</w:t>
      </w:r>
    </w:p>
    <w:p w:rsidR="00762A28" w:rsidRPr="00225B47" w:rsidRDefault="00762A28" w:rsidP="00CE02DF">
      <w:pPr>
        <w:pStyle w:val="NumberedList1MSCOC"/>
      </w:pPr>
      <w:r w:rsidRPr="00225B47">
        <w:t>Conduct that constitutes the offense of:</w:t>
      </w:r>
    </w:p>
    <w:p w:rsidR="00762A28" w:rsidRPr="00225B47" w:rsidRDefault="00762A28" w:rsidP="00CE02DF">
      <w:pPr>
        <w:pStyle w:val="NumberedList2MSCOC"/>
      </w:pPr>
      <w:r w:rsidRPr="00225B47">
        <w:t>Public lewdness under Section 21.07, Penal Code;</w:t>
      </w:r>
    </w:p>
    <w:p w:rsidR="00762A28" w:rsidRPr="00225B47" w:rsidRDefault="00762A28" w:rsidP="00CE02DF">
      <w:pPr>
        <w:pStyle w:val="NumberedList2MSCOC"/>
      </w:pPr>
      <w:r w:rsidRPr="00225B47">
        <w:t>Indecent exposure under Section 21.08, Penal Code;</w:t>
      </w:r>
    </w:p>
    <w:p w:rsidR="00762A28" w:rsidRPr="00225B47" w:rsidRDefault="00762A28" w:rsidP="00CE02DF">
      <w:pPr>
        <w:pStyle w:val="NumberedList2MSCOC"/>
      </w:pPr>
      <w:r w:rsidRPr="00225B47">
        <w:t>Criminal mischief under Section 28.03, Penal Code;</w:t>
      </w:r>
    </w:p>
    <w:p w:rsidR="00762A28" w:rsidRPr="00225B47" w:rsidRDefault="00762A28" w:rsidP="00CE02DF">
      <w:pPr>
        <w:pStyle w:val="NumberedList2MSCOC"/>
      </w:pPr>
      <w:r w:rsidRPr="00225B47">
        <w:t>Personal hazing under Section 37.152; or</w:t>
      </w:r>
    </w:p>
    <w:p w:rsidR="00762A28" w:rsidRPr="00225B47" w:rsidRDefault="00762A28" w:rsidP="00CE02DF">
      <w:pPr>
        <w:pStyle w:val="NumberedList2MSCOC"/>
      </w:pPr>
      <w:r w:rsidRPr="00225B47">
        <w:t>Harassment under Section 42.07(a)(1), Penal Code, of a student or district employee.</w:t>
      </w:r>
    </w:p>
    <w:p w:rsidR="00762A28" w:rsidRPr="00225B47" w:rsidRDefault="00762A28" w:rsidP="00762A28">
      <w:pPr>
        <w:pStyle w:val="Heading2"/>
      </w:pPr>
      <w:bookmarkStart w:id="373" w:name="_Toc234211630"/>
      <w:bookmarkStart w:id="374" w:name="_Toc319498428"/>
      <w:bookmarkStart w:id="375" w:name="_Toc426358079"/>
      <w:bookmarkStart w:id="376" w:name="_Toc444865947"/>
      <w:bookmarkStart w:id="377" w:name="_Toc445128621"/>
      <w:bookmarkStart w:id="378" w:name="expulsion_mand"/>
      <w:bookmarkEnd w:id="340"/>
      <w:r w:rsidRPr="00225B47">
        <w:t>Mandatory Expulsion: Misconduct That Requires Expulsion</w:t>
      </w:r>
      <w:bookmarkEnd w:id="373"/>
      <w:bookmarkEnd w:id="374"/>
      <w:bookmarkEnd w:id="375"/>
      <w:bookmarkEnd w:id="376"/>
      <w:bookmarkEnd w:id="377"/>
    </w:p>
    <w:p w:rsidR="00762A28" w:rsidRPr="00225B47" w:rsidRDefault="00762A28" w:rsidP="00762A28">
      <w:r w:rsidRPr="00225B47">
        <w:t xml:space="preserve">A student </w:t>
      </w:r>
      <w:r w:rsidRPr="00225B47">
        <w:rPr>
          <w:b/>
        </w:rPr>
        <w:t>must</w:t>
      </w:r>
      <w:r w:rsidRPr="00225B47">
        <w:t xml:space="preserve"> be expelled under federal or state law for any of the following offenses that occur on school property or while attending a school-sponsored or school-related activity on or off school property:</w:t>
      </w:r>
    </w:p>
    <w:p w:rsidR="00762A28" w:rsidRPr="00225B47" w:rsidRDefault="00762A28" w:rsidP="00762A28">
      <w:pPr>
        <w:pStyle w:val="Heading3"/>
      </w:pPr>
      <w:bookmarkStart w:id="379" w:name="_Toc234211631"/>
      <w:bookmarkStart w:id="380" w:name="_Toc319498429"/>
      <w:bookmarkStart w:id="381" w:name="_Toc426358080"/>
      <w:bookmarkStart w:id="382" w:name="_Toc444865948"/>
      <w:bookmarkStart w:id="383" w:name="_Toc445128622"/>
      <w:bookmarkStart w:id="384" w:name="expulsion_fedlaw_firearm"/>
      <w:bookmarkEnd w:id="347"/>
      <w:r w:rsidRPr="00225B47">
        <w:t>Under Federal Law</w:t>
      </w:r>
      <w:bookmarkEnd w:id="379"/>
      <w:bookmarkEnd w:id="380"/>
      <w:bookmarkEnd w:id="381"/>
      <w:bookmarkEnd w:id="382"/>
      <w:bookmarkEnd w:id="383"/>
    </w:p>
    <w:p w:rsidR="00762A28" w:rsidRPr="00225B47" w:rsidRDefault="00762A28" w:rsidP="00CE02DF">
      <w:pPr>
        <w:pStyle w:val="BulletList1MSCOC"/>
      </w:pPr>
      <w:r w:rsidRPr="00225B47">
        <w:t>Bringing to school or possessing at school, including any setting that is under the district’s control or supervision for the purpose of a school activity, a firearm, as defined by federal law.   (See glossary.)</w:t>
      </w:r>
    </w:p>
    <w:p w:rsidR="00762A28" w:rsidRPr="00225B47" w:rsidRDefault="00762A28" w:rsidP="00762A28">
      <w:pPr>
        <w:rPr>
          <w:noProof/>
        </w:rPr>
      </w:pPr>
      <w:bookmarkStart w:id="385" w:name="_Toc234211632"/>
      <w:bookmarkStart w:id="386" w:name="_Toc319498430"/>
      <w:bookmarkStart w:id="387" w:name="_Toc426358081"/>
      <w:bookmarkEnd w:id="384"/>
      <w:r w:rsidRPr="00225B47">
        <w:rPr>
          <w:i/>
        </w:rPr>
        <w:t xml:space="preserve">Note:  </w:t>
      </w:r>
      <w:r w:rsidRPr="00225B47">
        <w:t xml:space="preserve">Mandatory expulsion under the federal Gun Free Schools Act does not apply to </w:t>
      </w:r>
      <w:r w:rsidRPr="00225B47">
        <w:rPr>
          <w:noProof/>
        </w:rPr>
        <w:t>a firearm that is lawfully stored inside a locked vehicle, or to firearms used in activities approved and authorized by the district when the district has adopted appropriate safeguards to ensure student safety.</w:t>
      </w:r>
    </w:p>
    <w:p w:rsidR="00762A28" w:rsidRPr="00225B47" w:rsidRDefault="00762A28" w:rsidP="00762A28">
      <w:pPr>
        <w:pStyle w:val="Heading3"/>
      </w:pPr>
      <w:bookmarkStart w:id="388" w:name="_Toc444865949"/>
      <w:bookmarkStart w:id="389" w:name="_Toc445128623"/>
      <w:r w:rsidRPr="00225B47">
        <w:t>Under the Texas Penal Code</w:t>
      </w:r>
      <w:bookmarkEnd w:id="385"/>
      <w:bookmarkEnd w:id="386"/>
      <w:bookmarkEnd w:id="387"/>
      <w:bookmarkEnd w:id="388"/>
      <w:bookmarkEnd w:id="389"/>
    </w:p>
    <w:p w:rsidR="00762A28" w:rsidRPr="00225B47" w:rsidRDefault="00762A28" w:rsidP="00CE02DF">
      <w:pPr>
        <w:pStyle w:val="BulletList1MSCOC"/>
      </w:pPr>
      <w:r w:rsidRPr="00225B47">
        <w:t>Carrying on or about the student’s person the following, as defined by the Texas Penal Code:</w:t>
      </w:r>
    </w:p>
    <w:p w:rsidR="00762A28" w:rsidRPr="00225B47" w:rsidRDefault="00762A28" w:rsidP="00CE02DF">
      <w:pPr>
        <w:pStyle w:val="BulletList2MSCOC"/>
      </w:pPr>
      <w:bookmarkStart w:id="390" w:name="expulsion_texlaw_handgun"/>
      <w:r w:rsidRPr="00225B47">
        <w:t>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390"/>
    <w:p w:rsidR="00762A28" w:rsidRPr="00225B47" w:rsidRDefault="00762A28" w:rsidP="00CE02DF">
      <w:pPr>
        <w:pStyle w:val="BulletList2MSCOC"/>
      </w:pPr>
      <w:r w:rsidRPr="00225B47">
        <w:t xml:space="preserve">An illegal knife, as defined by state law.  (See glossary.) </w:t>
      </w:r>
    </w:p>
    <w:p w:rsidR="00762A28" w:rsidRPr="00225B47" w:rsidRDefault="00762A28" w:rsidP="00CE02DF">
      <w:pPr>
        <w:pStyle w:val="BulletList2MSCOC"/>
      </w:pPr>
      <w:r w:rsidRPr="00225B47">
        <w:t>A club, as defined in state law.  (See glossary.)</w:t>
      </w:r>
    </w:p>
    <w:p w:rsidR="00762A28" w:rsidRPr="00225B47" w:rsidRDefault="00762A28" w:rsidP="00CE02DF">
      <w:pPr>
        <w:pStyle w:val="BulletList1MSCOC"/>
      </w:pPr>
      <w:r w:rsidRPr="00225B47">
        <w:t>Possessing, manufacturing, transporting, repairing, or selling a prohibited weapon, as defined in state law.  (See glossary.)</w:t>
      </w:r>
    </w:p>
    <w:p w:rsidR="00762A28" w:rsidRPr="00225B47" w:rsidRDefault="00762A28" w:rsidP="00CE02DF">
      <w:pPr>
        <w:pStyle w:val="BulletList1MSCOC"/>
      </w:pPr>
      <w:bookmarkStart w:id="391" w:name="expulsion_crimfelony3"/>
      <w:r w:rsidRPr="00225B47">
        <w:lastRenderedPageBreak/>
        <w:t>Behaving in a manner that contains elements of the following offenses under the Texas Penal Code:</w:t>
      </w:r>
    </w:p>
    <w:p w:rsidR="00762A28" w:rsidRPr="00225B47" w:rsidRDefault="00762A28" w:rsidP="00CE02DF">
      <w:pPr>
        <w:pStyle w:val="BulletList2MSCOC"/>
      </w:pPr>
      <w:r w:rsidRPr="00225B47">
        <w:t>Aggravated assault, sexual assault, or aggravated sexual assault.</w:t>
      </w:r>
    </w:p>
    <w:p w:rsidR="00762A28" w:rsidRPr="00225B47" w:rsidRDefault="00762A28" w:rsidP="00CE02DF">
      <w:pPr>
        <w:pStyle w:val="BulletList2MSCOC"/>
      </w:pPr>
      <w:r w:rsidRPr="00225B47">
        <w:t>Arson.  (See glossary.)</w:t>
      </w:r>
    </w:p>
    <w:p w:rsidR="00762A28" w:rsidRPr="00225B47" w:rsidRDefault="00762A28" w:rsidP="00CE02DF">
      <w:pPr>
        <w:pStyle w:val="BulletList2MSCOC"/>
      </w:pPr>
      <w:r w:rsidRPr="00225B47">
        <w:t>Murder, capital murder, or criminal attempt to commit murder or capital murder.</w:t>
      </w:r>
    </w:p>
    <w:p w:rsidR="00762A28" w:rsidRPr="00225B47" w:rsidRDefault="00762A28" w:rsidP="00CE02DF">
      <w:pPr>
        <w:pStyle w:val="BulletList2MSCOC"/>
      </w:pPr>
      <w:r w:rsidRPr="00225B47">
        <w:t>Indecency with a child.</w:t>
      </w:r>
    </w:p>
    <w:p w:rsidR="00762A28" w:rsidRPr="00225B47" w:rsidRDefault="00762A28" w:rsidP="00CE02DF">
      <w:pPr>
        <w:pStyle w:val="BulletList2MSCOC"/>
      </w:pPr>
      <w:r w:rsidRPr="00225B47">
        <w:t>Aggravated kidnapping.</w:t>
      </w:r>
    </w:p>
    <w:p w:rsidR="00762A28" w:rsidRPr="00225B47" w:rsidRDefault="00762A28" w:rsidP="00CE02DF">
      <w:pPr>
        <w:pStyle w:val="BulletList2MSCOC"/>
      </w:pPr>
      <w:r w:rsidRPr="00225B47">
        <w:t>Aggravated robbery.</w:t>
      </w:r>
    </w:p>
    <w:p w:rsidR="00762A28" w:rsidRPr="00225B47" w:rsidRDefault="00762A28" w:rsidP="00CE02DF">
      <w:pPr>
        <w:pStyle w:val="BulletList2MSCOC"/>
      </w:pPr>
      <w:r w:rsidRPr="00225B47">
        <w:t>Manslaughter.</w:t>
      </w:r>
    </w:p>
    <w:p w:rsidR="00762A28" w:rsidRPr="00225B47" w:rsidRDefault="00762A28" w:rsidP="00CE02DF">
      <w:pPr>
        <w:pStyle w:val="BulletList2MSCOC"/>
      </w:pPr>
      <w:r w:rsidRPr="00225B47">
        <w:t>Criminally negligent homicide.</w:t>
      </w:r>
    </w:p>
    <w:p w:rsidR="00762A28" w:rsidRPr="00225B47" w:rsidRDefault="00762A28" w:rsidP="00CE02DF">
      <w:pPr>
        <w:pStyle w:val="BulletList2MSCOC"/>
      </w:pPr>
      <w:r w:rsidRPr="00225B47">
        <w:t>Continuous sexual abuse of a young child or children.</w:t>
      </w:r>
    </w:p>
    <w:p w:rsidR="00762A28" w:rsidRPr="00225B47" w:rsidRDefault="00762A28" w:rsidP="00CE02DF">
      <w:pPr>
        <w:pStyle w:val="BulletList2MSCOC"/>
      </w:pPr>
      <w:r w:rsidRPr="00225B47">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762A28" w:rsidRPr="00225B47" w:rsidRDefault="00762A28" w:rsidP="00CE02DF">
      <w:pPr>
        <w:pStyle w:val="BulletList1MSCOC"/>
      </w:pPr>
      <w:r w:rsidRPr="00225B47">
        <w:t>Engaging in retaliation against a school employee or volunteer combined with one of the above-listed mandatory expulsion offenses.</w:t>
      </w:r>
    </w:p>
    <w:p w:rsidR="00762A28" w:rsidRPr="00225B47" w:rsidRDefault="00762A28" w:rsidP="00762A28">
      <w:pPr>
        <w:pStyle w:val="Heading2"/>
      </w:pPr>
      <w:bookmarkStart w:id="392" w:name="_Toc234211633"/>
      <w:bookmarkStart w:id="393" w:name="_Toc319498431"/>
      <w:bookmarkStart w:id="394" w:name="_Toc426358082"/>
      <w:bookmarkStart w:id="395" w:name="_Toc444865950"/>
      <w:bookmarkStart w:id="396" w:name="_Toc445128624"/>
      <w:bookmarkEnd w:id="378"/>
      <w:bookmarkEnd w:id="391"/>
      <w:r w:rsidRPr="00225B47">
        <w:t>Under Age Ten</w:t>
      </w:r>
      <w:bookmarkEnd w:id="392"/>
      <w:bookmarkEnd w:id="393"/>
      <w:bookmarkEnd w:id="394"/>
      <w:bookmarkEnd w:id="395"/>
      <w:bookmarkEnd w:id="396"/>
    </w:p>
    <w:p w:rsidR="00762A28" w:rsidRPr="00225B47" w:rsidRDefault="00762A28" w:rsidP="00762A28">
      <w:r w:rsidRPr="00225B47">
        <w:t>When a student under the age of ten engages in behavior that is expellable behavior, the student shall not be expelled, but shall be placed in a DAEP.  A student under age six shall not be placed in a DAEP unless the student commits a federal firearm offense.</w:t>
      </w:r>
    </w:p>
    <w:p w:rsidR="00762A28" w:rsidRPr="00225B47" w:rsidRDefault="00762A28" w:rsidP="00762A28">
      <w:pPr>
        <w:pStyle w:val="Heading2"/>
      </w:pPr>
      <w:bookmarkStart w:id="397" w:name="_Toc234211634"/>
      <w:bookmarkStart w:id="398" w:name="_Toc319498432"/>
      <w:bookmarkStart w:id="399" w:name="_Toc426358083"/>
      <w:bookmarkStart w:id="400" w:name="_Toc444865951"/>
      <w:bookmarkStart w:id="401" w:name="_Toc445128625"/>
      <w:r w:rsidRPr="00225B47">
        <w:t>Emergency</w:t>
      </w:r>
      <w:bookmarkEnd w:id="397"/>
      <w:bookmarkEnd w:id="398"/>
      <w:bookmarkEnd w:id="399"/>
      <w:bookmarkEnd w:id="400"/>
      <w:bookmarkEnd w:id="401"/>
    </w:p>
    <w:p w:rsidR="00762A28" w:rsidRPr="00225B47" w:rsidRDefault="00762A28" w:rsidP="00762A28">
      <w:r w:rsidRPr="00225B47">
        <w:t>In an emergency, the principal or the principal’s designee may order the immediate expulsion of a student for any reason for which expulsion may be made on a nonemergency basis.</w:t>
      </w:r>
    </w:p>
    <w:p w:rsidR="00762A28" w:rsidRPr="00225B47" w:rsidRDefault="00762A28" w:rsidP="00762A28">
      <w:pPr>
        <w:pStyle w:val="Heading2"/>
      </w:pPr>
      <w:bookmarkStart w:id="402" w:name="_Toc234211635"/>
      <w:bookmarkStart w:id="403" w:name="_Toc319498433"/>
      <w:bookmarkStart w:id="404" w:name="_Toc426358084"/>
      <w:bookmarkStart w:id="405" w:name="_Toc444865952"/>
      <w:bookmarkStart w:id="406" w:name="_Toc445128626"/>
      <w:bookmarkStart w:id="407" w:name="expulsion_process"/>
      <w:r w:rsidRPr="00225B47">
        <w:t>Process</w:t>
      </w:r>
      <w:bookmarkEnd w:id="402"/>
      <w:bookmarkEnd w:id="403"/>
      <w:bookmarkEnd w:id="404"/>
      <w:bookmarkEnd w:id="405"/>
      <w:bookmarkEnd w:id="406"/>
    </w:p>
    <w:p w:rsidR="00762A28" w:rsidRPr="00225B47" w:rsidRDefault="00762A28" w:rsidP="00762A28">
      <w:r w:rsidRPr="00225B47">
        <w:t>If a student is believed to have committed an expellable offense, the campus behavior coordinator or other appropriate administrator shall schedule a hearing within a reasonable time.  The student’s parent shall be invited in writing to attend the hearing.</w:t>
      </w:r>
    </w:p>
    <w:p w:rsidR="00762A28" w:rsidRPr="00225B47" w:rsidRDefault="00762A28" w:rsidP="00762A28">
      <w:r w:rsidRPr="00225B47">
        <w:t>Until a hearing can be held, the campus behavior coordinator or other administrator may place the student in:</w:t>
      </w:r>
    </w:p>
    <w:p w:rsidR="00762A28" w:rsidRPr="00225B47" w:rsidRDefault="00762A28" w:rsidP="00CE02DF">
      <w:pPr>
        <w:pStyle w:val="BulletList1MSCOC"/>
      </w:pPr>
      <w:r w:rsidRPr="00225B47">
        <w:t>Another appropriate classroom.</w:t>
      </w:r>
    </w:p>
    <w:p w:rsidR="00762A28" w:rsidRPr="00225B47" w:rsidRDefault="00762A28" w:rsidP="00CE02DF">
      <w:pPr>
        <w:pStyle w:val="BulletList1MSCOC"/>
      </w:pPr>
      <w:r w:rsidRPr="00225B47">
        <w:t>In-school suspension.</w:t>
      </w:r>
    </w:p>
    <w:p w:rsidR="00762A28" w:rsidRPr="00225B47" w:rsidRDefault="00762A28" w:rsidP="00CE02DF">
      <w:pPr>
        <w:pStyle w:val="BulletList1MSCOC"/>
      </w:pPr>
      <w:r w:rsidRPr="00225B47">
        <w:t>Out-of-school suspension.</w:t>
      </w:r>
    </w:p>
    <w:p w:rsidR="00762A28" w:rsidRPr="00225B47" w:rsidRDefault="00762A28" w:rsidP="00CE02DF">
      <w:pPr>
        <w:pStyle w:val="BulletList1MSCOC"/>
      </w:pPr>
      <w:r w:rsidRPr="00225B47">
        <w:t>DAEP.</w:t>
      </w:r>
    </w:p>
    <w:p w:rsidR="00762A28" w:rsidRPr="00225B47" w:rsidRDefault="00762A28" w:rsidP="00762A28">
      <w:pPr>
        <w:pStyle w:val="Heading3"/>
      </w:pPr>
      <w:bookmarkStart w:id="408" w:name="_Toc234211636"/>
      <w:bookmarkStart w:id="409" w:name="_Toc319498434"/>
      <w:bookmarkStart w:id="410" w:name="_Toc426358085"/>
      <w:bookmarkStart w:id="411" w:name="_Toc444865953"/>
      <w:bookmarkStart w:id="412" w:name="_Toc445128627"/>
      <w:r w:rsidRPr="00225B47">
        <w:lastRenderedPageBreak/>
        <w:t>Hearing</w:t>
      </w:r>
      <w:bookmarkEnd w:id="408"/>
      <w:bookmarkEnd w:id="409"/>
      <w:bookmarkEnd w:id="410"/>
      <w:bookmarkEnd w:id="411"/>
      <w:bookmarkEnd w:id="412"/>
    </w:p>
    <w:p w:rsidR="00762A28" w:rsidRPr="00225B47" w:rsidRDefault="00762A28" w:rsidP="00762A28">
      <w:r w:rsidRPr="00225B47">
        <w:t>A student facing expulsion shall be given a hearing with appropriate due process.  The student is entitled to:</w:t>
      </w:r>
    </w:p>
    <w:p w:rsidR="00762A28" w:rsidRPr="00225B47" w:rsidRDefault="00762A28" w:rsidP="001F290A">
      <w:pPr>
        <w:pStyle w:val="NumberedList1MSCOC"/>
        <w:numPr>
          <w:ilvl w:val="0"/>
          <w:numId w:val="24"/>
        </w:numPr>
      </w:pPr>
      <w:r w:rsidRPr="00225B47">
        <w:t>Representation by the student’s parent or another adult who can provide guidance to the student and who is not an employee of the district,</w:t>
      </w:r>
    </w:p>
    <w:p w:rsidR="00762A28" w:rsidRPr="00225B47" w:rsidRDefault="00762A28" w:rsidP="00CE02DF">
      <w:pPr>
        <w:pStyle w:val="NumberedList1MSCOC"/>
      </w:pPr>
      <w:r w:rsidRPr="00225B47">
        <w:t>An opportunity to testify and to present evidence and witnesses in the student’s defense, and</w:t>
      </w:r>
    </w:p>
    <w:p w:rsidR="00762A28" w:rsidRPr="00225B47" w:rsidRDefault="00762A28" w:rsidP="00CE02DF">
      <w:pPr>
        <w:pStyle w:val="NumberedList1MSCOC"/>
      </w:pPr>
      <w:r w:rsidRPr="00225B47">
        <w:t>An opportunity to question the witnesses called by the district at the hearing.</w:t>
      </w:r>
    </w:p>
    <w:p w:rsidR="00762A28" w:rsidRPr="00225B47" w:rsidRDefault="00762A28" w:rsidP="009641CB">
      <w:r w:rsidRPr="00225B47">
        <w:t>After providing notice to the student and parent of the hearing, the district may hold the hearing regardless of whether the student or the student’s parent attends.</w:t>
      </w:r>
    </w:p>
    <w:p w:rsidR="00762A28" w:rsidRPr="00225B47" w:rsidRDefault="00762A28" w:rsidP="00D769EF">
      <w:r w:rsidRPr="00225B47">
        <w:t xml:space="preserve">The board of trustees delegates to the </w:t>
      </w:r>
      <w:r w:rsidRPr="00D769EF">
        <w:rPr>
          <w:i/>
        </w:rPr>
        <w:t>(</w:t>
      </w:r>
      <w:r w:rsidR="009641CB" w:rsidRPr="00D769EF">
        <w:rPr>
          <w:i/>
        </w:rPr>
        <w:t>Roma ISD Hearing Officer</w:t>
      </w:r>
      <w:r w:rsidRPr="00D769EF">
        <w:rPr>
          <w:i/>
        </w:rPr>
        <w:t>)</w:t>
      </w:r>
      <w:r w:rsidRPr="00225B47">
        <w:t xml:space="preserve"> authority to conduct hearings and expel students.</w:t>
      </w:r>
    </w:p>
    <w:p w:rsidR="00762A28" w:rsidRPr="00225B47" w:rsidRDefault="00762A28" w:rsidP="00D769EF"/>
    <w:p w:rsidR="00762A28" w:rsidRPr="00225B47" w:rsidRDefault="00762A28" w:rsidP="00762A28">
      <w:pPr>
        <w:pStyle w:val="Heading3"/>
      </w:pPr>
      <w:bookmarkStart w:id="413" w:name="_Toc234211637"/>
      <w:bookmarkStart w:id="414" w:name="_Toc319498435"/>
      <w:bookmarkStart w:id="415" w:name="_Toc426358086"/>
      <w:bookmarkStart w:id="416" w:name="_Toc444865954"/>
      <w:bookmarkStart w:id="417" w:name="_Toc445128628"/>
      <w:r w:rsidRPr="00225B47">
        <w:t>Board Review of Expulsion</w:t>
      </w:r>
      <w:bookmarkEnd w:id="413"/>
      <w:bookmarkEnd w:id="414"/>
      <w:bookmarkEnd w:id="415"/>
      <w:bookmarkEnd w:id="416"/>
      <w:bookmarkEnd w:id="417"/>
    </w:p>
    <w:p w:rsidR="00762A28" w:rsidRPr="00225B47" w:rsidRDefault="00762A28" w:rsidP="00762A28">
      <w:r w:rsidRPr="00225B47">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762A28" w:rsidRPr="00225B47" w:rsidRDefault="00762A28" w:rsidP="00762A28">
      <w:r w:rsidRPr="00225B47">
        <w:t>The board shall review the record of the expulsion hearing in a closed meeting unless the parent requests in writing that the matter be held in an open meeting.  The board may also hear a statement from the student or parent and from the board’s designee.</w:t>
      </w:r>
    </w:p>
    <w:p w:rsidR="00762A28" w:rsidRPr="00225B47" w:rsidRDefault="00762A28" w:rsidP="00762A28">
      <w:r w:rsidRPr="00225B47">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762A28" w:rsidRPr="00225B47" w:rsidRDefault="00762A28" w:rsidP="00762A28">
      <w:pPr>
        <w:pStyle w:val="Heading3"/>
      </w:pPr>
      <w:bookmarkStart w:id="418" w:name="_Toc234211638"/>
      <w:bookmarkStart w:id="419" w:name="_Toc319498436"/>
      <w:bookmarkStart w:id="420" w:name="_Toc426358087"/>
      <w:bookmarkStart w:id="421" w:name="_Toc444865955"/>
      <w:bookmarkStart w:id="422" w:name="_Toc445128629"/>
      <w:r w:rsidRPr="00225B47">
        <w:t>Expulsion Order</w:t>
      </w:r>
      <w:bookmarkEnd w:id="418"/>
      <w:bookmarkEnd w:id="419"/>
      <w:bookmarkEnd w:id="420"/>
      <w:bookmarkEnd w:id="421"/>
      <w:bookmarkEnd w:id="422"/>
    </w:p>
    <w:p w:rsidR="00762A28" w:rsidRPr="00225B47" w:rsidRDefault="00762A28" w:rsidP="00762A28">
      <w:r w:rsidRPr="00225B47">
        <w:t>Before ordering the expulsion, the board or campus behavior coordinator shall take into consideration:</w:t>
      </w:r>
    </w:p>
    <w:p w:rsidR="00762A28" w:rsidRPr="00225B47" w:rsidRDefault="00762A28" w:rsidP="001F290A">
      <w:pPr>
        <w:pStyle w:val="NumberedList1MSCOC"/>
        <w:numPr>
          <w:ilvl w:val="0"/>
          <w:numId w:val="25"/>
        </w:numPr>
      </w:pPr>
      <w:r w:rsidRPr="00225B47">
        <w:t>Self-defense (see glossary),</w:t>
      </w:r>
    </w:p>
    <w:p w:rsidR="00762A28" w:rsidRPr="00225B47" w:rsidRDefault="00762A28" w:rsidP="00CE02DF">
      <w:pPr>
        <w:pStyle w:val="NumberedList1MSCOC"/>
      </w:pPr>
      <w:r w:rsidRPr="00225B47">
        <w:t xml:space="preserve">Intent or lack of intent at the time the student engaged in the conduct, </w:t>
      </w:r>
    </w:p>
    <w:p w:rsidR="00762A28" w:rsidRPr="00225B47" w:rsidRDefault="00762A28" w:rsidP="00CE02DF">
      <w:pPr>
        <w:pStyle w:val="NumberedList1MSCOC"/>
      </w:pPr>
      <w:r w:rsidRPr="00225B47">
        <w:t>The student’s disciplinary history, or</w:t>
      </w:r>
    </w:p>
    <w:p w:rsidR="00762A28" w:rsidRPr="00225B47" w:rsidRDefault="00762A28" w:rsidP="00CE02DF">
      <w:pPr>
        <w:pStyle w:val="NumberedList1MSCOC"/>
      </w:pPr>
      <w:r w:rsidRPr="00225B47">
        <w:t>A disability that substantially impairs the student’s capacity to appreciate the wrongfulness of the student’s conduct.</w:t>
      </w:r>
    </w:p>
    <w:p w:rsidR="00762A28" w:rsidRPr="00225B47" w:rsidRDefault="00762A28" w:rsidP="00762A28">
      <w:r w:rsidRPr="00225B47">
        <w:t>If the student is expelled, the board or its designee shall deliver to the student and the student’s parent a copy of the order expelling the student.</w:t>
      </w:r>
    </w:p>
    <w:p w:rsidR="00762A28" w:rsidRPr="00225B47" w:rsidRDefault="00762A28" w:rsidP="00762A28">
      <w:r w:rsidRPr="00225B47">
        <w:lastRenderedPageBreak/>
        <w:t xml:space="preserve">Not later than the second business day after the hearing, the </w:t>
      </w:r>
      <w:r w:rsidRPr="00D769EF">
        <w:rPr>
          <w:i/>
        </w:rPr>
        <w:t>(</w:t>
      </w:r>
      <w:r w:rsidR="009641CB" w:rsidRPr="00D769EF">
        <w:rPr>
          <w:i/>
        </w:rPr>
        <w:t>Roma ISD Hearing Officer</w:t>
      </w:r>
      <w:r w:rsidRPr="00D769EF">
        <w:rPr>
          <w:i/>
        </w:rPr>
        <w:t>)</w:t>
      </w:r>
      <w:r w:rsidRPr="00225B47">
        <w:t xml:space="preserve"> shall deliver to the juvenile court a copy of the expulsion order and the information required by Section 52.04 of the Family Code.</w:t>
      </w:r>
    </w:p>
    <w:p w:rsidR="00762A28" w:rsidRPr="00225B47" w:rsidRDefault="00762A28" w:rsidP="00762A28">
      <w:r w:rsidRPr="00225B47">
        <w:t>If the length of the expulsion is inconsistent with the guidelines included in the Student Code of Conduct, the expulsion order shall give notice of the inconsistency.</w:t>
      </w:r>
    </w:p>
    <w:p w:rsidR="00762A28" w:rsidRPr="00225B47" w:rsidRDefault="00762A28" w:rsidP="00762A28">
      <w:pPr>
        <w:pStyle w:val="Heading2"/>
      </w:pPr>
      <w:bookmarkStart w:id="423" w:name="_Toc234211639"/>
      <w:bookmarkStart w:id="424" w:name="_Toc319498437"/>
      <w:bookmarkStart w:id="425" w:name="_Toc426358088"/>
      <w:bookmarkStart w:id="426" w:name="_Toc444865956"/>
      <w:bookmarkStart w:id="427" w:name="_Toc445128630"/>
      <w:bookmarkStart w:id="428" w:name="expulsion_length"/>
      <w:bookmarkEnd w:id="407"/>
      <w:r w:rsidRPr="00225B47">
        <w:t>Length of Expulsion</w:t>
      </w:r>
      <w:bookmarkEnd w:id="423"/>
      <w:bookmarkEnd w:id="424"/>
      <w:bookmarkEnd w:id="425"/>
      <w:bookmarkEnd w:id="426"/>
      <w:bookmarkEnd w:id="427"/>
    </w:p>
    <w:p w:rsidR="00762A28" w:rsidRPr="00225B47" w:rsidRDefault="00762A28" w:rsidP="00762A28">
      <w:r w:rsidRPr="00225B47">
        <w:t>The length of an expulsion shall be correlated to the seriousness of the offense, the student’s age and grade level, the frequency of misbehavior, the student’s attitude, and statutory requirements.</w:t>
      </w:r>
    </w:p>
    <w:p w:rsidR="00762A28" w:rsidRPr="00225B47" w:rsidRDefault="00762A28" w:rsidP="00762A28">
      <w:r w:rsidRPr="00225B47">
        <w:t>The duration of a student’s expulsion shall be determined on a case-by-case basis.  The maximum period of expulsion is one calendar year, except as provided below.</w:t>
      </w:r>
    </w:p>
    <w:p w:rsidR="00762A28" w:rsidRPr="00225B47" w:rsidRDefault="00762A28" w:rsidP="00762A28">
      <w:r w:rsidRPr="00225B47">
        <w:t>An expulsion may not exceed one year unless, after review, the district determines that:</w:t>
      </w:r>
    </w:p>
    <w:p w:rsidR="00762A28" w:rsidRPr="00225B47" w:rsidRDefault="00762A28" w:rsidP="001F290A">
      <w:pPr>
        <w:pStyle w:val="NumberedList1MSCOC"/>
        <w:numPr>
          <w:ilvl w:val="0"/>
          <w:numId w:val="26"/>
        </w:numPr>
      </w:pPr>
      <w:r w:rsidRPr="00225B47">
        <w:t xml:space="preserve">The student is a threat to the safety of other students or to district employees, or </w:t>
      </w:r>
    </w:p>
    <w:p w:rsidR="00762A28" w:rsidRPr="00225B47" w:rsidRDefault="00762A28" w:rsidP="00CE02DF">
      <w:pPr>
        <w:pStyle w:val="NumberedList1MSCOC"/>
      </w:pPr>
      <w:r w:rsidRPr="00225B47">
        <w:t>Extended expulsion is in the best interest of the student.</w:t>
      </w:r>
    </w:p>
    <w:p w:rsidR="00762A28" w:rsidRPr="00225B47" w:rsidRDefault="00762A28" w:rsidP="00762A28">
      <w:r w:rsidRPr="00225B47">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762A28" w:rsidRPr="00225B47" w:rsidRDefault="00762A28" w:rsidP="00762A28">
      <w:r w:rsidRPr="00225B47">
        <w:t>Students who commit offenses that require expulsion at the end of one school year may be expelled into the next school year to complete the term of expulsion.</w:t>
      </w:r>
    </w:p>
    <w:p w:rsidR="00762A28" w:rsidRPr="00225B47" w:rsidRDefault="00762A28" w:rsidP="00762A28">
      <w:pPr>
        <w:pStyle w:val="Heading2"/>
      </w:pPr>
      <w:bookmarkStart w:id="429" w:name="_Toc234211640"/>
      <w:bookmarkStart w:id="430" w:name="_Toc319498438"/>
      <w:bookmarkStart w:id="431" w:name="_Toc426358089"/>
      <w:bookmarkStart w:id="432" w:name="_Toc444865957"/>
      <w:bookmarkStart w:id="433" w:name="_Toc445128631"/>
      <w:bookmarkStart w:id="434" w:name="expulsion_withdrawal"/>
      <w:bookmarkEnd w:id="428"/>
      <w:r w:rsidRPr="00225B47">
        <w:t>Withdrawal During Process</w:t>
      </w:r>
      <w:bookmarkEnd w:id="429"/>
      <w:bookmarkEnd w:id="430"/>
      <w:bookmarkEnd w:id="431"/>
      <w:bookmarkEnd w:id="432"/>
      <w:bookmarkEnd w:id="433"/>
    </w:p>
    <w:p w:rsidR="00762A28" w:rsidRPr="00225B47" w:rsidRDefault="00762A28" w:rsidP="00762A28">
      <w:r w:rsidRPr="00225B47">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762A28" w:rsidRPr="00225B47" w:rsidRDefault="00762A28" w:rsidP="00762A28">
      <w:r w:rsidRPr="00225B47">
        <w:t>If the student then re-enrolls in the district during the same or subsequent school year, the district may enforce the expulsion order at that time, less any expulsion period that has been served by the student during enrollment in another district.</w:t>
      </w:r>
    </w:p>
    <w:p w:rsidR="00762A28" w:rsidRPr="00225B47" w:rsidRDefault="00762A28" w:rsidP="00762A28">
      <w:r w:rsidRPr="00225B47">
        <w:t>If the campus behavior coordinator or the board fails to issue an expulsion order after the student withdraws, the next district in which the student enrolls may complete the proceedings.</w:t>
      </w:r>
    </w:p>
    <w:p w:rsidR="00762A28" w:rsidRPr="00225B47" w:rsidRDefault="00762A28" w:rsidP="00762A28">
      <w:pPr>
        <w:pStyle w:val="Heading2"/>
      </w:pPr>
      <w:bookmarkStart w:id="435" w:name="_Toc234211641"/>
      <w:bookmarkStart w:id="436" w:name="_Toc319498439"/>
      <w:bookmarkStart w:id="437" w:name="_Toc426358090"/>
      <w:bookmarkStart w:id="438" w:name="_Toc444865958"/>
      <w:bookmarkStart w:id="439" w:name="_Toc445128632"/>
      <w:bookmarkEnd w:id="434"/>
      <w:r w:rsidRPr="00225B47">
        <w:t>Additional Misconduct</w:t>
      </w:r>
      <w:bookmarkEnd w:id="435"/>
      <w:bookmarkEnd w:id="436"/>
      <w:bookmarkEnd w:id="437"/>
      <w:bookmarkEnd w:id="438"/>
      <w:bookmarkEnd w:id="439"/>
    </w:p>
    <w:p w:rsidR="00762A28" w:rsidRPr="00225B47" w:rsidRDefault="00762A28" w:rsidP="00762A28">
      <w:r w:rsidRPr="00225B47">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762A28" w:rsidRPr="00225B47" w:rsidRDefault="00762A28" w:rsidP="00762A28">
      <w:pPr>
        <w:pStyle w:val="Heading2"/>
      </w:pPr>
      <w:bookmarkStart w:id="440" w:name="_Toc234211642"/>
      <w:bookmarkStart w:id="441" w:name="_Toc319498440"/>
      <w:bookmarkStart w:id="442" w:name="_Toc426358091"/>
      <w:bookmarkStart w:id="443" w:name="_Toc444865959"/>
      <w:bookmarkStart w:id="444" w:name="_Toc445128633"/>
      <w:bookmarkStart w:id="445" w:name="expulsion_restrictions"/>
      <w:r w:rsidRPr="00225B47">
        <w:t>Restrictions During Expulsion</w:t>
      </w:r>
      <w:bookmarkEnd w:id="440"/>
      <w:bookmarkEnd w:id="441"/>
      <w:bookmarkEnd w:id="442"/>
      <w:bookmarkEnd w:id="443"/>
      <w:bookmarkEnd w:id="444"/>
    </w:p>
    <w:p w:rsidR="00762A28" w:rsidRPr="00225B47" w:rsidRDefault="00762A28" w:rsidP="00762A28">
      <w:r w:rsidRPr="00225B47">
        <w:t>Expelled students are prohibited from being on school grounds or attending school-sponsored or school-related activities during the period of expulsion.</w:t>
      </w:r>
    </w:p>
    <w:p w:rsidR="00762A28" w:rsidRPr="00225B47" w:rsidRDefault="00762A28" w:rsidP="00762A28">
      <w:r w:rsidRPr="00225B47">
        <w:lastRenderedPageBreak/>
        <w:t>No district academic credit shall be earned for work missed during the period of expulsion unless the student is enrolled in a JJAEP or another district-approved program.</w:t>
      </w:r>
    </w:p>
    <w:p w:rsidR="00762A28" w:rsidRPr="00225B47" w:rsidRDefault="00762A28" w:rsidP="00762A28">
      <w:pPr>
        <w:pStyle w:val="Heading2"/>
      </w:pPr>
      <w:bookmarkStart w:id="446" w:name="_Toc234211643"/>
      <w:bookmarkStart w:id="447" w:name="_Toc319498441"/>
      <w:bookmarkStart w:id="448" w:name="_Toc426358092"/>
      <w:bookmarkStart w:id="449" w:name="_Toc444865960"/>
      <w:bookmarkStart w:id="450" w:name="_Toc445128634"/>
      <w:bookmarkStart w:id="451" w:name="expulsion_newstudent"/>
      <w:bookmarkEnd w:id="445"/>
      <w:r w:rsidRPr="00225B47">
        <w:t>Newly Enrolled Students</w:t>
      </w:r>
      <w:bookmarkEnd w:id="446"/>
      <w:bookmarkEnd w:id="447"/>
      <w:bookmarkEnd w:id="448"/>
      <w:bookmarkEnd w:id="449"/>
      <w:bookmarkEnd w:id="450"/>
    </w:p>
    <w:p w:rsidR="00762A28" w:rsidRPr="00225B47" w:rsidRDefault="00762A28" w:rsidP="00D769EF">
      <w:r w:rsidRPr="00225B47">
        <w:t>The district shall continue the expulsion of any newly enrolled student expelled from another district or an open-enrollment charter school until the period of the expulsion is completed.</w:t>
      </w:r>
    </w:p>
    <w:p w:rsidR="00762A28" w:rsidRPr="00225B47" w:rsidRDefault="00762A28" w:rsidP="00762A28">
      <w:r w:rsidRPr="00225B47">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762A28" w:rsidRPr="00225B47" w:rsidRDefault="00762A28" w:rsidP="001F290A">
      <w:pPr>
        <w:pStyle w:val="NumberedList1MSCOC"/>
        <w:numPr>
          <w:ilvl w:val="0"/>
          <w:numId w:val="27"/>
        </w:numPr>
      </w:pPr>
      <w:r w:rsidRPr="00225B47">
        <w:t>The out-of-state district provides the district with a copy of the expulsion order, and</w:t>
      </w:r>
    </w:p>
    <w:p w:rsidR="00762A28" w:rsidRPr="00225B47" w:rsidRDefault="00762A28" w:rsidP="00CE02DF">
      <w:pPr>
        <w:pStyle w:val="NumberedList1MSCOC"/>
      </w:pPr>
      <w:r w:rsidRPr="00225B47">
        <w:t>The offense resulting in the expulsion is also an expellable offense in the district in which the student is enrolling.</w:t>
      </w:r>
    </w:p>
    <w:p w:rsidR="00762A28" w:rsidRPr="00225B47" w:rsidRDefault="00762A28" w:rsidP="00762A28">
      <w:r w:rsidRPr="00225B47">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762A28" w:rsidRPr="00225B47" w:rsidRDefault="00762A28" w:rsidP="001F290A">
      <w:pPr>
        <w:pStyle w:val="NumberedList1MSCOC"/>
        <w:numPr>
          <w:ilvl w:val="0"/>
          <w:numId w:val="28"/>
        </w:numPr>
      </w:pPr>
      <w:r w:rsidRPr="00225B47">
        <w:t>The student is a threat to the safety of other students or district employees, or</w:t>
      </w:r>
    </w:p>
    <w:p w:rsidR="00762A28" w:rsidRPr="00225B47" w:rsidRDefault="00762A28" w:rsidP="00CE02DF">
      <w:pPr>
        <w:pStyle w:val="NumberedList1MSCOC"/>
      </w:pPr>
      <w:r w:rsidRPr="00225B47">
        <w:t>Extended placement is in the best interest of the student.</w:t>
      </w:r>
    </w:p>
    <w:p w:rsidR="00762A28" w:rsidRPr="00225B47" w:rsidRDefault="00762A28" w:rsidP="00762A28">
      <w:pPr>
        <w:pStyle w:val="Heading2"/>
      </w:pPr>
      <w:bookmarkStart w:id="452" w:name="_Toc234211644"/>
      <w:bookmarkStart w:id="453" w:name="_Toc319498442"/>
      <w:bookmarkStart w:id="454" w:name="_Toc426358093"/>
      <w:bookmarkStart w:id="455" w:name="_Toc444865961"/>
      <w:bookmarkStart w:id="456" w:name="_Toc445128635"/>
      <w:bookmarkEnd w:id="451"/>
      <w:r w:rsidRPr="00225B47">
        <w:t>Emergency Expulsion Procedures</w:t>
      </w:r>
      <w:bookmarkEnd w:id="452"/>
      <w:bookmarkEnd w:id="453"/>
      <w:bookmarkEnd w:id="454"/>
      <w:bookmarkEnd w:id="455"/>
      <w:bookmarkEnd w:id="456"/>
    </w:p>
    <w:p w:rsidR="00762A28" w:rsidRPr="00225B47" w:rsidRDefault="00762A28" w:rsidP="00762A28">
      <w:r w:rsidRPr="00225B47">
        <w:t>When an emergency expulsion occurs, the student shall be given verbal notice of the reason for the action.  Within ten days after the date of the emergency expulsion, the student shall be given appropriate due process required for a student facing expulsion.</w:t>
      </w:r>
    </w:p>
    <w:p w:rsidR="00762A28" w:rsidRPr="00225B47" w:rsidRDefault="00762A28" w:rsidP="00762A28">
      <w:pPr>
        <w:pStyle w:val="Heading2"/>
      </w:pPr>
      <w:bookmarkStart w:id="457" w:name="_Toc234211645"/>
      <w:bookmarkStart w:id="458" w:name="_Toc319498443"/>
      <w:bookmarkStart w:id="459" w:name="_Toc426358094"/>
      <w:bookmarkStart w:id="460" w:name="_Toc444865962"/>
      <w:bookmarkStart w:id="461" w:name="_Toc445128636"/>
      <w:r w:rsidRPr="00225B47">
        <w:t>DAEP Placement of Expelled Students</w:t>
      </w:r>
      <w:bookmarkEnd w:id="457"/>
      <w:bookmarkEnd w:id="458"/>
      <w:bookmarkEnd w:id="459"/>
      <w:bookmarkEnd w:id="460"/>
      <w:bookmarkEnd w:id="461"/>
    </w:p>
    <w:p w:rsidR="00D1317F" w:rsidRPr="00225B47" w:rsidRDefault="00762A28" w:rsidP="00762A28">
      <w:r w:rsidRPr="00225B47">
        <w:t>The district may provide educational services to any expelled student in a DAEP; however, educational services in the DAEP must be provided if the student is less than ten years of age.</w:t>
      </w:r>
    </w:p>
    <w:p w:rsidR="00630E41" w:rsidRPr="00225B47" w:rsidRDefault="00630E41" w:rsidP="000C6A0E"/>
    <w:p w:rsidR="002563DA" w:rsidRPr="00225B47" w:rsidRDefault="002563DA" w:rsidP="000C6A0E">
      <w:pPr>
        <w:sectPr w:rsidR="002563DA" w:rsidRPr="00225B47" w:rsidSect="002362A7">
          <w:headerReference w:type="default" r:id="rId24"/>
          <w:pgSz w:w="12240" w:h="15840" w:code="1"/>
          <w:pgMar w:top="1440" w:right="1440" w:bottom="1440" w:left="1440" w:header="720" w:footer="720" w:gutter="0"/>
          <w:cols w:space="720"/>
          <w:titlePg/>
          <w:docGrid w:linePitch="360"/>
        </w:sectPr>
      </w:pPr>
    </w:p>
    <w:p w:rsidR="00762A28" w:rsidRPr="00225B47" w:rsidRDefault="00762A28" w:rsidP="00762A28">
      <w:pPr>
        <w:pStyle w:val="Heading1"/>
      </w:pPr>
      <w:bookmarkStart w:id="462" w:name="_Toc426358095"/>
      <w:bookmarkStart w:id="463" w:name="_Toc444865963"/>
      <w:bookmarkStart w:id="464" w:name="_Toc445128637"/>
      <w:r w:rsidRPr="00225B47">
        <w:lastRenderedPageBreak/>
        <w:t>Glossary</w:t>
      </w:r>
      <w:bookmarkEnd w:id="462"/>
      <w:bookmarkEnd w:id="463"/>
      <w:bookmarkEnd w:id="464"/>
    </w:p>
    <w:p w:rsidR="00762A28" w:rsidRPr="00225B47" w:rsidRDefault="00762A28" w:rsidP="00762A28">
      <w:r w:rsidRPr="00225B47">
        <w:rPr>
          <w:b/>
        </w:rPr>
        <w:t>Abuse</w:t>
      </w:r>
      <w:r w:rsidRPr="00225B47">
        <w:t xml:space="preserve"> is improper or excessive use.</w:t>
      </w:r>
    </w:p>
    <w:p w:rsidR="00762A28" w:rsidRPr="00225B47" w:rsidRDefault="00762A28" w:rsidP="00762A28">
      <w:r w:rsidRPr="00225B47">
        <w:rPr>
          <w:b/>
        </w:rPr>
        <w:t xml:space="preserve">Aggravated robbery </w:t>
      </w:r>
      <w:r w:rsidRPr="00225B47">
        <w:t>is defined in part by Texas Penal Code 29.03(a) as when a person commits robbery and:</w:t>
      </w:r>
    </w:p>
    <w:p w:rsidR="00762A28" w:rsidRPr="00225B47" w:rsidRDefault="00762A28" w:rsidP="001F290A">
      <w:pPr>
        <w:pStyle w:val="NumberedList1MSCOC"/>
        <w:numPr>
          <w:ilvl w:val="0"/>
          <w:numId w:val="29"/>
        </w:numPr>
      </w:pPr>
      <w:r w:rsidRPr="00225B47">
        <w:t>Causes serious bodily injury to another;</w:t>
      </w:r>
    </w:p>
    <w:p w:rsidR="00762A28" w:rsidRPr="00225B47" w:rsidRDefault="00762A28" w:rsidP="00CE02DF">
      <w:pPr>
        <w:pStyle w:val="NumberedList1MSCOC"/>
      </w:pPr>
      <w:r w:rsidRPr="00225B47">
        <w:t>Uses or exhibits a deadly weapon; or</w:t>
      </w:r>
    </w:p>
    <w:p w:rsidR="00762A28" w:rsidRPr="00225B47" w:rsidRDefault="00762A28" w:rsidP="00CE02DF">
      <w:pPr>
        <w:pStyle w:val="NumberedList1MSCOC"/>
      </w:pPr>
      <w:r w:rsidRPr="00225B47">
        <w:t>Causes bodily injury to another person or threatens or places another person in fear of imminent bodily injury or death, if the other person is:</w:t>
      </w:r>
    </w:p>
    <w:p w:rsidR="00762A28" w:rsidRPr="00225B47" w:rsidRDefault="00762A28" w:rsidP="00CE02DF">
      <w:pPr>
        <w:pStyle w:val="NumberedList2MSCOC"/>
      </w:pPr>
      <w:r w:rsidRPr="00225B47">
        <w:t>65 years of age or older, or</w:t>
      </w:r>
    </w:p>
    <w:p w:rsidR="00762A28" w:rsidRPr="00225B47" w:rsidRDefault="00762A28" w:rsidP="00CE02DF">
      <w:pPr>
        <w:pStyle w:val="NumberedList2MSCOC"/>
      </w:pPr>
      <w:r w:rsidRPr="00225B47">
        <w:t>A disabled person.</w:t>
      </w:r>
    </w:p>
    <w:p w:rsidR="00762A28" w:rsidRPr="00225B47" w:rsidRDefault="00762A28" w:rsidP="00762A28">
      <w:r w:rsidRPr="00225B47">
        <w:rPr>
          <w:b/>
        </w:rPr>
        <w:t>Armor-piercing ammunition</w:t>
      </w:r>
      <w:r w:rsidRPr="00225B47">
        <w:t xml:space="preserve"> is handgun ammunition used in pistols and revolvers and designed primarily for the purpose of penetrating metal or body armor.</w:t>
      </w:r>
    </w:p>
    <w:p w:rsidR="00762A28" w:rsidRPr="00225B47" w:rsidRDefault="00762A28" w:rsidP="00762A28">
      <w:r w:rsidRPr="00225B47">
        <w:rPr>
          <w:b/>
        </w:rPr>
        <w:t>Arson</w:t>
      </w:r>
      <w:r w:rsidRPr="00225B47">
        <w:t xml:space="preserve"> is:</w:t>
      </w:r>
    </w:p>
    <w:p w:rsidR="00762A28" w:rsidRPr="00225B47" w:rsidRDefault="00762A28" w:rsidP="001F290A">
      <w:pPr>
        <w:pStyle w:val="NumberedList1MSCOC"/>
        <w:numPr>
          <w:ilvl w:val="0"/>
          <w:numId w:val="30"/>
        </w:numPr>
      </w:pPr>
      <w:r w:rsidRPr="00225B47">
        <w:t>A crime that involves starting a fire or causing an explosion with intent to destroy or damage:</w:t>
      </w:r>
    </w:p>
    <w:p w:rsidR="00762A28" w:rsidRPr="00225B47" w:rsidRDefault="00762A28" w:rsidP="00CE02DF">
      <w:pPr>
        <w:pStyle w:val="NumberedList2MSCOC"/>
      </w:pPr>
      <w:r w:rsidRPr="00225B47">
        <w:t>Any vegetation, fence, or structure on open-space land; or</w:t>
      </w:r>
    </w:p>
    <w:p w:rsidR="00762A28" w:rsidRPr="00225B47" w:rsidRDefault="00762A28" w:rsidP="00CE02DF">
      <w:pPr>
        <w:pStyle w:val="NumberedList2MSCOC"/>
      </w:pPr>
      <w:r w:rsidRPr="00225B47">
        <w:t>Any building, habitation, or vehicle:</w:t>
      </w:r>
    </w:p>
    <w:p w:rsidR="00762A28" w:rsidRPr="00225B47" w:rsidRDefault="00762A28" w:rsidP="00CE02DF">
      <w:pPr>
        <w:pStyle w:val="NumberedList3MSCOC"/>
      </w:pPr>
      <w:r w:rsidRPr="00225B47">
        <w:t>Knowing that it is within the limits of an incorporated city or town,</w:t>
      </w:r>
    </w:p>
    <w:p w:rsidR="00762A28" w:rsidRPr="00225B47" w:rsidRDefault="00762A28" w:rsidP="00CE02DF">
      <w:pPr>
        <w:pStyle w:val="NumberedList3MSCOC"/>
      </w:pPr>
      <w:r w:rsidRPr="00225B47">
        <w:t>Knowing that it is insured against damage or destruction,</w:t>
      </w:r>
    </w:p>
    <w:p w:rsidR="00762A28" w:rsidRPr="00225B47" w:rsidRDefault="00762A28" w:rsidP="00CE02DF">
      <w:pPr>
        <w:pStyle w:val="NumberedList3MSCOC"/>
      </w:pPr>
      <w:r w:rsidRPr="00225B47">
        <w:t>Knowing that it is subject to a mortgage or other security interest,</w:t>
      </w:r>
    </w:p>
    <w:p w:rsidR="00762A28" w:rsidRPr="00225B47" w:rsidRDefault="00762A28" w:rsidP="00CE02DF">
      <w:pPr>
        <w:pStyle w:val="NumberedList3MSCOC"/>
      </w:pPr>
      <w:r w:rsidRPr="00225B47">
        <w:t>Knowing that it is located on property belonging to another,</w:t>
      </w:r>
    </w:p>
    <w:p w:rsidR="00762A28" w:rsidRPr="00225B47" w:rsidRDefault="00762A28" w:rsidP="00CE02DF">
      <w:pPr>
        <w:pStyle w:val="NumberedList3MSCOC"/>
      </w:pPr>
      <w:r w:rsidRPr="00225B47">
        <w:t xml:space="preserve">Knowing that it has located within it property belonging to another, or </w:t>
      </w:r>
    </w:p>
    <w:p w:rsidR="00762A28" w:rsidRPr="00225B47" w:rsidRDefault="00762A28" w:rsidP="00CE02DF">
      <w:pPr>
        <w:pStyle w:val="NumberedList3MSCOC"/>
      </w:pPr>
      <w:r w:rsidRPr="00225B47">
        <w:t>When the person starting the fire is reckless about whether the burning or explosion will endanger the life of some individual or the safety of the property of another.</w:t>
      </w:r>
    </w:p>
    <w:p w:rsidR="00762A28" w:rsidRPr="00225B47" w:rsidRDefault="00762A28" w:rsidP="00CE02DF">
      <w:pPr>
        <w:pStyle w:val="NumberedList1MSCOC"/>
      </w:pPr>
      <w:r w:rsidRPr="00225B47">
        <w:t>A crime that involves recklessly starting a fire or causing an explosion while manufacturing or attempting to manufacture a controlled substance and the fire or explosion damages any building, habitation, or vehicle; or</w:t>
      </w:r>
    </w:p>
    <w:p w:rsidR="00762A28" w:rsidRPr="00225B47" w:rsidRDefault="00762A28" w:rsidP="00CE02DF">
      <w:pPr>
        <w:pStyle w:val="NumberedList1MSCOC"/>
      </w:pPr>
      <w:r w:rsidRPr="00225B47">
        <w:t>A crime that involves intentionally starting a fire or causing an explosion and in so doing:</w:t>
      </w:r>
    </w:p>
    <w:p w:rsidR="00762A28" w:rsidRPr="00225B47" w:rsidRDefault="00762A28" w:rsidP="00CE02DF">
      <w:pPr>
        <w:pStyle w:val="NumberedList2MSCOC"/>
      </w:pPr>
      <w:r w:rsidRPr="00225B47">
        <w:t>Recklessly damages or destroys a building belonging to another, or</w:t>
      </w:r>
    </w:p>
    <w:p w:rsidR="00762A28" w:rsidRPr="00225B47" w:rsidRDefault="00762A28" w:rsidP="00CE02DF">
      <w:pPr>
        <w:pStyle w:val="NumberedList2MSCOC"/>
      </w:pPr>
      <w:r w:rsidRPr="00225B47">
        <w:t>Recklessly causes another person to suffer bodily injury or death.</w:t>
      </w:r>
    </w:p>
    <w:p w:rsidR="00762A28" w:rsidRPr="00225B47" w:rsidRDefault="00762A28" w:rsidP="00762A28">
      <w:r w:rsidRPr="00225B47">
        <w:rPr>
          <w:b/>
        </w:rPr>
        <w:t>Assault</w:t>
      </w:r>
      <w:r w:rsidRPr="00225B47">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762A28" w:rsidRPr="00225B47" w:rsidRDefault="00762A28" w:rsidP="00762A28">
      <w:r w:rsidRPr="00225B47">
        <w:rPr>
          <w:b/>
        </w:rPr>
        <w:lastRenderedPageBreak/>
        <w:t>Bullying</w:t>
      </w:r>
      <w:r w:rsidRPr="00225B47">
        <w:t xml:space="preserve"> is when a student or group of students engages in written or verbal expression, expression through electronic means, or physical conduct that occurs on school property, at a school-sponsored or school-related activity, or in a vehicle operated by the district and a school district’s board of trustees or the board’s designee determines that the behavior:</w:t>
      </w:r>
    </w:p>
    <w:p w:rsidR="00762A28" w:rsidRPr="00225B47" w:rsidRDefault="00762A28" w:rsidP="001F290A">
      <w:pPr>
        <w:pStyle w:val="NumberedList1MSCOC"/>
        <w:numPr>
          <w:ilvl w:val="0"/>
          <w:numId w:val="31"/>
        </w:numPr>
      </w:pPr>
      <w:r w:rsidRPr="00225B47">
        <w:t>Has the effect or will have the effect of physically harming a student, damaging a student’s property, or placing a student in reasonable fear of harm to the student’s person or of damage to the student’s property; or</w:t>
      </w:r>
    </w:p>
    <w:p w:rsidR="00762A28" w:rsidRPr="00225B47" w:rsidRDefault="00762A28" w:rsidP="00CE02DF">
      <w:pPr>
        <w:pStyle w:val="NumberedList1MSCOC"/>
      </w:pPr>
      <w:r w:rsidRPr="00225B47">
        <w:t>Is sufficiently severe, persistent, and pervasive enough that the action or threat creates an intimidating, threatening, or abusive educational environment for a student.</w:t>
      </w:r>
    </w:p>
    <w:p w:rsidR="00762A28" w:rsidRPr="00225B47" w:rsidRDefault="00762A28" w:rsidP="00762A28">
      <w:r w:rsidRPr="00225B47">
        <w:t>This conduct is considered bullying if it:</w:t>
      </w:r>
    </w:p>
    <w:p w:rsidR="00762A28" w:rsidRPr="00225B47" w:rsidRDefault="00762A28" w:rsidP="004607D2">
      <w:pPr>
        <w:pStyle w:val="NumberedList1MSCOC"/>
        <w:numPr>
          <w:ilvl w:val="0"/>
          <w:numId w:val="37"/>
        </w:numPr>
      </w:pPr>
      <w:r w:rsidRPr="00225B47">
        <w:t xml:space="preserve">Exploits an imbalance of power between the student perpetrator who is engaging in bullying and the student victim through written or verbal expression or physical conduct; and </w:t>
      </w:r>
    </w:p>
    <w:p w:rsidR="00762A28" w:rsidRPr="00225B47" w:rsidRDefault="00762A28" w:rsidP="00CE02DF">
      <w:pPr>
        <w:pStyle w:val="NumberedList1MSCOC"/>
      </w:pPr>
      <w:r w:rsidRPr="00225B47">
        <w:t>Interferes with a student’s education or substantially disrupts the operation of a school.</w:t>
      </w:r>
    </w:p>
    <w:p w:rsidR="00762A28" w:rsidRPr="00225B47" w:rsidRDefault="00762A28" w:rsidP="00762A28">
      <w:r w:rsidRPr="00225B47">
        <w:rPr>
          <w:b/>
        </w:rPr>
        <w:t>Chemical dispensing device</w:t>
      </w:r>
      <w:r w:rsidRPr="00225B47">
        <w:t xml:space="preserve"> is a device designed, made, or adapted for the purpose of causing an adverse psychological or physiological effect on a human being.  A small chemical dispenser sold commercially for personal protection is not in this category.</w:t>
      </w:r>
    </w:p>
    <w:p w:rsidR="00762A28" w:rsidRPr="00225B47" w:rsidRDefault="00762A28" w:rsidP="00762A28">
      <w:r w:rsidRPr="00225B47">
        <w:rPr>
          <w:b/>
        </w:rPr>
        <w:t>Club</w:t>
      </w:r>
      <w:r w:rsidRPr="00225B47">
        <w:t xml:space="preserve"> is an instrument specially designed, made, or adapted for the purpose of inflicting serious bodily injury or death.  A blackjack, mace, and tomahawk are in the same category.</w:t>
      </w:r>
    </w:p>
    <w:p w:rsidR="00762A28" w:rsidRPr="00225B47" w:rsidRDefault="00762A28" w:rsidP="00762A28">
      <w:r w:rsidRPr="00225B47">
        <w:rPr>
          <w:b/>
        </w:rPr>
        <w:t>Criminal street gang</w:t>
      </w:r>
      <w:r w:rsidRPr="00225B47">
        <w:t xml:space="preserve"> is three or more persons having a common identifying sign or symbol or an identifiable leadership who continuously or regularly associate in the commission of criminal activities.</w:t>
      </w:r>
    </w:p>
    <w:p w:rsidR="00762A28" w:rsidRPr="00225B47" w:rsidRDefault="00762A28" w:rsidP="00762A28">
      <w:r w:rsidRPr="00225B47">
        <w:rPr>
          <w:b/>
        </w:rPr>
        <w:t>Cyberbullying</w:t>
      </w:r>
      <w:r w:rsidRPr="00225B47">
        <w:t xml:space="preserve"> is the use of any electronic communication device to engage in bullying or intimidation.</w:t>
      </w:r>
    </w:p>
    <w:p w:rsidR="00762A28" w:rsidRPr="00225B47" w:rsidRDefault="00762A28" w:rsidP="00762A28">
      <w:r w:rsidRPr="00225B47">
        <w:rPr>
          <w:b/>
        </w:rPr>
        <w:t>Dating violence</w:t>
      </w:r>
      <w:r w:rsidRPr="00225B47">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762A28" w:rsidRPr="00225B47" w:rsidRDefault="00762A28" w:rsidP="00762A28">
      <w:r w:rsidRPr="00225B47">
        <w:rPr>
          <w:b/>
        </w:rPr>
        <w:t>Deadly conduct</w:t>
      </w:r>
      <w:r w:rsidRPr="00225B47">
        <w:t xml:space="preserve"> occurs when a person recklessly engages in conduct that places another in imminent danger of serious bodily injury, such as knowingly discharging a firearm in the direction of an individual, habitation, building, or vehicle.</w:t>
      </w:r>
    </w:p>
    <w:p w:rsidR="00762A28" w:rsidRPr="00225B47" w:rsidRDefault="00762A28" w:rsidP="00762A28">
      <w:r w:rsidRPr="00225B47">
        <w:rPr>
          <w:b/>
        </w:rPr>
        <w:t>Deferred adjudication</w:t>
      </w:r>
      <w:r w:rsidRPr="00225B47">
        <w:t xml:space="preserve"> is an alternative to seeking a conviction in court that may be offered to a juvenile for delinquent conduct or conduct indicating a need for supervision.</w:t>
      </w:r>
    </w:p>
    <w:p w:rsidR="00762A28" w:rsidRPr="00225B47" w:rsidRDefault="00762A28" w:rsidP="00762A28">
      <w:r w:rsidRPr="00225B47">
        <w:rPr>
          <w:b/>
        </w:rPr>
        <w:t>Deferred prosecution</w:t>
      </w:r>
      <w:r w:rsidRPr="00225B47">
        <w:t xml:space="preserve"> may be offered to a juvenile as an alternative to seeking a conviction in court for delinquent conduct or conduct indicating a need for supervision.</w:t>
      </w:r>
    </w:p>
    <w:p w:rsidR="00762A28" w:rsidRPr="00225B47" w:rsidRDefault="00762A28" w:rsidP="00762A28">
      <w:r w:rsidRPr="00225B47">
        <w:rPr>
          <w:b/>
        </w:rPr>
        <w:t>Delinquent conduct</w:t>
      </w:r>
      <w:r w:rsidRPr="00225B47">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762A28" w:rsidRPr="00225B47" w:rsidRDefault="00762A28" w:rsidP="00762A28">
      <w:r w:rsidRPr="00225B47">
        <w:rPr>
          <w:b/>
        </w:rPr>
        <w:lastRenderedPageBreak/>
        <w:t>Discretionary</w:t>
      </w:r>
      <w:r w:rsidRPr="00225B47">
        <w:t xml:space="preserve"> means that something is left to or regulated by a local decision maker.</w:t>
      </w:r>
    </w:p>
    <w:p w:rsidR="00762A28" w:rsidRPr="00225B47" w:rsidRDefault="00762A28" w:rsidP="00762A28">
      <w:r w:rsidRPr="00225B47">
        <w:rPr>
          <w:b/>
        </w:rPr>
        <w:t xml:space="preserve">E-cigarette </w:t>
      </w:r>
      <w:r w:rsidRPr="00225B47">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762A28" w:rsidRPr="00225B47" w:rsidRDefault="00762A28" w:rsidP="00762A28">
      <w:r w:rsidRPr="00225B47">
        <w:rPr>
          <w:b/>
        </w:rPr>
        <w:t>Explosive weapon</w:t>
      </w:r>
      <w:r w:rsidRPr="00225B47">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762A28" w:rsidRPr="00225B47" w:rsidRDefault="00762A28" w:rsidP="00762A28">
      <w:r w:rsidRPr="00225B47">
        <w:rPr>
          <w:b/>
        </w:rPr>
        <w:t xml:space="preserve">False alarm or report </w:t>
      </w:r>
      <w:r w:rsidRPr="00225B47">
        <w:t>occurs when a person knowingly initiates, communicates, or circulates a report of a present, past, or future bombing, fire, offense, or other emergency that he or she knows is false or baseless and that would ordinarily:</w:t>
      </w:r>
    </w:p>
    <w:p w:rsidR="00762A28" w:rsidRPr="00225B47" w:rsidRDefault="00762A28" w:rsidP="001F290A">
      <w:pPr>
        <w:pStyle w:val="NumberedList1MSCOC"/>
        <w:numPr>
          <w:ilvl w:val="0"/>
          <w:numId w:val="32"/>
        </w:numPr>
      </w:pPr>
      <w:r w:rsidRPr="00225B47">
        <w:t>Cause action by an official or volunteer agency organized to deal with emergencies;</w:t>
      </w:r>
    </w:p>
    <w:p w:rsidR="00762A28" w:rsidRPr="00225B47" w:rsidRDefault="00762A28" w:rsidP="00CE02DF">
      <w:pPr>
        <w:pStyle w:val="NumberedList1MSCOC"/>
      </w:pPr>
      <w:r w:rsidRPr="00225B47">
        <w:t>Place a person in fear of imminent serious bodily injury; or</w:t>
      </w:r>
    </w:p>
    <w:p w:rsidR="00762A28" w:rsidRPr="00225B47" w:rsidRDefault="00762A28" w:rsidP="00CE02DF">
      <w:pPr>
        <w:pStyle w:val="NumberedList1MSCOC"/>
      </w:pPr>
      <w:r w:rsidRPr="00225B47">
        <w:t>Prevent or interrupt the occupation of a building, room, or place of assembly.</w:t>
      </w:r>
    </w:p>
    <w:p w:rsidR="00762A28" w:rsidRPr="00225B47" w:rsidRDefault="00762A28" w:rsidP="00CC39E7">
      <w:r w:rsidRPr="00225B47">
        <w:rPr>
          <w:b/>
        </w:rPr>
        <w:t>Firearm</w:t>
      </w:r>
      <w:r w:rsidRPr="00225B47">
        <w:t xml:space="preserve"> is defined by federal law (18 U.S.C. § 921(a)) as: </w:t>
      </w:r>
    </w:p>
    <w:p w:rsidR="00762A28" w:rsidRPr="00225B47" w:rsidRDefault="00762A28" w:rsidP="001F290A">
      <w:pPr>
        <w:pStyle w:val="NumberedList1MSCOC"/>
        <w:numPr>
          <w:ilvl w:val="0"/>
          <w:numId w:val="33"/>
        </w:numPr>
      </w:pPr>
      <w:r w:rsidRPr="00225B47">
        <w:t>Any weapon (including a starter gun) that will, is designed to, or may readily be converted to expel a projectile by the action of an explosive;</w:t>
      </w:r>
    </w:p>
    <w:p w:rsidR="00762A28" w:rsidRPr="00225B47" w:rsidRDefault="00762A28" w:rsidP="002C4CF4">
      <w:pPr>
        <w:pStyle w:val="NumberedList1MSCOC"/>
      </w:pPr>
      <w:r w:rsidRPr="00225B47">
        <w:t>The frame or receiver of any such weapon;</w:t>
      </w:r>
    </w:p>
    <w:p w:rsidR="00762A28" w:rsidRPr="00225B47" w:rsidRDefault="00762A28" w:rsidP="002C4CF4">
      <w:pPr>
        <w:pStyle w:val="NumberedList1MSCOC"/>
      </w:pPr>
      <w:r w:rsidRPr="00225B47">
        <w:t>Any firearm muffler or firearm weapon; or</w:t>
      </w:r>
    </w:p>
    <w:p w:rsidR="00762A28" w:rsidRPr="00225B47" w:rsidRDefault="00762A28" w:rsidP="002C4CF4">
      <w:pPr>
        <w:pStyle w:val="NumberedList1MSCOC"/>
      </w:pPr>
      <w:r w:rsidRPr="00225B47">
        <w:t>Any destructive device, such as any explosive, incendiary or poison gas bomb, or grenade.</w:t>
      </w:r>
    </w:p>
    <w:p w:rsidR="00762A28" w:rsidRPr="00225B47" w:rsidRDefault="00762A28" w:rsidP="00762A28">
      <w:pPr>
        <w:ind w:left="360"/>
        <w:rPr>
          <w:bCs/>
        </w:rPr>
      </w:pPr>
      <w:r w:rsidRPr="00225B47">
        <w:rPr>
          <w:bCs/>
        </w:rPr>
        <w:t>Such term does not include an antique firearm.</w:t>
      </w:r>
    </w:p>
    <w:p w:rsidR="00762A28" w:rsidRPr="00225B47" w:rsidRDefault="00762A28" w:rsidP="00762A28">
      <w:r w:rsidRPr="00225B47">
        <w:rPr>
          <w:b/>
          <w:bCs/>
        </w:rPr>
        <w:t>Firearm silencer</w:t>
      </w:r>
      <w:r w:rsidRPr="00225B47">
        <w:rPr>
          <w:b/>
        </w:rPr>
        <w:t xml:space="preserve"> </w:t>
      </w:r>
      <w:r w:rsidRPr="00225B47">
        <w:t>means any device designed, made, or adapted to muffle the report of a firearm.</w:t>
      </w:r>
    </w:p>
    <w:p w:rsidR="00762A28" w:rsidRPr="00225B47" w:rsidRDefault="00762A28" w:rsidP="00762A28">
      <w:r w:rsidRPr="00225B47">
        <w:rPr>
          <w:b/>
        </w:rPr>
        <w:t>Graffiti</w:t>
      </w:r>
      <w:r w:rsidRPr="00225B47">
        <w:t xml:space="preserve"> are markings with paint, an indelible pen or marker, or an etching or engraving device on tangible property without the effective consent of the owner.  The markings may include inscriptions, slogans, drawings, or paintings.</w:t>
      </w:r>
    </w:p>
    <w:p w:rsidR="00762A28" w:rsidRPr="00225B47" w:rsidRDefault="00762A28" w:rsidP="00762A28">
      <w:r w:rsidRPr="00225B47">
        <w:rPr>
          <w:b/>
        </w:rPr>
        <w:t xml:space="preserve">Handgun </w:t>
      </w:r>
      <w:r w:rsidRPr="00225B47">
        <w:t>is defined by Texas Penal Code 46.01(5) as any firearm that is designed, made, or adapted to be fired with one hand.</w:t>
      </w:r>
    </w:p>
    <w:p w:rsidR="00762A28" w:rsidRPr="00225B47" w:rsidRDefault="00762A28" w:rsidP="00762A28">
      <w:r w:rsidRPr="00225B47">
        <w:rPr>
          <w:b/>
        </w:rPr>
        <w:t>Harassment</w:t>
      </w:r>
      <w:r w:rsidRPr="00225B47">
        <w:t xml:space="preserve"> is:</w:t>
      </w:r>
    </w:p>
    <w:p w:rsidR="00762A28" w:rsidRPr="00225B47" w:rsidRDefault="00762A28" w:rsidP="001F290A">
      <w:pPr>
        <w:pStyle w:val="NumberedList1MSCOC"/>
        <w:numPr>
          <w:ilvl w:val="0"/>
          <w:numId w:val="34"/>
        </w:numPr>
      </w:pPr>
      <w:r w:rsidRPr="00225B47">
        <w:t xml:space="preserve">Conduct that meets the definition established in district policies DIA(LOCAL) and FFH(LOCAL); or </w:t>
      </w:r>
    </w:p>
    <w:p w:rsidR="00762A28" w:rsidRPr="00225B47" w:rsidRDefault="00762A28" w:rsidP="00CE02DF">
      <w:pPr>
        <w:pStyle w:val="NumberedList1MSCOC"/>
      </w:pPr>
      <w:r w:rsidRPr="00225B47">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p>
    <w:p w:rsidR="00762A28" w:rsidRPr="00225B47" w:rsidRDefault="00762A28" w:rsidP="00762A28">
      <w:r w:rsidRPr="00225B47">
        <w:rPr>
          <w:b/>
        </w:rPr>
        <w:lastRenderedPageBreak/>
        <w:t>Hazing</w:t>
      </w:r>
      <w:r w:rsidRPr="00225B47">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762A28" w:rsidRPr="00225B47" w:rsidRDefault="00762A28" w:rsidP="00762A28">
      <w:r w:rsidRPr="00225B47">
        <w:rPr>
          <w:b/>
        </w:rPr>
        <w:t>Hit list</w:t>
      </w:r>
      <w:r w:rsidRPr="00225B47">
        <w:t xml:space="preserve"> is a list of people targeted to be harmed, using a firearm, a knife, or any other object to be used with intent to cause bodily harm.</w:t>
      </w:r>
    </w:p>
    <w:p w:rsidR="00762A28" w:rsidRPr="00225B47" w:rsidRDefault="00762A28" w:rsidP="00762A28">
      <w:r w:rsidRPr="00225B47">
        <w:rPr>
          <w:b/>
        </w:rPr>
        <w:t>Illegal knife</w:t>
      </w:r>
      <w:r w:rsidRPr="00225B47">
        <w:t xml:space="preserve"> is defined by Texas Penal Code 46.01(6) as a </w:t>
      </w:r>
      <w:r w:rsidR="00F80BBD" w:rsidRPr="00225B47">
        <w:rPr>
          <w:vanish/>
        </w:rPr>
        <w:fldChar w:fldCharType="begin"/>
      </w:r>
      <w:r w:rsidRPr="00225B47">
        <w:rPr>
          <w:vanish/>
        </w:rPr>
        <w:instrText xml:space="preserve"> LISTNUM  \l 1 \s 0  </w:instrText>
      </w:r>
      <w:r w:rsidR="00F80BBD" w:rsidRPr="00225B47">
        <w:rPr>
          <w:vanish/>
        </w:rPr>
        <w:fldChar w:fldCharType="end"/>
      </w:r>
    </w:p>
    <w:p w:rsidR="00762A28" w:rsidRPr="00225B47" w:rsidRDefault="00762A28" w:rsidP="00CE02DF">
      <w:pPr>
        <w:pStyle w:val="NumberedList1MSCOC"/>
      </w:pPr>
      <w:r w:rsidRPr="00225B47">
        <w:t xml:space="preserve">Knife with a blade of over five and one-half inches; </w:t>
      </w:r>
    </w:p>
    <w:p w:rsidR="00762A28" w:rsidRPr="00225B47" w:rsidRDefault="00762A28" w:rsidP="00CE02DF">
      <w:pPr>
        <w:pStyle w:val="NumberedList1MSCOC"/>
      </w:pPr>
      <w:r w:rsidRPr="00225B47">
        <w:t>Hand instrument designed to cut or stab another by being thrown;</w:t>
      </w:r>
    </w:p>
    <w:p w:rsidR="00762A28" w:rsidRPr="00225B47" w:rsidRDefault="00762A28" w:rsidP="00CE02DF">
      <w:pPr>
        <w:pStyle w:val="NumberedList1MSCOC"/>
      </w:pPr>
      <w:r w:rsidRPr="00225B47">
        <w:t>Dagger, including, but not limited to, a dirk, stiletto, or poniard;</w:t>
      </w:r>
    </w:p>
    <w:p w:rsidR="00762A28" w:rsidRPr="00225B47" w:rsidRDefault="00762A28" w:rsidP="00CE02DF">
      <w:pPr>
        <w:pStyle w:val="NumberedList1MSCOC"/>
      </w:pPr>
      <w:r w:rsidRPr="00225B47">
        <w:t>Bowie knife;</w:t>
      </w:r>
    </w:p>
    <w:p w:rsidR="00762A28" w:rsidRPr="00225B47" w:rsidRDefault="00762A28" w:rsidP="00CE02DF">
      <w:pPr>
        <w:pStyle w:val="NumberedList1MSCOC"/>
      </w:pPr>
      <w:r w:rsidRPr="00225B47">
        <w:t xml:space="preserve">Sword; or </w:t>
      </w:r>
    </w:p>
    <w:p w:rsidR="00762A28" w:rsidRPr="00225B47" w:rsidRDefault="00762A28" w:rsidP="00CE02DF">
      <w:pPr>
        <w:pStyle w:val="NumberedList1MSCOC"/>
      </w:pPr>
      <w:r w:rsidRPr="00225B47">
        <w:t>Spear.</w:t>
      </w:r>
    </w:p>
    <w:p w:rsidR="00762A28" w:rsidRPr="00225B47" w:rsidRDefault="00762A28" w:rsidP="00762A28">
      <w:r w:rsidRPr="00225B47">
        <w:rPr>
          <w:b/>
        </w:rPr>
        <w:t>Knuckles</w:t>
      </w:r>
      <w:r w:rsidRPr="00225B47">
        <w:t xml:space="preserve"> are any instrument consisting of finger rings or guards made of a hard substance and designed or adapted for inflicting serious bodily injury or death by striking a person with a fist enclosed in the knuckles.</w:t>
      </w:r>
    </w:p>
    <w:p w:rsidR="00762A28" w:rsidRPr="00225B47" w:rsidRDefault="00762A28" w:rsidP="00762A28">
      <w:r w:rsidRPr="00225B47">
        <w:rPr>
          <w:b/>
        </w:rPr>
        <w:t>Machine gun</w:t>
      </w:r>
      <w:r w:rsidRPr="00225B47">
        <w:t xml:space="preserve"> is any firearm that is capable of shooting more than two shots automatically, without manual reloading, by a single function of the trigger.</w:t>
      </w:r>
    </w:p>
    <w:p w:rsidR="00762A28" w:rsidRPr="00225B47" w:rsidRDefault="00762A28" w:rsidP="00762A28">
      <w:r w:rsidRPr="00225B47">
        <w:rPr>
          <w:b/>
        </w:rPr>
        <w:t>Mandatory</w:t>
      </w:r>
      <w:r w:rsidRPr="00225B47">
        <w:t xml:space="preserve"> means that something is obligatory or required because of an authority.</w:t>
      </w:r>
    </w:p>
    <w:p w:rsidR="00762A28" w:rsidRPr="00225B47" w:rsidRDefault="00762A28" w:rsidP="00762A28">
      <w:r w:rsidRPr="00225B47">
        <w:rPr>
          <w:b/>
        </w:rPr>
        <w:t>Paraphernalia</w:t>
      </w:r>
      <w:r w:rsidRPr="00225B47">
        <w:t xml:space="preserve"> are devices that can be used for inhaling, ingesting, injecting, or otherwise introducing a controlled substance into a human body.</w:t>
      </w:r>
    </w:p>
    <w:p w:rsidR="00762A28" w:rsidRPr="00225B47" w:rsidRDefault="00762A28" w:rsidP="00762A28">
      <w:r w:rsidRPr="00225B47">
        <w:rPr>
          <w:b/>
        </w:rPr>
        <w:t>Possession</w:t>
      </w:r>
      <w:r w:rsidRPr="00225B47">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762A28" w:rsidRPr="00225B47" w:rsidRDefault="00762A28" w:rsidP="00762A28">
      <w:r w:rsidRPr="00225B47">
        <w:rPr>
          <w:b/>
        </w:rPr>
        <w:t xml:space="preserve">Prohibited weapon </w:t>
      </w:r>
      <w:r w:rsidRPr="00225B47">
        <w:t>under Texas Penal Code 46.05(a)</w:t>
      </w:r>
      <w:r w:rsidRPr="00225B47">
        <w:rPr>
          <w:b/>
        </w:rPr>
        <w:t xml:space="preserve"> </w:t>
      </w:r>
      <w:r w:rsidRPr="00225B47">
        <w:t>means</w:t>
      </w:r>
      <w:r w:rsidR="00F80BBD" w:rsidRPr="00225B47">
        <w:rPr>
          <w:vanish/>
        </w:rPr>
        <w:fldChar w:fldCharType="begin"/>
      </w:r>
      <w:r w:rsidRPr="00225B47">
        <w:rPr>
          <w:vanish/>
        </w:rPr>
        <w:instrText xml:space="preserve"> LISTNUM  \l 1 \s 0  </w:instrText>
      </w:r>
      <w:r w:rsidR="00F80BBD" w:rsidRPr="00225B47">
        <w:rPr>
          <w:vanish/>
        </w:rPr>
        <w:fldChar w:fldCharType="end"/>
      </w:r>
    </w:p>
    <w:p w:rsidR="00762A28" w:rsidRPr="00225B47" w:rsidRDefault="00762A28" w:rsidP="00CE02DF">
      <w:pPr>
        <w:pStyle w:val="NumberedList1MSCOC"/>
      </w:pPr>
      <w:r w:rsidRPr="00225B47">
        <w:t>An explosive weapon;</w:t>
      </w:r>
    </w:p>
    <w:p w:rsidR="00762A28" w:rsidRPr="00225B47" w:rsidRDefault="00762A28" w:rsidP="00CE02DF">
      <w:pPr>
        <w:pStyle w:val="NumberedList1MSCOC"/>
      </w:pPr>
      <w:r w:rsidRPr="00225B47">
        <w:t>A machine gun;</w:t>
      </w:r>
    </w:p>
    <w:p w:rsidR="00762A28" w:rsidRPr="00225B47" w:rsidRDefault="00762A28" w:rsidP="00CE02DF">
      <w:pPr>
        <w:pStyle w:val="NumberedList1MSCOC"/>
      </w:pPr>
      <w:r w:rsidRPr="00225B47">
        <w:t>A short-barrel firearm or firearm silencer, unless registered with the U.S. Bureau of Alcohol, Tobacco, Firearms, and Explosives or classified as a curio or relic by the U.S. Department of Justice;</w:t>
      </w:r>
    </w:p>
    <w:p w:rsidR="00762A28" w:rsidRPr="00225B47" w:rsidRDefault="00762A28" w:rsidP="00CE02DF">
      <w:pPr>
        <w:pStyle w:val="NumberedList1MSCOC"/>
      </w:pPr>
      <w:r w:rsidRPr="00225B47">
        <w:t>Knuckles;</w:t>
      </w:r>
    </w:p>
    <w:p w:rsidR="00762A28" w:rsidRPr="00225B47" w:rsidRDefault="00762A28" w:rsidP="00CE02DF">
      <w:pPr>
        <w:pStyle w:val="NumberedList1MSCOC"/>
      </w:pPr>
      <w:r w:rsidRPr="00225B47">
        <w:t>Armor-piercing ammunition;</w:t>
      </w:r>
    </w:p>
    <w:p w:rsidR="00762A28" w:rsidRPr="00225B47" w:rsidRDefault="00762A28" w:rsidP="00CE02DF">
      <w:pPr>
        <w:pStyle w:val="NumberedList1MSCOC"/>
      </w:pPr>
      <w:r w:rsidRPr="00225B47">
        <w:t>A chemical dispensing device;</w:t>
      </w:r>
    </w:p>
    <w:p w:rsidR="00762A28" w:rsidRPr="00225B47" w:rsidRDefault="00762A28" w:rsidP="00CE02DF">
      <w:pPr>
        <w:pStyle w:val="NumberedList1MSCOC"/>
      </w:pPr>
      <w:r w:rsidRPr="00225B47">
        <w:t>A zip gun; or</w:t>
      </w:r>
    </w:p>
    <w:p w:rsidR="00762A28" w:rsidRPr="00225B47" w:rsidRDefault="00762A28" w:rsidP="00CE02DF">
      <w:pPr>
        <w:pStyle w:val="NumberedList1MSCOC"/>
      </w:pPr>
      <w:r w:rsidRPr="00225B47">
        <w:t>A tire deflation device.</w:t>
      </w:r>
    </w:p>
    <w:p w:rsidR="00762A28" w:rsidRPr="00225B47" w:rsidRDefault="00762A28" w:rsidP="00762A28">
      <w:r w:rsidRPr="00225B47">
        <w:rPr>
          <w:b/>
        </w:rPr>
        <w:lastRenderedPageBreak/>
        <w:t>Public school fraternity, sorority, secret society, or gang</w:t>
      </w:r>
      <w:r w:rsidRPr="00225B47">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w:t>
      </w:r>
    </w:p>
    <w:p w:rsidR="00762A28" w:rsidRPr="00225B47" w:rsidRDefault="00762A28" w:rsidP="00762A28">
      <w:r w:rsidRPr="00225B47">
        <w:rPr>
          <w:b/>
        </w:rPr>
        <w:t>Reasonable belief</w:t>
      </w:r>
      <w:r w:rsidRPr="00225B47">
        <w:t xml:space="preserve"> is a determination made by the superintendent or designee using all available information, including the information furnished under Article 15.27 of the Code of Criminal Procedure.</w:t>
      </w:r>
    </w:p>
    <w:p w:rsidR="00762A28" w:rsidRPr="00225B47" w:rsidRDefault="00762A28" w:rsidP="00762A28">
      <w:r w:rsidRPr="00225B47">
        <w:rPr>
          <w:b/>
        </w:rPr>
        <w:t>Self-defense</w:t>
      </w:r>
      <w:r w:rsidRPr="00225B47">
        <w:t xml:space="preserve"> is the use of force against another to the degree a person reasonably believes the force is immediately necessary to protect himself or herself.</w:t>
      </w:r>
    </w:p>
    <w:p w:rsidR="00762A28" w:rsidRPr="00225B47" w:rsidRDefault="00762A28" w:rsidP="00762A28">
      <w:pPr>
        <w:keepNext/>
        <w:rPr>
          <w:b/>
        </w:rPr>
      </w:pPr>
      <w:r w:rsidRPr="00225B47">
        <w:rPr>
          <w:b/>
        </w:rPr>
        <w:t>Serious misbehavior</w:t>
      </w:r>
      <w:r w:rsidRPr="00225B47">
        <w:t xml:space="preserve"> means:</w:t>
      </w:r>
    </w:p>
    <w:p w:rsidR="00762A28" w:rsidRPr="00225B47" w:rsidRDefault="00762A28" w:rsidP="001F290A">
      <w:pPr>
        <w:pStyle w:val="NumberedList1MSCOC"/>
        <w:numPr>
          <w:ilvl w:val="0"/>
          <w:numId w:val="35"/>
        </w:numPr>
      </w:pPr>
      <w:r w:rsidRPr="00225B47">
        <w:t>Deliberate violent behavior that poses a direct threat to the health or safety of others;</w:t>
      </w:r>
    </w:p>
    <w:p w:rsidR="00762A28" w:rsidRPr="00225B47" w:rsidRDefault="00762A28" w:rsidP="00CE02DF">
      <w:pPr>
        <w:pStyle w:val="NumberedList1MSCOC"/>
      </w:pPr>
      <w:r w:rsidRPr="00225B47">
        <w:t>Extortion, meaning the gaining of money or other property by force or threat;</w:t>
      </w:r>
    </w:p>
    <w:p w:rsidR="00762A28" w:rsidRPr="00225B47" w:rsidRDefault="00762A28" w:rsidP="00CE02DF">
      <w:pPr>
        <w:pStyle w:val="NumberedList1MSCOC"/>
      </w:pPr>
      <w:r w:rsidRPr="00225B47">
        <w:t>Conduct that constitutes coercion, as defined by Section 1.07, Penal Code; or</w:t>
      </w:r>
    </w:p>
    <w:p w:rsidR="00762A28" w:rsidRPr="00225B47" w:rsidRDefault="00762A28" w:rsidP="00CE02DF">
      <w:pPr>
        <w:pStyle w:val="NumberedList1MSCOC"/>
      </w:pPr>
      <w:r w:rsidRPr="00225B47">
        <w:t>Conduct that constitutes the offense of:</w:t>
      </w:r>
    </w:p>
    <w:p w:rsidR="00762A28" w:rsidRPr="00225B47" w:rsidRDefault="00762A28" w:rsidP="00CE02DF">
      <w:pPr>
        <w:pStyle w:val="NumberedList2MSCOC"/>
      </w:pPr>
      <w:r w:rsidRPr="00225B47">
        <w:t>Public lewdness under Section 21.07, Penal Code;</w:t>
      </w:r>
    </w:p>
    <w:p w:rsidR="00762A28" w:rsidRPr="00225B47" w:rsidRDefault="00762A28" w:rsidP="00CE02DF">
      <w:pPr>
        <w:pStyle w:val="NumberedList2MSCOC"/>
      </w:pPr>
      <w:r w:rsidRPr="00225B47">
        <w:t>Indecent exposure under Section 21.08; Penal Code;</w:t>
      </w:r>
    </w:p>
    <w:p w:rsidR="00762A28" w:rsidRPr="00225B47" w:rsidRDefault="00762A28" w:rsidP="00CE02DF">
      <w:pPr>
        <w:pStyle w:val="NumberedList2MSCOC"/>
      </w:pPr>
      <w:r w:rsidRPr="00225B47">
        <w:t>Criminal mischief under Section 28.03, Penal Code;</w:t>
      </w:r>
    </w:p>
    <w:p w:rsidR="00762A28" w:rsidRPr="00225B47" w:rsidRDefault="00762A28" w:rsidP="00CE02DF">
      <w:pPr>
        <w:pStyle w:val="NumberedList2MSCOC"/>
      </w:pPr>
      <w:r w:rsidRPr="00225B47">
        <w:t>Personal hazing under Section 37.152; or</w:t>
      </w:r>
    </w:p>
    <w:p w:rsidR="00762A28" w:rsidRPr="00225B47" w:rsidRDefault="00762A28" w:rsidP="00CE02DF">
      <w:pPr>
        <w:pStyle w:val="NumberedList2MSCOC"/>
      </w:pPr>
      <w:r w:rsidRPr="00225B47">
        <w:t>Harassment under Section 42.07(a)(1), Penal Code, of a student or district employee.</w:t>
      </w:r>
    </w:p>
    <w:p w:rsidR="00762A28" w:rsidRPr="00225B47" w:rsidRDefault="00762A28" w:rsidP="00762A28">
      <w:r w:rsidRPr="00225B47">
        <w:rPr>
          <w:b/>
        </w:rPr>
        <w:t xml:space="preserve">Serious or persistent misbehavior </w:t>
      </w:r>
      <w:r w:rsidRPr="00225B47">
        <w:t>includes, but is not limited to:</w:t>
      </w:r>
    </w:p>
    <w:p w:rsidR="00762A28" w:rsidRPr="00225B47" w:rsidDel="00B07166" w:rsidRDefault="00762A28" w:rsidP="00CE02DF">
      <w:pPr>
        <w:pStyle w:val="BulletList1MSCOC"/>
      </w:pPr>
      <w:r w:rsidRPr="00225B47">
        <w:t>Behavior that is grounds for permissible expulsion or mandatory DAEP placement.</w:t>
      </w:r>
    </w:p>
    <w:p w:rsidR="00762A28" w:rsidRPr="00225B47" w:rsidRDefault="00762A28" w:rsidP="00CE02DF">
      <w:pPr>
        <w:pStyle w:val="BulletList1MSCOC"/>
      </w:pPr>
      <w:r w:rsidRPr="00225B47">
        <w:t>Behavior identified by the district as grounds for discretionary DAEP placement.</w:t>
      </w:r>
    </w:p>
    <w:p w:rsidR="00762A28" w:rsidRPr="00225B47" w:rsidRDefault="00762A28" w:rsidP="00CE02DF">
      <w:pPr>
        <w:pStyle w:val="BulletList1MSCOC"/>
      </w:pPr>
      <w:r w:rsidRPr="00225B47">
        <w:t>Actions or demonstrations that substantially disrupt or materially interfere with school activities.</w:t>
      </w:r>
    </w:p>
    <w:p w:rsidR="00762A28" w:rsidRPr="00225B47" w:rsidRDefault="00762A28" w:rsidP="00CE02DF">
      <w:pPr>
        <w:pStyle w:val="BulletList1MSCOC"/>
      </w:pPr>
      <w:r w:rsidRPr="00225B47">
        <w:t>Refusal to attempt or complete school work as assigned.</w:t>
      </w:r>
    </w:p>
    <w:p w:rsidR="00762A28" w:rsidRPr="00225B47" w:rsidRDefault="00762A28" w:rsidP="00CE02DF">
      <w:pPr>
        <w:pStyle w:val="BulletList1MSCOC"/>
      </w:pPr>
      <w:r w:rsidRPr="00225B47">
        <w:t>Insubordination.</w:t>
      </w:r>
    </w:p>
    <w:p w:rsidR="00762A28" w:rsidRPr="00225B47" w:rsidRDefault="00762A28" w:rsidP="00CE02DF">
      <w:pPr>
        <w:pStyle w:val="BulletList1MSCOC"/>
      </w:pPr>
      <w:r w:rsidRPr="00225B47">
        <w:t>Profanity, vulgar language, or obscene gestures.</w:t>
      </w:r>
    </w:p>
    <w:p w:rsidR="00762A28" w:rsidRPr="00225B47" w:rsidRDefault="00762A28" w:rsidP="00CE02DF">
      <w:pPr>
        <w:pStyle w:val="BulletList1MSCOC"/>
      </w:pPr>
      <w:r w:rsidRPr="00225B47">
        <w:t>Leaving school grounds without permission.</w:t>
      </w:r>
    </w:p>
    <w:p w:rsidR="00762A28" w:rsidRPr="00225B47" w:rsidRDefault="00762A28" w:rsidP="00CE02DF">
      <w:pPr>
        <w:pStyle w:val="BulletList1MSCOC"/>
      </w:pPr>
      <w:r w:rsidRPr="00225B47">
        <w:t>Falsification of records, passes, or other school-related documents.</w:t>
      </w:r>
    </w:p>
    <w:p w:rsidR="00762A28" w:rsidRPr="00225B47" w:rsidRDefault="00762A28" w:rsidP="00CE02DF">
      <w:pPr>
        <w:pStyle w:val="BulletList1MSCOC"/>
      </w:pPr>
      <w:r w:rsidRPr="00225B47">
        <w:t>Refusal to accept discipline assigned by the teacher or principal.</w:t>
      </w:r>
    </w:p>
    <w:p w:rsidR="00762A28" w:rsidRPr="00225B47" w:rsidRDefault="00762A28" w:rsidP="00762A28">
      <w:r w:rsidRPr="00225B47">
        <w:rPr>
          <w:b/>
        </w:rPr>
        <w:t>Short-barrel firearm</w:t>
      </w:r>
      <w:r w:rsidRPr="00225B47">
        <w:t xml:space="preserve"> is a rifle with a barrel length of less than 16 inches or a shotgun with a barrel length of less than 18 inches, or any weapon made from a rifle or shotgun that, as altered, has an overall length of less than 26 inches.</w:t>
      </w:r>
    </w:p>
    <w:p w:rsidR="00762A28" w:rsidRPr="00225B47" w:rsidRDefault="00762A28" w:rsidP="00762A28">
      <w:r w:rsidRPr="00225B47">
        <w:rPr>
          <w:b/>
        </w:rPr>
        <w:lastRenderedPageBreak/>
        <w:t>Terroristic threat</w:t>
      </w:r>
      <w:r w:rsidRPr="00225B47">
        <w:t xml:space="preserve"> is a threat of violence to any person or property with intent to:</w:t>
      </w:r>
    </w:p>
    <w:p w:rsidR="00762A28" w:rsidRPr="00225B47" w:rsidRDefault="00762A28" w:rsidP="001F290A">
      <w:pPr>
        <w:pStyle w:val="NumberedList1MSCOC"/>
        <w:numPr>
          <w:ilvl w:val="0"/>
          <w:numId w:val="36"/>
        </w:numPr>
      </w:pPr>
      <w:r w:rsidRPr="00225B47">
        <w:t>Cause a reaction of any type by an official or volunteer agency organized to deal with emergencies;</w:t>
      </w:r>
    </w:p>
    <w:p w:rsidR="00762A28" w:rsidRPr="00225B47" w:rsidRDefault="00762A28" w:rsidP="00CE02DF">
      <w:pPr>
        <w:pStyle w:val="NumberedList1MSCOC"/>
      </w:pPr>
      <w:r w:rsidRPr="00225B47">
        <w:t>Place any person in fear of imminent serious bodily injury;</w:t>
      </w:r>
    </w:p>
    <w:p w:rsidR="00762A28" w:rsidRPr="00225B47" w:rsidRDefault="00762A28" w:rsidP="00CE02DF">
      <w:pPr>
        <w:pStyle w:val="NumberedList1MSCOC"/>
      </w:pPr>
      <w:r w:rsidRPr="00225B47">
        <w:t>Prevent or interrupt the occupation or use of a building; room, place of assembly, or place to which the public has access; place of employment or occupation; aircraft, automobile, or other form of conveyance; or other public place;</w:t>
      </w:r>
    </w:p>
    <w:p w:rsidR="00762A28" w:rsidRPr="00225B47" w:rsidRDefault="00762A28" w:rsidP="00CE02DF">
      <w:pPr>
        <w:pStyle w:val="NumberedList1MSCOC"/>
      </w:pPr>
      <w:r w:rsidRPr="00225B47">
        <w:t>Cause impairment or interruption of public communications; public transportation; public water, gas, or power supply; or other public service;</w:t>
      </w:r>
    </w:p>
    <w:p w:rsidR="00762A28" w:rsidRPr="00225B47" w:rsidRDefault="00762A28" w:rsidP="00CE02DF">
      <w:pPr>
        <w:pStyle w:val="NumberedList1MSCOC"/>
      </w:pPr>
      <w:r w:rsidRPr="00225B47">
        <w:t xml:space="preserve">Place the public or a substantial group of the public in fear of serious bodily injury; or </w:t>
      </w:r>
    </w:p>
    <w:p w:rsidR="00762A28" w:rsidRPr="00225B47" w:rsidRDefault="00762A28" w:rsidP="00CE02DF">
      <w:pPr>
        <w:pStyle w:val="NumberedList1MSCOC"/>
      </w:pPr>
      <w:r w:rsidRPr="00225B47">
        <w:t>Influence the conduct or activities of a branch or agency of the federal government, the state, or a political subdivision of the state (including the district).</w:t>
      </w:r>
    </w:p>
    <w:p w:rsidR="00762A28" w:rsidRPr="00225B47" w:rsidRDefault="00762A28" w:rsidP="00762A28">
      <w:r w:rsidRPr="00225B47">
        <w:rPr>
          <w:b/>
        </w:rPr>
        <w:t xml:space="preserve">Tire deflation device </w:t>
      </w:r>
      <w:r w:rsidRPr="00225B47">
        <w:t>is defined in part by Section 46.01 of the Penal Code as a device, including a caltrop or spike strip, that, when driven over, impedes or stops the movement of a wheeled vehicle by puncturing one or more of the vehicle’s tires.</w:t>
      </w:r>
    </w:p>
    <w:p w:rsidR="00762A28" w:rsidRPr="00225B47" w:rsidRDefault="00762A28" w:rsidP="00762A28">
      <w:r w:rsidRPr="00225B47">
        <w:rPr>
          <w:b/>
        </w:rPr>
        <w:t>Title 5 offenses</w:t>
      </w:r>
      <w:r w:rsidRPr="00225B47">
        <w:t xml:space="preserve"> are those crimes listed in Title 5 of the Texas Penal Code that involve injury to a person and may include:</w:t>
      </w:r>
    </w:p>
    <w:p w:rsidR="00762A28" w:rsidRPr="00225B47" w:rsidRDefault="00762A28" w:rsidP="00CE02DF">
      <w:pPr>
        <w:pStyle w:val="BulletList1MSCOC"/>
        <w:rPr>
          <w:b/>
        </w:rPr>
      </w:pPr>
      <w:r w:rsidRPr="00225B47">
        <w:t>Murder;</w:t>
      </w:r>
    </w:p>
    <w:p w:rsidR="00762A28" w:rsidRPr="00225B47" w:rsidRDefault="00762A28" w:rsidP="00CE02DF">
      <w:pPr>
        <w:pStyle w:val="BulletList1MSCOC"/>
        <w:rPr>
          <w:b/>
        </w:rPr>
      </w:pPr>
      <w:r w:rsidRPr="00225B47">
        <w:t>Kidnapping;</w:t>
      </w:r>
    </w:p>
    <w:p w:rsidR="00762A28" w:rsidRPr="00225B47" w:rsidRDefault="00762A28" w:rsidP="00CE02DF">
      <w:pPr>
        <w:pStyle w:val="BulletList1MSCOC"/>
        <w:rPr>
          <w:b/>
        </w:rPr>
      </w:pPr>
      <w:r w:rsidRPr="00225B47">
        <w:t>Trafficking of persons;</w:t>
      </w:r>
    </w:p>
    <w:p w:rsidR="00762A28" w:rsidRPr="00225B47" w:rsidRDefault="00762A28" w:rsidP="00CE02DF">
      <w:pPr>
        <w:pStyle w:val="BulletList1MSCOC"/>
        <w:rPr>
          <w:b/>
        </w:rPr>
      </w:pPr>
      <w:r w:rsidRPr="00225B47">
        <w:t>Smuggling or continuous smuggling of persons;</w:t>
      </w:r>
    </w:p>
    <w:p w:rsidR="00762A28" w:rsidRPr="00225B47" w:rsidRDefault="00762A28" w:rsidP="00CE02DF">
      <w:pPr>
        <w:pStyle w:val="BulletList1MSCOC"/>
        <w:rPr>
          <w:b/>
        </w:rPr>
      </w:pPr>
      <w:r w:rsidRPr="00225B47">
        <w:t>Assault;</w:t>
      </w:r>
    </w:p>
    <w:p w:rsidR="00762A28" w:rsidRPr="00225B47" w:rsidRDefault="00762A28" w:rsidP="00CE02DF">
      <w:pPr>
        <w:pStyle w:val="BulletList1MSCOC"/>
        <w:rPr>
          <w:b/>
        </w:rPr>
      </w:pPr>
      <w:r w:rsidRPr="00225B47">
        <w:t>Aggravated assault;</w:t>
      </w:r>
    </w:p>
    <w:p w:rsidR="00762A28" w:rsidRPr="00225B47" w:rsidRDefault="00762A28" w:rsidP="00CE02DF">
      <w:pPr>
        <w:pStyle w:val="BulletList1MSCOC"/>
        <w:rPr>
          <w:b/>
        </w:rPr>
      </w:pPr>
      <w:r w:rsidRPr="00225B47">
        <w:t>Sexual assault;</w:t>
      </w:r>
    </w:p>
    <w:p w:rsidR="00762A28" w:rsidRPr="00225B47" w:rsidRDefault="00762A28" w:rsidP="00CE02DF">
      <w:pPr>
        <w:pStyle w:val="BulletList1MSCOC"/>
        <w:rPr>
          <w:b/>
        </w:rPr>
      </w:pPr>
      <w:r w:rsidRPr="00225B47">
        <w:t>Aggravated sexual assault;</w:t>
      </w:r>
    </w:p>
    <w:p w:rsidR="00762A28" w:rsidRPr="00225B47" w:rsidRDefault="00762A28" w:rsidP="00CE02DF">
      <w:pPr>
        <w:pStyle w:val="BulletList1MSCOC"/>
        <w:rPr>
          <w:b/>
        </w:rPr>
      </w:pPr>
      <w:r w:rsidRPr="00225B47">
        <w:t>Unlawful restraint;</w:t>
      </w:r>
    </w:p>
    <w:p w:rsidR="00762A28" w:rsidRPr="00225B47" w:rsidRDefault="00762A28" w:rsidP="00CE02DF">
      <w:pPr>
        <w:pStyle w:val="BulletList1MSCOC"/>
        <w:rPr>
          <w:b/>
        </w:rPr>
      </w:pPr>
      <w:r w:rsidRPr="00225B47">
        <w:t>Voyeurism;</w:t>
      </w:r>
    </w:p>
    <w:p w:rsidR="00762A28" w:rsidRPr="00225B47" w:rsidRDefault="00762A28" w:rsidP="00CE02DF">
      <w:pPr>
        <w:pStyle w:val="BulletList1MSCOC"/>
        <w:rPr>
          <w:b/>
        </w:rPr>
      </w:pPr>
      <w:r w:rsidRPr="00225B47">
        <w:t>Indecency with a child;</w:t>
      </w:r>
    </w:p>
    <w:p w:rsidR="00762A28" w:rsidRPr="00225B47" w:rsidRDefault="00762A28" w:rsidP="00CE02DF">
      <w:pPr>
        <w:pStyle w:val="BulletList1MSCOC"/>
        <w:rPr>
          <w:b/>
        </w:rPr>
      </w:pPr>
      <w:r w:rsidRPr="00225B47">
        <w:t>Invasive visual recording;</w:t>
      </w:r>
    </w:p>
    <w:p w:rsidR="00762A28" w:rsidRPr="00225B47" w:rsidRDefault="00762A28" w:rsidP="00CE02DF">
      <w:pPr>
        <w:pStyle w:val="BulletList1MSCOC"/>
        <w:rPr>
          <w:b/>
        </w:rPr>
      </w:pPr>
      <w:r w:rsidRPr="00225B47">
        <w:t>Disclosure or promotion of intimate visual material;</w:t>
      </w:r>
    </w:p>
    <w:p w:rsidR="00762A28" w:rsidRPr="00225B47" w:rsidRDefault="00762A28" w:rsidP="00CE02DF">
      <w:pPr>
        <w:pStyle w:val="BulletList1MSCOC"/>
        <w:rPr>
          <w:b/>
        </w:rPr>
      </w:pPr>
      <w:r w:rsidRPr="00225B47">
        <w:t>Injury to a child, an elderly person, or a disabled person of any age;</w:t>
      </w:r>
    </w:p>
    <w:p w:rsidR="00762A28" w:rsidRPr="00225B47" w:rsidRDefault="00762A28" w:rsidP="00CE02DF">
      <w:pPr>
        <w:pStyle w:val="BulletList1MSCOC"/>
        <w:rPr>
          <w:b/>
        </w:rPr>
      </w:pPr>
      <w:r w:rsidRPr="00225B47">
        <w:t>Abandoning or endangering a child;</w:t>
      </w:r>
    </w:p>
    <w:p w:rsidR="00762A28" w:rsidRPr="00225B47" w:rsidRDefault="00762A28" w:rsidP="00CE02DF">
      <w:pPr>
        <w:pStyle w:val="BulletList1MSCOC"/>
        <w:rPr>
          <w:b/>
        </w:rPr>
      </w:pPr>
      <w:r w:rsidRPr="00225B47">
        <w:t>Deadly conduct;</w:t>
      </w:r>
    </w:p>
    <w:p w:rsidR="00762A28" w:rsidRPr="00225B47" w:rsidRDefault="00762A28" w:rsidP="00CE02DF">
      <w:pPr>
        <w:pStyle w:val="BulletList1MSCOC"/>
        <w:rPr>
          <w:b/>
        </w:rPr>
      </w:pPr>
      <w:r w:rsidRPr="00225B47">
        <w:t>Terroristic threat;</w:t>
      </w:r>
    </w:p>
    <w:p w:rsidR="00762A28" w:rsidRPr="00225B47" w:rsidRDefault="00762A28" w:rsidP="00CE02DF">
      <w:pPr>
        <w:pStyle w:val="BulletList1MSCOC"/>
        <w:rPr>
          <w:b/>
        </w:rPr>
      </w:pPr>
      <w:r w:rsidRPr="00225B47">
        <w:lastRenderedPageBreak/>
        <w:t>Aiding a person to commit suicide; and</w:t>
      </w:r>
    </w:p>
    <w:p w:rsidR="00762A28" w:rsidRPr="00225B47" w:rsidRDefault="00762A28" w:rsidP="00CE02DF">
      <w:pPr>
        <w:pStyle w:val="BulletList1MSCOC"/>
        <w:rPr>
          <w:b/>
        </w:rPr>
      </w:pPr>
      <w:r w:rsidRPr="00225B47">
        <w:t>Tampering with a consumer product.</w:t>
      </w:r>
    </w:p>
    <w:p w:rsidR="00762A28" w:rsidRPr="00225B47" w:rsidRDefault="00762A28" w:rsidP="00762A28">
      <w:pPr>
        <w:ind w:left="360"/>
      </w:pPr>
      <w:r w:rsidRPr="00225B47">
        <w:t>[See FOC(EXHIBIT).]</w:t>
      </w:r>
    </w:p>
    <w:p w:rsidR="00762A28" w:rsidRPr="00225B47" w:rsidRDefault="00762A28" w:rsidP="00762A28">
      <w:r w:rsidRPr="00225B47">
        <w:rPr>
          <w:b/>
        </w:rPr>
        <w:t>Under the influence</w:t>
      </w:r>
      <w:r w:rsidRPr="00225B47">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762A28" w:rsidRPr="00225B47" w:rsidRDefault="00762A28" w:rsidP="00762A28">
      <w:r w:rsidRPr="00225B47">
        <w:rPr>
          <w:b/>
        </w:rPr>
        <w:t>Use</w:t>
      </w:r>
      <w:r w:rsidRPr="00225B47">
        <w:t xml:space="preserve"> means voluntarily introducing into one’s body, by any means, a prohibited substance.</w:t>
      </w:r>
    </w:p>
    <w:p w:rsidR="00762A28" w:rsidRDefault="00762A28" w:rsidP="00762A28">
      <w:r w:rsidRPr="00225B47">
        <w:rPr>
          <w:b/>
        </w:rPr>
        <w:t>Zip gun</w:t>
      </w:r>
      <w:r w:rsidRPr="00225B47">
        <w:t xml:space="preserve"> is a device or combination of devices, not originally a firearm, but adapted to expel a projectile through a smooth-bore or rifled-bore barrel by using the energy generated by an explosion or burning substance.</w:t>
      </w:r>
    </w:p>
    <w:p w:rsidR="00D1317F" w:rsidRPr="00672E45" w:rsidRDefault="00D1317F" w:rsidP="00672E45"/>
    <w:sectPr w:rsidR="00D1317F" w:rsidRPr="00672E45" w:rsidSect="00A2345A">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BC" w:rsidRDefault="000C6EBC" w:rsidP="00471F53">
      <w:pPr>
        <w:spacing w:after="0"/>
      </w:pPr>
      <w:r>
        <w:separator/>
      </w:r>
    </w:p>
  </w:endnote>
  <w:endnote w:type="continuationSeparator" w:id="0">
    <w:p w:rsidR="000C6EBC" w:rsidRDefault="000C6EBC" w:rsidP="00471F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Footer"/>
    </w:pPr>
    <w:r>
      <w:tab/>
    </w:r>
    <w:fldSimple w:instr=" PAGE   \* MERGEFORMAT ">
      <w:r w:rsidR="0003045A">
        <w:rPr>
          <w:noProof/>
        </w:rPr>
        <w:t>vi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Footer"/>
    </w:pPr>
    <w:r>
      <w:tab/>
    </w:r>
    <w:fldSimple w:instr=" PAGE   \* MERGEFORMAT ">
      <w:r w:rsidR="0003045A">
        <w:rPr>
          <w:noProof/>
        </w:rPr>
        <w:t>iv</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Footer"/>
    </w:pPr>
    <w:r>
      <w:tab/>
    </w:r>
    <w:fldSimple w:instr=" PAGE   \* MERGEFORMAT ">
      <w:r w:rsidR="0003045A">
        <w:rPr>
          <w:noProof/>
        </w:rPr>
        <w:t>20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Footer"/>
    </w:pPr>
    <w:r>
      <w:tab/>
    </w:r>
    <w:fldSimple w:instr=" PAGE   \* MERGEFORMAT ">
      <w:r w:rsidR="0003045A">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BC" w:rsidRDefault="000C6EBC" w:rsidP="00471F53">
      <w:pPr>
        <w:spacing w:after="0"/>
      </w:pPr>
      <w:r>
        <w:separator/>
      </w:r>
    </w:p>
  </w:footnote>
  <w:footnote w:type="continuationSeparator" w:id="0">
    <w:p w:rsidR="000C6EBC" w:rsidRDefault="000C6EBC" w:rsidP="00471F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rsidP="002362A7">
    <w:pPr>
      <w:pStyle w:val="Header"/>
      <w:tabs>
        <w:tab w:val="clear" w:pos="4680"/>
      </w:tabs>
    </w:pPr>
    <w:r>
      <w:tab/>
      <w:t>Disciplinary Alternative Education Program (DAEP) Placement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r>
    <w:r w:rsidRPr="002362A7">
      <w:t>Placement and/or Expulsion for Certain Offenses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Expulsion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Student Code of Conduct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School District Authority and Jurisdiction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r>
    <w:r w:rsidRPr="002362A7">
      <w:t>Standards for Student Conduct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General Conduct Violations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t>Discipline Management Techniques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r>
    <w:r w:rsidRPr="002362A7">
      <w:t xml:space="preserve">Removal from the </w:t>
    </w:r>
    <w:r>
      <w:t>School Bus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r>
    <w:r w:rsidRPr="002362A7">
      <w:t>Removal from the Regular Educational Setting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4B" w:rsidRDefault="00BF2E4B">
    <w:pPr>
      <w:pStyle w:val="Header"/>
    </w:pPr>
    <w:r>
      <w:tab/>
    </w:r>
    <w:r>
      <w:tab/>
    </w:r>
    <w:r w:rsidRPr="002362A7">
      <w:t>Out-of-School Suspension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B039A2"/>
    <w:lvl w:ilvl="0">
      <w:start w:val="1"/>
      <w:numFmt w:val="decimal"/>
      <w:pStyle w:val="ListNumber3"/>
      <w:lvlText w:val="%1)"/>
      <w:lvlJc w:val="left"/>
      <w:pPr>
        <w:ind w:left="1080" w:hanging="360"/>
      </w:pPr>
    </w:lvl>
  </w:abstractNum>
  <w:abstractNum w:abstractNumId="1">
    <w:nsid w:val="FFFFFF7F"/>
    <w:multiLevelType w:val="singleLevel"/>
    <w:tmpl w:val="83282E3C"/>
    <w:lvl w:ilvl="0">
      <w:start w:val="1"/>
      <w:numFmt w:val="lowerLetter"/>
      <w:pStyle w:val="ListNumber2"/>
      <w:lvlText w:val="%1."/>
      <w:lvlJc w:val="left"/>
      <w:pPr>
        <w:ind w:left="720" w:hanging="360"/>
      </w:pPr>
    </w:lvl>
  </w:abstractNum>
  <w:abstractNum w:abstractNumId="2">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2B06CF"/>
    <w:multiLevelType w:val="multilevel"/>
    <w:tmpl w:val="2EEA4066"/>
    <w:numStyleLink w:val="MSCOCBullets"/>
  </w:abstractNum>
  <w:abstractNum w:abstractNumId="7">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9">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8"/>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704"/>
  <w:defaultTabStop w:val="720"/>
  <w:characterSpacingControl w:val="doNotCompress"/>
  <w:hdrShapeDefaults>
    <o:shapedefaults v:ext="edit" spidmax="33794"/>
  </w:hdrShapeDefaults>
  <w:footnotePr>
    <w:footnote w:id="-1"/>
    <w:footnote w:id="0"/>
  </w:footnotePr>
  <w:endnotePr>
    <w:endnote w:id="-1"/>
    <w:endnote w:id="0"/>
  </w:endnotePr>
  <w:compat/>
  <w:rsids>
    <w:rsidRoot w:val="00417480"/>
    <w:rsid w:val="00005302"/>
    <w:rsid w:val="0003045A"/>
    <w:rsid w:val="0004000F"/>
    <w:rsid w:val="0004628E"/>
    <w:rsid w:val="000519B4"/>
    <w:rsid w:val="00062ED6"/>
    <w:rsid w:val="00073C00"/>
    <w:rsid w:val="00080187"/>
    <w:rsid w:val="000819FA"/>
    <w:rsid w:val="00082243"/>
    <w:rsid w:val="00085DC8"/>
    <w:rsid w:val="00086C82"/>
    <w:rsid w:val="000B3D7E"/>
    <w:rsid w:val="000C6A0E"/>
    <w:rsid w:val="000C6EBC"/>
    <w:rsid w:val="000D2038"/>
    <w:rsid w:val="000D5CE7"/>
    <w:rsid w:val="000D74BB"/>
    <w:rsid w:val="00100B46"/>
    <w:rsid w:val="00100D6A"/>
    <w:rsid w:val="00106CDF"/>
    <w:rsid w:val="00116555"/>
    <w:rsid w:val="001242A9"/>
    <w:rsid w:val="001252D2"/>
    <w:rsid w:val="001303DE"/>
    <w:rsid w:val="001321D8"/>
    <w:rsid w:val="00134BCD"/>
    <w:rsid w:val="00135D6C"/>
    <w:rsid w:val="001540C9"/>
    <w:rsid w:val="00164830"/>
    <w:rsid w:val="00164F01"/>
    <w:rsid w:val="001663DB"/>
    <w:rsid w:val="001669D6"/>
    <w:rsid w:val="00170B26"/>
    <w:rsid w:val="00180D68"/>
    <w:rsid w:val="0018367E"/>
    <w:rsid w:val="00196A2C"/>
    <w:rsid w:val="001A0F2F"/>
    <w:rsid w:val="001A2BB1"/>
    <w:rsid w:val="001A618B"/>
    <w:rsid w:val="001B006C"/>
    <w:rsid w:val="001B24EC"/>
    <w:rsid w:val="001B3377"/>
    <w:rsid w:val="001C10EC"/>
    <w:rsid w:val="001C33E1"/>
    <w:rsid w:val="001D57E5"/>
    <w:rsid w:val="001D6C65"/>
    <w:rsid w:val="001E110D"/>
    <w:rsid w:val="001E2267"/>
    <w:rsid w:val="001F290A"/>
    <w:rsid w:val="001F6D49"/>
    <w:rsid w:val="00200564"/>
    <w:rsid w:val="00201BB6"/>
    <w:rsid w:val="0020719C"/>
    <w:rsid w:val="0021452D"/>
    <w:rsid w:val="00216ABC"/>
    <w:rsid w:val="0022592D"/>
    <w:rsid w:val="00225B47"/>
    <w:rsid w:val="002362A7"/>
    <w:rsid w:val="0023631A"/>
    <w:rsid w:val="00240302"/>
    <w:rsid w:val="00240DC8"/>
    <w:rsid w:val="00241830"/>
    <w:rsid w:val="002429AE"/>
    <w:rsid w:val="002563DA"/>
    <w:rsid w:val="0026091E"/>
    <w:rsid w:val="00262C21"/>
    <w:rsid w:val="0027475A"/>
    <w:rsid w:val="002771C7"/>
    <w:rsid w:val="00283A9A"/>
    <w:rsid w:val="002840B7"/>
    <w:rsid w:val="002A5407"/>
    <w:rsid w:val="002A5AC3"/>
    <w:rsid w:val="002A7DEA"/>
    <w:rsid w:val="002B2FCE"/>
    <w:rsid w:val="002B351A"/>
    <w:rsid w:val="002B4B21"/>
    <w:rsid w:val="002C24CC"/>
    <w:rsid w:val="002C4CF4"/>
    <w:rsid w:val="002D0B13"/>
    <w:rsid w:val="002D3001"/>
    <w:rsid w:val="002D7A27"/>
    <w:rsid w:val="002E1453"/>
    <w:rsid w:val="00313436"/>
    <w:rsid w:val="003221CB"/>
    <w:rsid w:val="0032279A"/>
    <w:rsid w:val="00325ACE"/>
    <w:rsid w:val="00332F11"/>
    <w:rsid w:val="003418BB"/>
    <w:rsid w:val="00356398"/>
    <w:rsid w:val="00360C00"/>
    <w:rsid w:val="00363D1B"/>
    <w:rsid w:val="00373658"/>
    <w:rsid w:val="00376F31"/>
    <w:rsid w:val="00377615"/>
    <w:rsid w:val="003A6167"/>
    <w:rsid w:val="003A6D26"/>
    <w:rsid w:val="003B0D15"/>
    <w:rsid w:val="003C03F7"/>
    <w:rsid w:val="003C191F"/>
    <w:rsid w:val="003D15D1"/>
    <w:rsid w:val="003D582F"/>
    <w:rsid w:val="003E7C00"/>
    <w:rsid w:val="0040013B"/>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5E19"/>
    <w:rsid w:val="004D3A90"/>
    <w:rsid w:val="004E44AC"/>
    <w:rsid w:val="004F5B5F"/>
    <w:rsid w:val="0050015B"/>
    <w:rsid w:val="0051453B"/>
    <w:rsid w:val="00517242"/>
    <w:rsid w:val="00520260"/>
    <w:rsid w:val="00524C69"/>
    <w:rsid w:val="00524D35"/>
    <w:rsid w:val="00532DD6"/>
    <w:rsid w:val="0053610A"/>
    <w:rsid w:val="00543B81"/>
    <w:rsid w:val="005530E3"/>
    <w:rsid w:val="00563CC3"/>
    <w:rsid w:val="00587CA2"/>
    <w:rsid w:val="005908FD"/>
    <w:rsid w:val="0059477B"/>
    <w:rsid w:val="005962BA"/>
    <w:rsid w:val="005A23FB"/>
    <w:rsid w:val="005A7FB1"/>
    <w:rsid w:val="005B3DA9"/>
    <w:rsid w:val="005B42AD"/>
    <w:rsid w:val="005B6589"/>
    <w:rsid w:val="005B7B28"/>
    <w:rsid w:val="005B7D7E"/>
    <w:rsid w:val="005C1427"/>
    <w:rsid w:val="005C6B32"/>
    <w:rsid w:val="005D6748"/>
    <w:rsid w:val="005F53F6"/>
    <w:rsid w:val="005F5E57"/>
    <w:rsid w:val="00605EC8"/>
    <w:rsid w:val="00615AE9"/>
    <w:rsid w:val="006162B3"/>
    <w:rsid w:val="00622296"/>
    <w:rsid w:val="00630E41"/>
    <w:rsid w:val="00631903"/>
    <w:rsid w:val="00641925"/>
    <w:rsid w:val="006429ED"/>
    <w:rsid w:val="00657EC8"/>
    <w:rsid w:val="006707C8"/>
    <w:rsid w:val="0067175D"/>
    <w:rsid w:val="00672E45"/>
    <w:rsid w:val="00677BD6"/>
    <w:rsid w:val="00684188"/>
    <w:rsid w:val="0068723D"/>
    <w:rsid w:val="0069303A"/>
    <w:rsid w:val="00696371"/>
    <w:rsid w:val="006A6DE3"/>
    <w:rsid w:val="006B639B"/>
    <w:rsid w:val="006C49F7"/>
    <w:rsid w:val="006C4D8B"/>
    <w:rsid w:val="006E4C6F"/>
    <w:rsid w:val="006F31F9"/>
    <w:rsid w:val="00700C27"/>
    <w:rsid w:val="00723A85"/>
    <w:rsid w:val="007244E6"/>
    <w:rsid w:val="007261C4"/>
    <w:rsid w:val="007464C5"/>
    <w:rsid w:val="00746978"/>
    <w:rsid w:val="00753B68"/>
    <w:rsid w:val="00762A28"/>
    <w:rsid w:val="007677D6"/>
    <w:rsid w:val="00780EFD"/>
    <w:rsid w:val="00787242"/>
    <w:rsid w:val="00790016"/>
    <w:rsid w:val="00790609"/>
    <w:rsid w:val="007926C7"/>
    <w:rsid w:val="007A529E"/>
    <w:rsid w:val="007A7BA6"/>
    <w:rsid w:val="007B2B69"/>
    <w:rsid w:val="007C55F9"/>
    <w:rsid w:val="007C702E"/>
    <w:rsid w:val="007D00CD"/>
    <w:rsid w:val="007D3AA1"/>
    <w:rsid w:val="007D79D2"/>
    <w:rsid w:val="007F0813"/>
    <w:rsid w:val="007F7EEC"/>
    <w:rsid w:val="008018FE"/>
    <w:rsid w:val="008057DB"/>
    <w:rsid w:val="00811FE5"/>
    <w:rsid w:val="00831254"/>
    <w:rsid w:val="008337DE"/>
    <w:rsid w:val="00855C6F"/>
    <w:rsid w:val="00857070"/>
    <w:rsid w:val="008650AE"/>
    <w:rsid w:val="0087706C"/>
    <w:rsid w:val="0088210B"/>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3455D"/>
    <w:rsid w:val="0094302B"/>
    <w:rsid w:val="00957ABB"/>
    <w:rsid w:val="009641CB"/>
    <w:rsid w:val="009B1C81"/>
    <w:rsid w:val="009C199B"/>
    <w:rsid w:val="009C7055"/>
    <w:rsid w:val="009D4709"/>
    <w:rsid w:val="009F2574"/>
    <w:rsid w:val="00A00AA0"/>
    <w:rsid w:val="00A00ED0"/>
    <w:rsid w:val="00A04243"/>
    <w:rsid w:val="00A06344"/>
    <w:rsid w:val="00A220C7"/>
    <w:rsid w:val="00A22BB9"/>
    <w:rsid w:val="00A2345A"/>
    <w:rsid w:val="00A235A4"/>
    <w:rsid w:val="00A4143B"/>
    <w:rsid w:val="00A448C9"/>
    <w:rsid w:val="00A47F2C"/>
    <w:rsid w:val="00A62459"/>
    <w:rsid w:val="00A657E6"/>
    <w:rsid w:val="00A82448"/>
    <w:rsid w:val="00A845DA"/>
    <w:rsid w:val="00A93878"/>
    <w:rsid w:val="00A94C06"/>
    <w:rsid w:val="00AA18ED"/>
    <w:rsid w:val="00AA3936"/>
    <w:rsid w:val="00AC438C"/>
    <w:rsid w:val="00AD52EB"/>
    <w:rsid w:val="00AD599E"/>
    <w:rsid w:val="00AF41AB"/>
    <w:rsid w:val="00AF47CE"/>
    <w:rsid w:val="00AF582B"/>
    <w:rsid w:val="00B02A00"/>
    <w:rsid w:val="00B1022C"/>
    <w:rsid w:val="00B37DBC"/>
    <w:rsid w:val="00B44069"/>
    <w:rsid w:val="00B535B3"/>
    <w:rsid w:val="00B63B86"/>
    <w:rsid w:val="00B879D7"/>
    <w:rsid w:val="00B9132B"/>
    <w:rsid w:val="00B94E7B"/>
    <w:rsid w:val="00BA4387"/>
    <w:rsid w:val="00BB06CA"/>
    <w:rsid w:val="00BB0D5E"/>
    <w:rsid w:val="00BB68C2"/>
    <w:rsid w:val="00BC1F72"/>
    <w:rsid w:val="00BC6D66"/>
    <w:rsid w:val="00BD3AF6"/>
    <w:rsid w:val="00BD731B"/>
    <w:rsid w:val="00BE00D1"/>
    <w:rsid w:val="00BE1E84"/>
    <w:rsid w:val="00BE40EA"/>
    <w:rsid w:val="00BF2E4B"/>
    <w:rsid w:val="00BF7943"/>
    <w:rsid w:val="00C04849"/>
    <w:rsid w:val="00C2346A"/>
    <w:rsid w:val="00C26E34"/>
    <w:rsid w:val="00C2789D"/>
    <w:rsid w:val="00C335AF"/>
    <w:rsid w:val="00C36B39"/>
    <w:rsid w:val="00C72F6C"/>
    <w:rsid w:val="00C74C5E"/>
    <w:rsid w:val="00C94317"/>
    <w:rsid w:val="00CB0EDD"/>
    <w:rsid w:val="00CB38FB"/>
    <w:rsid w:val="00CC39E7"/>
    <w:rsid w:val="00CC6AEF"/>
    <w:rsid w:val="00CD17F2"/>
    <w:rsid w:val="00CD7997"/>
    <w:rsid w:val="00CD7AD6"/>
    <w:rsid w:val="00CE02DF"/>
    <w:rsid w:val="00CE1B46"/>
    <w:rsid w:val="00CE3950"/>
    <w:rsid w:val="00CF15F9"/>
    <w:rsid w:val="00D1317F"/>
    <w:rsid w:val="00D2524D"/>
    <w:rsid w:val="00D2634E"/>
    <w:rsid w:val="00D3109E"/>
    <w:rsid w:val="00D43D55"/>
    <w:rsid w:val="00D5408A"/>
    <w:rsid w:val="00D6190D"/>
    <w:rsid w:val="00D67E4F"/>
    <w:rsid w:val="00D769EF"/>
    <w:rsid w:val="00D8348A"/>
    <w:rsid w:val="00DA2B9D"/>
    <w:rsid w:val="00DA4178"/>
    <w:rsid w:val="00DC341D"/>
    <w:rsid w:val="00DC767D"/>
    <w:rsid w:val="00DD126F"/>
    <w:rsid w:val="00DD351E"/>
    <w:rsid w:val="00DD7C5B"/>
    <w:rsid w:val="00DE1778"/>
    <w:rsid w:val="00DE5E4A"/>
    <w:rsid w:val="00DF2D05"/>
    <w:rsid w:val="00E00191"/>
    <w:rsid w:val="00E01336"/>
    <w:rsid w:val="00E07C33"/>
    <w:rsid w:val="00E10F47"/>
    <w:rsid w:val="00E169D9"/>
    <w:rsid w:val="00E203BB"/>
    <w:rsid w:val="00E23B61"/>
    <w:rsid w:val="00E35933"/>
    <w:rsid w:val="00E35C77"/>
    <w:rsid w:val="00E44022"/>
    <w:rsid w:val="00E44A1A"/>
    <w:rsid w:val="00E65A73"/>
    <w:rsid w:val="00E67F14"/>
    <w:rsid w:val="00E83AA3"/>
    <w:rsid w:val="00E85FFC"/>
    <w:rsid w:val="00E86B50"/>
    <w:rsid w:val="00E922E2"/>
    <w:rsid w:val="00EC0781"/>
    <w:rsid w:val="00EC79D8"/>
    <w:rsid w:val="00ED4319"/>
    <w:rsid w:val="00ED43DB"/>
    <w:rsid w:val="00ED705A"/>
    <w:rsid w:val="00EE6F93"/>
    <w:rsid w:val="00EF2DB6"/>
    <w:rsid w:val="00EF5C5B"/>
    <w:rsid w:val="00F115E3"/>
    <w:rsid w:val="00F274D7"/>
    <w:rsid w:val="00F3558E"/>
    <w:rsid w:val="00F3593D"/>
    <w:rsid w:val="00F360C3"/>
    <w:rsid w:val="00F51FE4"/>
    <w:rsid w:val="00F703DD"/>
    <w:rsid w:val="00F747E1"/>
    <w:rsid w:val="00F751F0"/>
    <w:rsid w:val="00F76E21"/>
    <w:rsid w:val="00F80B62"/>
    <w:rsid w:val="00F80BBD"/>
    <w:rsid w:val="00F823FF"/>
    <w:rsid w:val="00F90068"/>
    <w:rsid w:val="00F95D81"/>
    <w:rsid w:val="00FA1597"/>
    <w:rsid w:val="00FD21A8"/>
    <w:rsid w:val="00FD6103"/>
    <w:rsid w:val="00FE373B"/>
    <w:rsid w:val="00FE4EE2"/>
    <w:rsid w:val="00FE5A14"/>
    <w:rsid w:val="00FF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2"/>
    <w:lsdException w:name="caption" w:uiPriority="35" w:qFormat="1"/>
    <w:lsdException w:name="List Bullet" w:semiHidden="0" w:uiPriority="10" w:unhideWhenUsed="0"/>
    <w:lsdException w:name="List Number" w:semiHidden="0" w:uiPriority="11" w:unhideWhenUsed="0"/>
    <w:lsdException w:name="List Bullet 2" w:semiHidden="0" w:uiPriority="10" w:unhideWhenUsed="0"/>
    <w:lsdException w:name="List Bullet 3" w:semiHidden="0" w:uiPriority="10" w:unhideWhenUsed="0"/>
    <w:lsdException w:name="List Bullet 4" w:uiPriority="74"/>
    <w:lsdException w:name="List Bullet 5" w:uiPriority="74"/>
    <w:lsdException w:name="List Number 2" w:semiHidden="0" w:uiPriority="11" w:unhideWhenUsed="0"/>
    <w:lsdException w:name="List Number 3" w:semiHidden="0" w:uiPriority="11" w:unhideWhenUsed="0"/>
    <w:lsdException w:name="List Number 4" w:uiPriority="74"/>
    <w:lsdException w:name="List Number 5" w:uiPriority="7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E7"/>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53AD-ED04-48EB-9117-EFE3128C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13505</Words>
  <Characters>76985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Microsoft</Company>
  <LinksUpToDate>false</LinksUpToDate>
  <CharactersWithSpaces>90310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Tami Nagar</dc:creator>
  <cp:lastModifiedBy>Tina Rosa</cp:lastModifiedBy>
  <cp:revision>3</cp:revision>
  <cp:lastPrinted>2016-08-22T15:02:00Z</cp:lastPrinted>
  <dcterms:created xsi:type="dcterms:W3CDTF">2016-08-25T14:37:00Z</dcterms:created>
  <dcterms:modified xsi:type="dcterms:W3CDTF">2016-08-25T19:46:00Z</dcterms:modified>
</cp:coreProperties>
</file>