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18B5E" w14:textId="77777777" w:rsidR="0055261C" w:rsidRDefault="00BA7B1A">
      <w:pPr>
        <w:widowControl w:val="0"/>
        <w:spacing w:line="240" w:lineRule="auto"/>
        <w:rPr>
          <w:sz w:val="28"/>
          <w:szCs w:val="28"/>
        </w:rPr>
      </w:pPr>
      <w:bookmarkStart w:id="0" w:name="_GoBack"/>
      <w:bookmarkEnd w:id="0"/>
      <w:r>
        <w:rPr>
          <w:sz w:val="28"/>
          <w:szCs w:val="28"/>
        </w:rPr>
        <w:t xml:space="preserve">  </w:t>
      </w:r>
      <w:r>
        <w:rPr>
          <w:noProof/>
          <w:lang w:val="en-US"/>
        </w:rPr>
        <w:drawing>
          <wp:anchor distT="0" distB="0" distL="114300" distR="114300" simplePos="0" relativeHeight="251658240" behindDoc="0" locked="0" layoutInCell="1" hidden="0" allowOverlap="1" wp14:anchorId="18D88DEF" wp14:editId="46C9CDD2">
            <wp:simplePos x="0" y="0"/>
            <wp:positionH relativeFrom="margin">
              <wp:posOffset>5657850</wp:posOffset>
            </wp:positionH>
            <wp:positionV relativeFrom="paragraph">
              <wp:posOffset>114300</wp:posOffset>
            </wp:positionV>
            <wp:extent cx="796290" cy="781050"/>
            <wp:effectExtent l="0" t="0" r="0" b="0"/>
            <wp:wrapSquare wrapText="bothSides" distT="0" distB="0" distL="114300" distR="114300"/>
            <wp:docPr id="2" name="image4.jpg" descr="Image result for Lighthouse School Seal"/>
            <wp:cNvGraphicFramePr/>
            <a:graphic xmlns:a="http://schemas.openxmlformats.org/drawingml/2006/main">
              <a:graphicData uri="http://schemas.openxmlformats.org/drawingml/2006/picture">
                <pic:pic xmlns:pic="http://schemas.openxmlformats.org/drawingml/2006/picture">
                  <pic:nvPicPr>
                    <pic:cNvPr id="0" name="image4.jpg" descr="Image result for Lighthouse School Seal"/>
                    <pic:cNvPicPr preferRelativeResize="0"/>
                  </pic:nvPicPr>
                  <pic:blipFill>
                    <a:blip r:embed="rId5"/>
                    <a:srcRect/>
                    <a:stretch>
                      <a:fillRect/>
                    </a:stretch>
                  </pic:blipFill>
                  <pic:spPr>
                    <a:xfrm>
                      <a:off x="0" y="0"/>
                      <a:ext cx="796290" cy="781050"/>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14:anchorId="46E9D821" wp14:editId="14153C43">
            <wp:simplePos x="0" y="0"/>
            <wp:positionH relativeFrom="margin">
              <wp:posOffset>-47624</wp:posOffset>
            </wp:positionH>
            <wp:positionV relativeFrom="paragraph">
              <wp:posOffset>189230</wp:posOffset>
            </wp:positionV>
            <wp:extent cx="895350" cy="847725"/>
            <wp:effectExtent l="0" t="0" r="0" b="0"/>
            <wp:wrapSquare wrapText="bothSides" distT="114300" distB="114300" distL="114300" distR="114300"/>
            <wp:docPr id="1" name="image3.png" descr="53 (4).png"/>
            <wp:cNvGraphicFramePr/>
            <a:graphic xmlns:a="http://schemas.openxmlformats.org/drawingml/2006/main">
              <a:graphicData uri="http://schemas.openxmlformats.org/drawingml/2006/picture">
                <pic:pic xmlns:pic="http://schemas.openxmlformats.org/drawingml/2006/picture">
                  <pic:nvPicPr>
                    <pic:cNvPr id="0" name="image3.png" descr="53 (4).png"/>
                    <pic:cNvPicPr preferRelativeResize="0"/>
                  </pic:nvPicPr>
                  <pic:blipFill>
                    <a:blip r:embed="rId6"/>
                    <a:srcRect/>
                    <a:stretch>
                      <a:fillRect/>
                    </a:stretch>
                  </pic:blipFill>
                  <pic:spPr>
                    <a:xfrm>
                      <a:off x="0" y="0"/>
                      <a:ext cx="895350" cy="847725"/>
                    </a:xfrm>
                    <a:prstGeom prst="rect">
                      <a:avLst/>
                    </a:prstGeom>
                    <a:ln/>
                  </pic:spPr>
                </pic:pic>
              </a:graphicData>
            </a:graphic>
          </wp:anchor>
        </w:drawing>
      </w:r>
    </w:p>
    <w:p w14:paraId="327C610D" w14:textId="77777777" w:rsidR="0055261C" w:rsidRDefault="00BA7B1A">
      <w:pPr>
        <w:widowControl w:val="0"/>
        <w:spacing w:line="240" w:lineRule="auto"/>
        <w:jc w:val="center"/>
      </w:pPr>
      <w:r>
        <w:rPr>
          <w:b/>
        </w:rPr>
        <w:t xml:space="preserve">P.S. 53 - The Barbara </w:t>
      </w:r>
      <w:proofErr w:type="spellStart"/>
      <w:r>
        <w:rPr>
          <w:b/>
        </w:rPr>
        <w:t>Esselborn</w:t>
      </w:r>
      <w:proofErr w:type="spellEnd"/>
      <w:r>
        <w:rPr>
          <w:b/>
        </w:rPr>
        <w:t xml:space="preserve"> School</w:t>
      </w:r>
    </w:p>
    <w:p w14:paraId="68A409A2" w14:textId="77777777" w:rsidR="0055261C" w:rsidRDefault="00BA7B1A">
      <w:pPr>
        <w:widowControl w:val="0"/>
        <w:spacing w:line="240" w:lineRule="auto"/>
        <w:jc w:val="center"/>
      </w:pPr>
      <w:r>
        <w:rPr>
          <w:b/>
        </w:rPr>
        <w:t xml:space="preserve">330 Durant Avenue Staten Island, New York </w:t>
      </w:r>
      <w:proofErr w:type="gramStart"/>
      <w:r>
        <w:rPr>
          <w:b/>
        </w:rPr>
        <w:t>10308</w:t>
      </w:r>
      <w:r>
        <w:t xml:space="preserve">  </w:t>
      </w:r>
      <w:r>
        <w:rPr>
          <w:b/>
        </w:rPr>
        <w:t>(</w:t>
      </w:r>
      <w:proofErr w:type="gramEnd"/>
      <w:r>
        <w:rPr>
          <w:b/>
        </w:rPr>
        <w:t>718) 987-8020 / Fax (718) 987-3675</w:t>
      </w:r>
    </w:p>
    <w:p w14:paraId="78128ADA" w14:textId="77777777" w:rsidR="0055261C" w:rsidRDefault="00BA7B1A">
      <w:pPr>
        <w:widowControl w:val="0"/>
        <w:spacing w:line="240" w:lineRule="auto"/>
        <w:jc w:val="center"/>
      </w:pPr>
      <w:r>
        <w:rPr>
          <w:b/>
        </w:rPr>
        <w:t xml:space="preserve">Beth Albano, Principal  </w:t>
      </w:r>
    </w:p>
    <w:p w14:paraId="7A65C8D3" w14:textId="77777777" w:rsidR="0055261C" w:rsidRDefault="00BA7B1A">
      <w:pPr>
        <w:widowControl w:val="0"/>
        <w:spacing w:line="240" w:lineRule="auto"/>
        <w:jc w:val="center"/>
      </w:pPr>
      <w:r>
        <w:rPr>
          <w:b/>
        </w:rPr>
        <w:t xml:space="preserve">Dean </w:t>
      </w:r>
      <w:proofErr w:type="spellStart"/>
      <w:r>
        <w:rPr>
          <w:b/>
        </w:rPr>
        <w:t>Razzore</w:t>
      </w:r>
      <w:proofErr w:type="spellEnd"/>
      <w:r>
        <w:rPr>
          <w:b/>
        </w:rPr>
        <w:t xml:space="preserve">, Assistant Principal   Kim </w:t>
      </w:r>
      <w:proofErr w:type="spellStart"/>
      <w:r>
        <w:rPr>
          <w:b/>
        </w:rPr>
        <w:t>Bilotti</w:t>
      </w:r>
      <w:proofErr w:type="spellEnd"/>
      <w:r>
        <w:rPr>
          <w:b/>
        </w:rPr>
        <w:t>, Assistant Principal</w:t>
      </w:r>
    </w:p>
    <w:p w14:paraId="2DD63BC4" w14:textId="77777777" w:rsidR="0055261C" w:rsidRDefault="0055261C">
      <w:pPr>
        <w:widowControl w:val="0"/>
        <w:spacing w:line="240" w:lineRule="auto"/>
      </w:pPr>
    </w:p>
    <w:p w14:paraId="0EBFA473" w14:textId="77777777" w:rsidR="0055261C" w:rsidRDefault="0055261C">
      <w:pPr>
        <w:jc w:val="center"/>
      </w:pPr>
    </w:p>
    <w:p w14:paraId="691485E0" w14:textId="77777777" w:rsidR="0055261C" w:rsidRDefault="00BA7B1A">
      <w:pPr>
        <w:jc w:val="center"/>
        <w:rPr>
          <w:b/>
        </w:rPr>
      </w:pPr>
      <w:r>
        <w:rPr>
          <w:b/>
        </w:rPr>
        <w:t>P.S. 53 Mission Statement</w:t>
      </w:r>
    </w:p>
    <w:p w14:paraId="5360C1C2" w14:textId="77777777" w:rsidR="0055261C" w:rsidRDefault="0055261C"/>
    <w:p w14:paraId="41F61215" w14:textId="77777777" w:rsidR="0055261C" w:rsidRDefault="00BA7B1A">
      <w:r>
        <w:t xml:space="preserve">The Barbara </w:t>
      </w:r>
      <w:proofErr w:type="spellStart"/>
      <w:r>
        <w:t>Esselborn</w:t>
      </w:r>
      <w:proofErr w:type="spellEnd"/>
      <w:r>
        <w:t xml:space="preserve"> School, a community of children and adults, will work together to provide a learning environment that is safe, caring, and nurturing.  Each child will actively and responsibly seek to achieve their academic, emotional, and physical potential.  Every adult will challenge students to meet and exceed high performance standards.</w:t>
      </w:r>
    </w:p>
    <w:p w14:paraId="18208AF8" w14:textId="77777777" w:rsidR="0055261C" w:rsidRDefault="0055261C"/>
    <w:p w14:paraId="33800FAE" w14:textId="77777777" w:rsidR="0055261C" w:rsidRDefault="00BA7B1A">
      <w:r>
        <w:t>We will continue to utilize all community resources to ensure the cognitive, creative, and social growth of every student. Our school community will continue to seek new and innovative instructional approaches that are appropriate to students’ diverse learning styles and abilities</w:t>
      </w:r>
    </w:p>
    <w:p w14:paraId="52E659E8" w14:textId="77777777" w:rsidR="0055261C" w:rsidRDefault="00BA7B1A">
      <w:r>
        <w:t>.</w:t>
      </w:r>
    </w:p>
    <w:p w14:paraId="6A13EEFF" w14:textId="77777777" w:rsidR="0055261C" w:rsidRDefault="00BA7B1A">
      <w:r>
        <w:t>All of us will strive to prepare each child to be a lifelong learner and a contributing member of an ever-changing society.</w:t>
      </w:r>
    </w:p>
    <w:p w14:paraId="19C4A50D" w14:textId="77777777" w:rsidR="0055261C" w:rsidRDefault="0055261C">
      <w:pPr>
        <w:jc w:val="center"/>
        <w:rPr>
          <w:b/>
          <w:u w:val="single"/>
        </w:rPr>
      </w:pPr>
    </w:p>
    <w:p w14:paraId="27FC933B" w14:textId="77777777" w:rsidR="0055261C" w:rsidRDefault="00BA7B1A">
      <w:pPr>
        <w:jc w:val="center"/>
        <w:rPr>
          <w:b/>
          <w:u w:val="single"/>
        </w:rPr>
      </w:pPr>
      <w:r>
        <w:rPr>
          <w:b/>
          <w:u w:val="single"/>
        </w:rPr>
        <w:t>P.S. 53 Promotional Policy</w:t>
      </w:r>
    </w:p>
    <w:p w14:paraId="1FA8F80E" w14:textId="77777777" w:rsidR="0055261C" w:rsidRDefault="0055261C">
      <w:pPr>
        <w:jc w:val="center"/>
        <w:rPr>
          <w:b/>
          <w:u w:val="single"/>
        </w:rPr>
      </w:pPr>
    </w:p>
    <w:p w14:paraId="3040FEB7" w14:textId="77777777" w:rsidR="0055261C" w:rsidRDefault="00BA7B1A">
      <w:r>
        <w:t>In accordance with the Chancellor’s Regulation A-501 and the NYCDOE Promotion Implementation Guide, P.S. 53 has defined benchmarks and multiple measures that students must achieve in order to be promoted to the next grade level.  Each measure, and its benchmark, represents the content and skills students need to master, or show sufficient progress towards, in order to be ready for and successful in the next grade.  These grade-level benchmarks, established in September of each school-year, will be communicated to students and families to ensure a mutual understanding of what students need to accomplish throughout the year, in order to be ready for the next grade with the same level of readiness.</w:t>
      </w:r>
    </w:p>
    <w:p w14:paraId="48786CD9" w14:textId="77777777" w:rsidR="0055261C" w:rsidRDefault="0055261C"/>
    <w:p w14:paraId="4EF4ADC7" w14:textId="77777777" w:rsidR="0055261C" w:rsidRDefault="00BA7B1A">
      <w:pPr>
        <w:jc w:val="center"/>
        <w:rPr>
          <w:b/>
          <w:u w:val="single"/>
        </w:rPr>
      </w:pPr>
      <w:r>
        <w:rPr>
          <w:b/>
          <w:u w:val="single"/>
        </w:rPr>
        <w:t xml:space="preserve">P.S. 53 Multiple Measures &amp; Benchmarks </w:t>
      </w:r>
      <w:proofErr w:type="gramStart"/>
      <w:r>
        <w:rPr>
          <w:b/>
          <w:u w:val="single"/>
        </w:rPr>
        <w:t>For</w:t>
      </w:r>
      <w:proofErr w:type="gramEnd"/>
      <w:r>
        <w:rPr>
          <w:b/>
          <w:u w:val="single"/>
        </w:rPr>
        <w:t xml:space="preserve"> Promotion</w:t>
      </w:r>
    </w:p>
    <w:p w14:paraId="1BBB892E" w14:textId="77777777" w:rsidR="0055261C" w:rsidRDefault="0055261C">
      <w:pPr>
        <w:rPr>
          <w:b/>
          <w:u w:val="single"/>
        </w:rPr>
      </w:pPr>
    </w:p>
    <w:p w14:paraId="048A740B" w14:textId="77777777" w:rsidR="0055261C" w:rsidRDefault="00BA7B1A">
      <w:r>
        <w:t>For promotional purposes, students must evidence mastery of content and readiness for the next grade, by performance at or above the levels indicated.</w:t>
      </w:r>
    </w:p>
    <w:p w14:paraId="4E9284AA" w14:textId="77777777" w:rsidR="0055261C" w:rsidRDefault="00BA7B1A">
      <w:r>
        <w:tab/>
        <w:t>Grade K-2: students must meet 2 out of 3 measures to be “recommended” for promotion</w:t>
      </w:r>
    </w:p>
    <w:p w14:paraId="65F85036" w14:textId="77777777" w:rsidR="0055261C" w:rsidRDefault="00BA7B1A">
      <w:r>
        <w:tab/>
        <w:t>Grades 3-5: students must meet 3 out of 4 measures to be promoted.</w:t>
      </w:r>
    </w:p>
    <w:p w14:paraId="022A1B63" w14:textId="77777777" w:rsidR="0055261C" w:rsidRDefault="0055261C"/>
    <w:p w14:paraId="24694A6E" w14:textId="77777777" w:rsidR="0055261C" w:rsidRDefault="00BA7B1A">
      <w:r>
        <w:t>Students in grades 3-5 who meet 2 measures or less and/or receive a “Did Not Meet” on the NYSED Assessments (ELA and/or Math), will be administered the Blackline Master Promotion Portfolio Assessment as one additional measure for promotional consideration.</w:t>
      </w:r>
    </w:p>
    <w:p w14:paraId="765930E8" w14:textId="77777777" w:rsidR="0055261C" w:rsidRDefault="0055261C"/>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55261C" w14:paraId="5EB3B4E2" w14:textId="77777777">
        <w:trPr>
          <w:trHeight w:val="560"/>
        </w:trPr>
        <w:tc>
          <w:tcPr>
            <w:tcW w:w="2340" w:type="dxa"/>
            <w:shd w:val="clear" w:color="auto" w:fill="00FF00"/>
            <w:tcMar>
              <w:top w:w="100" w:type="dxa"/>
              <w:left w:w="100" w:type="dxa"/>
              <w:bottom w:w="100" w:type="dxa"/>
              <w:right w:w="100" w:type="dxa"/>
            </w:tcMar>
          </w:tcPr>
          <w:p w14:paraId="56B6280B" w14:textId="77777777" w:rsidR="0055261C" w:rsidRDefault="00BA7B1A">
            <w:pPr>
              <w:widowControl w:val="0"/>
              <w:pBdr>
                <w:top w:val="nil"/>
                <w:left w:val="nil"/>
                <w:bottom w:val="nil"/>
                <w:right w:val="nil"/>
                <w:between w:val="nil"/>
              </w:pBdr>
              <w:spacing w:line="240" w:lineRule="auto"/>
              <w:jc w:val="center"/>
              <w:rPr>
                <w:b/>
              </w:rPr>
            </w:pPr>
            <w:r>
              <w:rPr>
                <w:b/>
              </w:rPr>
              <w:t>Measure</w:t>
            </w:r>
          </w:p>
        </w:tc>
        <w:tc>
          <w:tcPr>
            <w:tcW w:w="2340" w:type="dxa"/>
            <w:shd w:val="clear" w:color="auto" w:fill="00FF00"/>
            <w:tcMar>
              <w:top w:w="100" w:type="dxa"/>
              <w:left w:w="100" w:type="dxa"/>
              <w:bottom w:w="100" w:type="dxa"/>
              <w:right w:w="100" w:type="dxa"/>
            </w:tcMar>
          </w:tcPr>
          <w:p w14:paraId="252B2044" w14:textId="77777777" w:rsidR="0055261C" w:rsidRDefault="00BA7B1A">
            <w:pPr>
              <w:widowControl w:val="0"/>
              <w:pBdr>
                <w:top w:val="nil"/>
                <w:left w:val="nil"/>
                <w:bottom w:val="nil"/>
                <w:right w:val="nil"/>
                <w:between w:val="nil"/>
              </w:pBdr>
              <w:spacing w:line="240" w:lineRule="auto"/>
              <w:jc w:val="center"/>
              <w:rPr>
                <w:b/>
              </w:rPr>
            </w:pPr>
            <w:r>
              <w:rPr>
                <w:b/>
              </w:rPr>
              <w:t>Grade Level</w:t>
            </w:r>
          </w:p>
        </w:tc>
        <w:tc>
          <w:tcPr>
            <w:tcW w:w="2340" w:type="dxa"/>
            <w:shd w:val="clear" w:color="auto" w:fill="00FF00"/>
            <w:tcMar>
              <w:top w:w="100" w:type="dxa"/>
              <w:left w:w="100" w:type="dxa"/>
              <w:bottom w:w="100" w:type="dxa"/>
              <w:right w:w="100" w:type="dxa"/>
            </w:tcMar>
          </w:tcPr>
          <w:p w14:paraId="02818442" w14:textId="77777777" w:rsidR="0055261C" w:rsidRDefault="00BA7B1A">
            <w:pPr>
              <w:widowControl w:val="0"/>
              <w:pBdr>
                <w:top w:val="nil"/>
                <w:left w:val="nil"/>
                <w:bottom w:val="nil"/>
                <w:right w:val="nil"/>
                <w:between w:val="nil"/>
              </w:pBdr>
              <w:spacing w:line="240" w:lineRule="auto"/>
              <w:jc w:val="center"/>
              <w:rPr>
                <w:b/>
              </w:rPr>
            </w:pPr>
            <w:r>
              <w:rPr>
                <w:b/>
              </w:rPr>
              <w:t>Benchmark</w:t>
            </w:r>
          </w:p>
        </w:tc>
        <w:tc>
          <w:tcPr>
            <w:tcW w:w="2340" w:type="dxa"/>
            <w:shd w:val="clear" w:color="auto" w:fill="00FF00"/>
            <w:tcMar>
              <w:top w:w="100" w:type="dxa"/>
              <w:left w:w="100" w:type="dxa"/>
              <w:bottom w:w="100" w:type="dxa"/>
              <w:right w:w="100" w:type="dxa"/>
            </w:tcMar>
          </w:tcPr>
          <w:p w14:paraId="3DBB8A41" w14:textId="77777777" w:rsidR="0055261C" w:rsidRDefault="00BA7B1A">
            <w:pPr>
              <w:widowControl w:val="0"/>
              <w:pBdr>
                <w:top w:val="nil"/>
                <w:left w:val="nil"/>
                <w:bottom w:val="nil"/>
                <w:right w:val="nil"/>
                <w:between w:val="nil"/>
              </w:pBdr>
              <w:spacing w:line="240" w:lineRule="auto"/>
              <w:jc w:val="center"/>
              <w:rPr>
                <w:b/>
              </w:rPr>
            </w:pPr>
            <w:r>
              <w:rPr>
                <w:b/>
              </w:rPr>
              <w:t>Note</w:t>
            </w:r>
          </w:p>
        </w:tc>
      </w:tr>
      <w:tr w:rsidR="0055261C" w14:paraId="394C2A63" w14:textId="77777777">
        <w:trPr>
          <w:trHeight w:val="560"/>
        </w:trPr>
        <w:tc>
          <w:tcPr>
            <w:tcW w:w="2340" w:type="dxa"/>
            <w:vMerge w:val="restart"/>
            <w:shd w:val="clear" w:color="auto" w:fill="auto"/>
            <w:tcMar>
              <w:top w:w="100" w:type="dxa"/>
              <w:left w:w="100" w:type="dxa"/>
              <w:bottom w:w="100" w:type="dxa"/>
              <w:right w:w="100" w:type="dxa"/>
            </w:tcMar>
          </w:tcPr>
          <w:p w14:paraId="5AEE4970" w14:textId="77777777" w:rsidR="0055261C" w:rsidRDefault="00BA7B1A">
            <w:pPr>
              <w:widowControl w:val="0"/>
              <w:pBdr>
                <w:top w:val="nil"/>
                <w:left w:val="nil"/>
                <w:bottom w:val="nil"/>
                <w:right w:val="nil"/>
                <w:between w:val="nil"/>
              </w:pBdr>
              <w:spacing w:line="240" w:lineRule="auto"/>
              <w:jc w:val="center"/>
            </w:pPr>
            <w:r>
              <w:t>Course Mark</w:t>
            </w:r>
          </w:p>
          <w:p w14:paraId="2F2F27B5" w14:textId="56889E16" w:rsidR="00AB32B7" w:rsidRDefault="00AB32B7" w:rsidP="00AB32B7">
            <w:pPr>
              <w:pStyle w:val="NormalWeb"/>
              <w:spacing w:before="0" w:beforeAutospacing="0" w:after="0" w:afterAutospacing="0"/>
              <w:ind w:left="360"/>
              <w:textAlignment w:val="baseline"/>
            </w:pPr>
          </w:p>
        </w:tc>
        <w:tc>
          <w:tcPr>
            <w:tcW w:w="2340" w:type="dxa"/>
            <w:shd w:val="clear" w:color="auto" w:fill="auto"/>
            <w:tcMar>
              <w:top w:w="100" w:type="dxa"/>
              <w:left w:w="100" w:type="dxa"/>
              <w:bottom w:w="100" w:type="dxa"/>
              <w:right w:w="100" w:type="dxa"/>
            </w:tcMar>
          </w:tcPr>
          <w:p w14:paraId="3F1309EB" w14:textId="77777777" w:rsidR="0055261C" w:rsidRDefault="00BA7B1A">
            <w:pPr>
              <w:widowControl w:val="0"/>
              <w:pBdr>
                <w:top w:val="nil"/>
                <w:left w:val="nil"/>
                <w:bottom w:val="nil"/>
                <w:right w:val="nil"/>
                <w:between w:val="nil"/>
              </w:pBdr>
              <w:spacing w:line="240" w:lineRule="auto"/>
              <w:jc w:val="center"/>
            </w:pPr>
            <w:r>
              <w:t>Grades K-2 (ELA &amp; Math)</w:t>
            </w:r>
          </w:p>
        </w:tc>
        <w:tc>
          <w:tcPr>
            <w:tcW w:w="2340" w:type="dxa"/>
            <w:shd w:val="clear" w:color="auto" w:fill="auto"/>
            <w:tcMar>
              <w:top w:w="100" w:type="dxa"/>
              <w:left w:w="100" w:type="dxa"/>
              <w:bottom w:w="100" w:type="dxa"/>
              <w:right w:w="100" w:type="dxa"/>
            </w:tcMar>
          </w:tcPr>
          <w:p w14:paraId="58705AEE" w14:textId="77777777" w:rsidR="0055261C" w:rsidRDefault="00BA7B1A">
            <w:pPr>
              <w:widowControl w:val="0"/>
              <w:pBdr>
                <w:top w:val="nil"/>
                <w:left w:val="nil"/>
                <w:bottom w:val="nil"/>
                <w:right w:val="nil"/>
                <w:between w:val="nil"/>
              </w:pBdr>
              <w:spacing w:line="240" w:lineRule="auto"/>
              <w:jc w:val="center"/>
            </w:pPr>
            <w:r>
              <w:rPr>
                <w:rFonts w:ascii="Arial Unicode MS" w:eastAsia="Arial Unicode MS" w:hAnsi="Arial Unicode MS" w:cs="Arial Unicode MS"/>
              </w:rPr>
              <w:t>≥65%</w:t>
            </w:r>
          </w:p>
        </w:tc>
        <w:tc>
          <w:tcPr>
            <w:tcW w:w="2340" w:type="dxa"/>
            <w:shd w:val="clear" w:color="auto" w:fill="auto"/>
            <w:tcMar>
              <w:top w:w="100" w:type="dxa"/>
              <w:left w:w="100" w:type="dxa"/>
              <w:bottom w:w="100" w:type="dxa"/>
              <w:right w:w="100" w:type="dxa"/>
            </w:tcMar>
          </w:tcPr>
          <w:p w14:paraId="695D3F24" w14:textId="77777777" w:rsidR="0055261C" w:rsidRDefault="00BA7B1A">
            <w:pPr>
              <w:widowControl w:val="0"/>
              <w:pBdr>
                <w:top w:val="nil"/>
                <w:left w:val="nil"/>
                <w:bottom w:val="nil"/>
                <w:right w:val="nil"/>
                <w:between w:val="nil"/>
              </w:pBdr>
              <w:spacing w:line="240" w:lineRule="auto"/>
              <w:jc w:val="center"/>
            </w:pPr>
            <w:r>
              <w:t>Per subject decision</w:t>
            </w:r>
          </w:p>
        </w:tc>
      </w:tr>
      <w:tr w:rsidR="0055261C" w14:paraId="7F9D77FD" w14:textId="77777777">
        <w:trPr>
          <w:trHeight w:val="560"/>
        </w:trPr>
        <w:tc>
          <w:tcPr>
            <w:tcW w:w="2340" w:type="dxa"/>
            <w:vMerge/>
            <w:shd w:val="clear" w:color="auto" w:fill="auto"/>
            <w:tcMar>
              <w:top w:w="100" w:type="dxa"/>
              <w:left w:w="100" w:type="dxa"/>
              <w:bottom w:w="100" w:type="dxa"/>
              <w:right w:w="100" w:type="dxa"/>
            </w:tcMar>
          </w:tcPr>
          <w:p w14:paraId="3A02D76E" w14:textId="77777777" w:rsidR="0055261C" w:rsidRDefault="0055261C">
            <w:pPr>
              <w:widowControl w:val="0"/>
              <w:pBdr>
                <w:top w:val="nil"/>
                <w:left w:val="nil"/>
                <w:bottom w:val="nil"/>
                <w:right w:val="nil"/>
                <w:between w:val="nil"/>
              </w:pBdr>
              <w:spacing w:line="240" w:lineRule="auto"/>
              <w:jc w:val="center"/>
            </w:pPr>
          </w:p>
        </w:tc>
        <w:tc>
          <w:tcPr>
            <w:tcW w:w="2340" w:type="dxa"/>
            <w:shd w:val="clear" w:color="auto" w:fill="auto"/>
            <w:tcMar>
              <w:top w:w="100" w:type="dxa"/>
              <w:left w:w="100" w:type="dxa"/>
              <w:bottom w:w="100" w:type="dxa"/>
              <w:right w:w="100" w:type="dxa"/>
            </w:tcMar>
          </w:tcPr>
          <w:p w14:paraId="1A0F6B08" w14:textId="77777777" w:rsidR="0055261C" w:rsidRDefault="00BA7B1A">
            <w:pPr>
              <w:widowControl w:val="0"/>
              <w:pBdr>
                <w:top w:val="nil"/>
                <w:left w:val="nil"/>
                <w:bottom w:val="nil"/>
                <w:right w:val="nil"/>
                <w:between w:val="nil"/>
              </w:pBdr>
              <w:spacing w:line="240" w:lineRule="auto"/>
              <w:jc w:val="center"/>
            </w:pPr>
            <w:r>
              <w:t>Grades 3-5 (ELA &amp; Math)</w:t>
            </w:r>
          </w:p>
        </w:tc>
        <w:tc>
          <w:tcPr>
            <w:tcW w:w="2340" w:type="dxa"/>
            <w:shd w:val="clear" w:color="auto" w:fill="auto"/>
            <w:tcMar>
              <w:top w:w="100" w:type="dxa"/>
              <w:left w:w="100" w:type="dxa"/>
              <w:bottom w:w="100" w:type="dxa"/>
              <w:right w:w="100" w:type="dxa"/>
            </w:tcMar>
          </w:tcPr>
          <w:p w14:paraId="5C89E41A" w14:textId="77777777" w:rsidR="0055261C" w:rsidRDefault="00BA7B1A">
            <w:pPr>
              <w:widowControl w:val="0"/>
              <w:pBdr>
                <w:top w:val="nil"/>
                <w:left w:val="nil"/>
                <w:bottom w:val="nil"/>
                <w:right w:val="nil"/>
                <w:between w:val="nil"/>
              </w:pBdr>
              <w:spacing w:line="240" w:lineRule="auto"/>
              <w:jc w:val="center"/>
            </w:pPr>
            <w:r>
              <w:rPr>
                <w:rFonts w:ascii="Arial Unicode MS" w:eastAsia="Arial Unicode MS" w:hAnsi="Arial Unicode MS" w:cs="Arial Unicode MS"/>
              </w:rPr>
              <w:t>≥65%</w:t>
            </w:r>
          </w:p>
        </w:tc>
        <w:tc>
          <w:tcPr>
            <w:tcW w:w="2340" w:type="dxa"/>
            <w:shd w:val="clear" w:color="auto" w:fill="auto"/>
            <w:tcMar>
              <w:top w:w="100" w:type="dxa"/>
              <w:left w:w="100" w:type="dxa"/>
              <w:bottom w:w="100" w:type="dxa"/>
              <w:right w:w="100" w:type="dxa"/>
            </w:tcMar>
          </w:tcPr>
          <w:p w14:paraId="31009D40" w14:textId="77777777" w:rsidR="0055261C" w:rsidRDefault="00BA7B1A">
            <w:pPr>
              <w:widowControl w:val="0"/>
              <w:pBdr>
                <w:top w:val="nil"/>
                <w:left w:val="nil"/>
                <w:bottom w:val="nil"/>
                <w:right w:val="nil"/>
                <w:between w:val="nil"/>
              </w:pBdr>
              <w:spacing w:line="240" w:lineRule="auto"/>
              <w:jc w:val="center"/>
            </w:pPr>
            <w:r>
              <w:t>Per subject decision</w:t>
            </w:r>
          </w:p>
        </w:tc>
      </w:tr>
      <w:tr w:rsidR="00AB32B7" w14:paraId="1066601E" w14:textId="77777777">
        <w:trPr>
          <w:trHeight w:val="560"/>
        </w:trPr>
        <w:tc>
          <w:tcPr>
            <w:tcW w:w="2340" w:type="dxa"/>
            <w:shd w:val="clear" w:color="auto" w:fill="auto"/>
            <w:tcMar>
              <w:top w:w="100" w:type="dxa"/>
              <w:left w:w="100" w:type="dxa"/>
              <w:bottom w:w="100" w:type="dxa"/>
              <w:right w:w="100" w:type="dxa"/>
            </w:tcMar>
          </w:tcPr>
          <w:p w14:paraId="107D8BD9" w14:textId="0823E215" w:rsidR="00AB32B7" w:rsidRPr="00AB32B7" w:rsidRDefault="00AB32B7" w:rsidP="00AB32B7">
            <w:pPr>
              <w:pStyle w:val="NormalWeb"/>
              <w:spacing w:before="0" w:beforeAutospacing="0" w:after="0" w:afterAutospacing="0"/>
              <w:textAlignment w:val="baseline"/>
              <w:rPr>
                <w:rFonts w:ascii="Arial" w:hAnsi="Arial" w:cs="Arial"/>
                <w:color w:val="000000"/>
              </w:rPr>
            </w:pPr>
            <w:r>
              <w:rPr>
                <w:rFonts w:ascii="Arial" w:hAnsi="Arial" w:cs="Arial"/>
                <w:color w:val="4C4C4C"/>
              </w:rPr>
              <w:t>W</w:t>
            </w:r>
            <w:r w:rsidRPr="00AB32B7">
              <w:rPr>
                <w:rFonts w:ascii="Arial" w:hAnsi="Arial" w:cs="Arial"/>
                <w:color w:val="4C4C4C"/>
              </w:rPr>
              <w:t>riting samples, projects, assignments, and/or other performance-based student work</w:t>
            </w:r>
          </w:p>
          <w:p w14:paraId="5629031A" w14:textId="77777777" w:rsidR="00AB32B7" w:rsidRDefault="00AB32B7">
            <w:pPr>
              <w:widowControl w:val="0"/>
              <w:pBdr>
                <w:top w:val="nil"/>
                <w:left w:val="nil"/>
                <w:bottom w:val="nil"/>
                <w:right w:val="nil"/>
                <w:between w:val="nil"/>
              </w:pBdr>
              <w:spacing w:line="240" w:lineRule="auto"/>
              <w:jc w:val="center"/>
            </w:pPr>
          </w:p>
        </w:tc>
        <w:tc>
          <w:tcPr>
            <w:tcW w:w="2340" w:type="dxa"/>
            <w:shd w:val="clear" w:color="auto" w:fill="auto"/>
            <w:tcMar>
              <w:top w:w="100" w:type="dxa"/>
              <w:left w:w="100" w:type="dxa"/>
              <w:bottom w:w="100" w:type="dxa"/>
              <w:right w:w="100" w:type="dxa"/>
            </w:tcMar>
          </w:tcPr>
          <w:p w14:paraId="7E68CF63" w14:textId="1DA42E71" w:rsidR="00AB32B7" w:rsidRDefault="00AB32B7">
            <w:pPr>
              <w:widowControl w:val="0"/>
              <w:pBdr>
                <w:top w:val="nil"/>
                <w:left w:val="nil"/>
                <w:bottom w:val="nil"/>
                <w:right w:val="nil"/>
                <w:between w:val="nil"/>
              </w:pBdr>
              <w:spacing w:line="240" w:lineRule="auto"/>
              <w:jc w:val="center"/>
            </w:pPr>
            <w:r>
              <w:t>K-5 (ELA &amp;Math)</w:t>
            </w:r>
          </w:p>
        </w:tc>
        <w:tc>
          <w:tcPr>
            <w:tcW w:w="2340" w:type="dxa"/>
            <w:shd w:val="clear" w:color="auto" w:fill="auto"/>
            <w:tcMar>
              <w:top w:w="100" w:type="dxa"/>
              <w:left w:w="100" w:type="dxa"/>
              <w:bottom w:w="100" w:type="dxa"/>
              <w:right w:w="100" w:type="dxa"/>
            </w:tcMar>
          </w:tcPr>
          <w:p w14:paraId="15E90C18" w14:textId="101609D1" w:rsidR="00AB32B7" w:rsidRDefault="00AB32B7">
            <w:pPr>
              <w:widowControl w:val="0"/>
              <w:pBdr>
                <w:top w:val="nil"/>
                <w:left w:val="nil"/>
                <w:bottom w:val="nil"/>
                <w:right w:val="nil"/>
                <w:between w:val="nil"/>
              </w:pBdr>
              <w:spacing w:line="240" w:lineRule="auto"/>
              <w:jc w:val="center"/>
              <w:rPr>
                <w:rFonts w:ascii="Arial Unicode MS" w:eastAsia="Arial Unicode MS" w:hAnsi="Arial Unicode MS" w:cs="Arial Unicode MS"/>
              </w:rPr>
            </w:pPr>
            <w:r w:rsidRPr="00AB32B7">
              <w:rPr>
                <w:rFonts w:ascii="Arial Unicode MS" w:eastAsia="Arial Unicode MS" w:hAnsi="Arial Unicode MS" w:cs="Arial Unicode MS"/>
                <w:u w:val="single"/>
              </w:rPr>
              <w:t>&gt;</w:t>
            </w:r>
            <w:r>
              <w:rPr>
                <w:rFonts w:ascii="Arial Unicode MS" w:eastAsia="Arial Unicode MS" w:hAnsi="Arial Unicode MS" w:cs="Arial Unicode MS"/>
              </w:rPr>
              <w:t>65%</w:t>
            </w:r>
          </w:p>
        </w:tc>
        <w:tc>
          <w:tcPr>
            <w:tcW w:w="2340" w:type="dxa"/>
            <w:shd w:val="clear" w:color="auto" w:fill="auto"/>
            <w:tcMar>
              <w:top w:w="100" w:type="dxa"/>
              <w:left w:w="100" w:type="dxa"/>
              <w:bottom w:w="100" w:type="dxa"/>
              <w:right w:w="100" w:type="dxa"/>
            </w:tcMar>
          </w:tcPr>
          <w:p w14:paraId="2881A367" w14:textId="4544EA1F" w:rsidR="00AB32B7" w:rsidRDefault="00AB32B7">
            <w:pPr>
              <w:widowControl w:val="0"/>
              <w:pBdr>
                <w:top w:val="nil"/>
                <w:left w:val="nil"/>
                <w:bottom w:val="nil"/>
                <w:right w:val="nil"/>
                <w:between w:val="nil"/>
              </w:pBdr>
              <w:spacing w:line="240" w:lineRule="auto"/>
              <w:jc w:val="center"/>
            </w:pPr>
            <w:r>
              <w:t>Towards ELA/Math</w:t>
            </w:r>
          </w:p>
        </w:tc>
      </w:tr>
      <w:tr w:rsidR="0055261C" w14:paraId="15DA2F53" w14:textId="77777777">
        <w:trPr>
          <w:trHeight w:val="560"/>
        </w:trPr>
        <w:tc>
          <w:tcPr>
            <w:tcW w:w="2340" w:type="dxa"/>
            <w:shd w:val="clear" w:color="auto" w:fill="auto"/>
            <w:tcMar>
              <w:top w:w="100" w:type="dxa"/>
              <w:left w:w="100" w:type="dxa"/>
              <w:bottom w:w="100" w:type="dxa"/>
              <w:right w:w="100" w:type="dxa"/>
            </w:tcMar>
          </w:tcPr>
          <w:p w14:paraId="571119A6" w14:textId="77777777" w:rsidR="0055261C" w:rsidRDefault="00BA7B1A">
            <w:pPr>
              <w:widowControl w:val="0"/>
              <w:pBdr>
                <w:top w:val="nil"/>
                <w:left w:val="nil"/>
                <w:bottom w:val="nil"/>
                <w:right w:val="nil"/>
                <w:between w:val="nil"/>
              </w:pBdr>
              <w:spacing w:line="240" w:lineRule="auto"/>
              <w:jc w:val="center"/>
            </w:pPr>
            <w:r>
              <w:lastRenderedPageBreak/>
              <w:t>Fountas &amp; Pinnell</w:t>
            </w:r>
          </w:p>
        </w:tc>
        <w:tc>
          <w:tcPr>
            <w:tcW w:w="2340" w:type="dxa"/>
            <w:shd w:val="clear" w:color="auto" w:fill="auto"/>
            <w:tcMar>
              <w:top w:w="100" w:type="dxa"/>
              <w:left w:w="100" w:type="dxa"/>
              <w:bottom w:w="100" w:type="dxa"/>
              <w:right w:w="100" w:type="dxa"/>
            </w:tcMar>
          </w:tcPr>
          <w:p w14:paraId="4611CF25" w14:textId="07B47025" w:rsidR="0055261C" w:rsidRDefault="00BA7B1A">
            <w:pPr>
              <w:widowControl w:val="0"/>
              <w:pBdr>
                <w:top w:val="nil"/>
                <w:left w:val="nil"/>
                <w:bottom w:val="nil"/>
                <w:right w:val="nil"/>
                <w:between w:val="nil"/>
              </w:pBdr>
              <w:spacing w:line="240" w:lineRule="auto"/>
              <w:jc w:val="center"/>
            </w:pPr>
            <w:r>
              <w:t xml:space="preserve"> ELA Grades K</w:t>
            </w:r>
            <w:r w:rsidR="000D6728">
              <w:t>-2, 12:1:1 Classes</w:t>
            </w:r>
          </w:p>
        </w:tc>
        <w:tc>
          <w:tcPr>
            <w:tcW w:w="2340" w:type="dxa"/>
            <w:shd w:val="clear" w:color="auto" w:fill="auto"/>
            <w:tcMar>
              <w:top w:w="100" w:type="dxa"/>
              <w:left w:w="100" w:type="dxa"/>
              <w:bottom w:w="100" w:type="dxa"/>
              <w:right w:w="100" w:type="dxa"/>
            </w:tcMar>
          </w:tcPr>
          <w:p w14:paraId="3444901D" w14:textId="77777777" w:rsidR="0055261C" w:rsidRDefault="00BA7B1A">
            <w:pPr>
              <w:widowControl w:val="0"/>
              <w:spacing w:line="240" w:lineRule="auto"/>
              <w:jc w:val="center"/>
            </w:pPr>
            <w:r>
              <w:t>+3 levels from entry</w:t>
            </w:r>
          </w:p>
        </w:tc>
        <w:tc>
          <w:tcPr>
            <w:tcW w:w="2340" w:type="dxa"/>
            <w:shd w:val="clear" w:color="auto" w:fill="auto"/>
            <w:tcMar>
              <w:top w:w="100" w:type="dxa"/>
              <w:left w:w="100" w:type="dxa"/>
              <w:bottom w:w="100" w:type="dxa"/>
              <w:right w:w="100" w:type="dxa"/>
            </w:tcMar>
          </w:tcPr>
          <w:p w14:paraId="455981ED" w14:textId="77777777" w:rsidR="0055261C" w:rsidRDefault="00BA7B1A">
            <w:pPr>
              <w:widowControl w:val="0"/>
              <w:pBdr>
                <w:top w:val="nil"/>
                <w:left w:val="nil"/>
                <w:bottom w:val="nil"/>
                <w:right w:val="nil"/>
                <w:between w:val="nil"/>
              </w:pBdr>
              <w:spacing w:line="240" w:lineRule="auto"/>
              <w:jc w:val="center"/>
            </w:pPr>
            <w:r>
              <w:t>Towards ELA</w:t>
            </w:r>
          </w:p>
        </w:tc>
      </w:tr>
      <w:tr w:rsidR="0055261C" w14:paraId="7FE54159" w14:textId="77777777">
        <w:trPr>
          <w:trHeight w:val="560"/>
        </w:trPr>
        <w:tc>
          <w:tcPr>
            <w:tcW w:w="2340" w:type="dxa"/>
          </w:tcPr>
          <w:p w14:paraId="6E564EE7" w14:textId="77777777" w:rsidR="0055261C" w:rsidRDefault="00BA7B1A">
            <w:pPr>
              <w:widowControl w:val="0"/>
              <w:spacing w:line="240" w:lineRule="auto"/>
              <w:jc w:val="center"/>
            </w:pPr>
            <w:r>
              <w:t>Periodic Assessments</w:t>
            </w:r>
          </w:p>
        </w:tc>
        <w:tc>
          <w:tcPr>
            <w:tcW w:w="2340" w:type="dxa"/>
            <w:shd w:val="clear" w:color="auto" w:fill="auto"/>
            <w:tcMar>
              <w:top w:w="100" w:type="dxa"/>
              <w:left w:w="100" w:type="dxa"/>
              <w:bottom w:w="100" w:type="dxa"/>
              <w:right w:w="100" w:type="dxa"/>
            </w:tcMar>
          </w:tcPr>
          <w:p w14:paraId="001DE643" w14:textId="517D8131" w:rsidR="0055261C" w:rsidRDefault="00556A64">
            <w:pPr>
              <w:widowControl w:val="0"/>
              <w:pBdr>
                <w:top w:val="nil"/>
                <w:left w:val="nil"/>
                <w:bottom w:val="nil"/>
                <w:right w:val="nil"/>
                <w:between w:val="nil"/>
              </w:pBdr>
              <w:spacing w:line="240" w:lineRule="auto"/>
              <w:jc w:val="center"/>
            </w:pPr>
            <w:r>
              <w:t>Math K-5 (EOY NY Performance Task</w:t>
            </w:r>
          </w:p>
        </w:tc>
        <w:tc>
          <w:tcPr>
            <w:tcW w:w="2340" w:type="dxa"/>
            <w:shd w:val="clear" w:color="auto" w:fill="auto"/>
            <w:tcMar>
              <w:top w:w="100" w:type="dxa"/>
              <w:left w:w="100" w:type="dxa"/>
              <w:bottom w:w="100" w:type="dxa"/>
              <w:right w:w="100" w:type="dxa"/>
            </w:tcMar>
          </w:tcPr>
          <w:p w14:paraId="17D85630" w14:textId="0C4C2E94" w:rsidR="0055261C" w:rsidRDefault="00556A64" w:rsidP="00556A64">
            <w:pPr>
              <w:widowControl w:val="0"/>
              <w:pBdr>
                <w:top w:val="nil"/>
                <w:left w:val="nil"/>
                <w:bottom w:val="nil"/>
                <w:right w:val="nil"/>
                <w:between w:val="nil"/>
              </w:pBdr>
              <w:spacing w:line="240" w:lineRule="auto"/>
            </w:pPr>
            <w:r>
              <w:t xml:space="preserve">    </w:t>
            </w:r>
            <w:r w:rsidR="00BA7B1A">
              <w:t>Scoring Protocol provided by publisher</w:t>
            </w:r>
          </w:p>
        </w:tc>
        <w:tc>
          <w:tcPr>
            <w:tcW w:w="2340" w:type="dxa"/>
          </w:tcPr>
          <w:p w14:paraId="616F24D7" w14:textId="60078068" w:rsidR="0055261C" w:rsidRDefault="00BA7B1A">
            <w:pPr>
              <w:widowControl w:val="0"/>
              <w:pBdr>
                <w:top w:val="nil"/>
                <w:left w:val="nil"/>
                <w:bottom w:val="nil"/>
                <w:right w:val="nil"/>
                <w:between w:val="nil"/>
              </w:pBdr>
              <w:spacing w:line="240" w:lineRule="auto"/>
              <w:jc w:val="center"/>
            </w:pPr>
            <w:r>
              <w:t xml:space="preserve">Towards </w:t>
            </w:r>
            <w:r w:rsidR="00556A64">
              <w:t>Math</w:t>
            </w:r>
          </w:p>
        </w:tc>
      </w:tr>
      <w:tr w:rsidR="00556A64" w14:paraId="68EDD30B" w14:textId="77777777">
        <w:trPr>
          <w:trHeight w:val="560"/>
        </w:trPr>
        <w:tc>
          <w:tcPr>
            <w:tcW w:w="2340" w:type="dxa"/>
          </w:tcPr>
          <w:p w14:paraId="7B646165" w14:textId="05419D2F" w:rsidR="00556A64" w:rsidRDefault="00556A64">
            <w:pPr>
              <w:widowControl w:val="0"/>
              <w:spacing w:line="240" w:lineRule="auto"/>
              <w:jc w:val="center"/>
            </w:pPr>
            <w:r>
              <w:t>NYCDOE Academic Screeners</w:t>
            </w:r>
          </w:p>
        </w:tc>
        <w:tc>
          <w:tcPr>
            <w:tcW w:w="2340" w:type="dxa"/>
            <w:shd w:val="clear" w:color="auto" w:fill="auto"/>
            <w:tcMar>
              <w:top w:w="100" w:type="dxa"/>
              <w:left w:w="100" w:type="dxa"/>
              <w:bottom w:w="100" w:type="dxa"/>
              <w:right w:w="100" w:type="dxa"/>
            </w:tcMar>
          </w:tcPr>
          <w:p w14:paraId="46608F41" w14:textId="77777777" w:rsidR="00556A64" w:rsidRDefault="00AB32B7">
            <w:pPr>
              <w:widowControl w:val="0"/>
              <w:pBdr>
                <w:top w:val="nil"/>
                <w:left w:val="nil"/>
                <w:bottom w:val="nil"/>
                <w:right w:val="nil"/>
                <w:between w:val="nil"/>
              </w:pBdr>
              <w:spacing w:line="240" w:lineRule="auto"/>
              <w:jc w:val="center"/>
            </w:pPr>
            <w:r>
              <w:t xml:space="preserve">ELA </w:t>
            </w:r>
            <w:proofErr w:type="spellStart"/>
            <w:r>
              <w:t>Acadience</w:t>
            </w:r>
            <w:proofErr w:type="spellEnd"/>
            <w:r>
              <w:t xml:space="preserve"> Grades K-2</w:t>
            </w:r>
          </w:p>
          <w:p w14:paraId="0806A27D" w14:textId="77777777" w:rsidR="00AB32B7" w:rsidRDefault="00AB32B7">
            <w:pPr>
              <w:widowControl w:val="0"/>
              <w:pBdr>
                <w:top w:val="nil"/>
                <w:left w:val="nil"/>
                <w:bottom w:val="nil"/>
                <w:right w:val="nil"/>
                <w:between w:val="nil"/>
              </w:pBdr>
              <w:spacing w:line="240" w:lineRule="auto"/>
              <w:jc w:val="center"/>
            </w:pPr>
          </w:p>
          <w:p w14:paraId="577D2CD0" w14:textId="77777777" w:rsidR="00AB32B7" w:rsidRDefault="00AB32B7">
            <w:pPr>
              <w:widowControl w:val="0"/>
              <w:pBdr>
                <w:top w:val="nil"/>
                <w:left w:val="nil"/>
                <w:bottom w:val="nil"/>
                <w:right w:val="nil"/>
                <w:between w:val="nil"/>
              </w:pBdr>
              <w:spacing w:line="240" w:lineRule="auto"/>
              <w:jc w:val="center"/>
            </w:pPr>
            <w:r>
              <w:t xml:space="preserve">ELA </w:t>
            </w:r>
            <w:proofErr w:type="spellStart"/>
            <w:r>
              <w:t>iReady</w:t>
            </w:r>
            <w:proofErr w:type="spellEnd"/>
          </w:p>
          <w:p w14:paraId="6F59317D" w14:textId="77777777" w:rsidR="00AB32B7" w:rsidRDefault="00AB32B7">
            <w:pPr>
              <w:widowControl w:val="0"/>
              <w:pBdr>
                <w:top w:val="nil"/>
                <w:left w:val="nil"/>
                <w:bottom w:val="nil"/>
                <w:right w:val="nil"/>
                <w:between w:val="nil"/>
              </w:pBdr>
              <w:spacing w:line="240" w:lineRule="auto"/>
              <w:jc w:val="center"/>
            </w:pPr>
            <w:r>
              <w:t>Grades 3-5</w:t>
            </w:r>
          </w:p>
          <w:p w14:paraId="7DE46055" w14:textId="77777777" w:rsidR="00AB32B7" w:rsidRDefault="00AB32B7">
            <w:pPr>
              <w:widowControl w:val="0"/>
              <w:pBdr>
                <w:top w:val="nil"/>
                <w:left w:val="nil"/>
                <w:bottom w:val="nil"/>
                <w:right w:val="nil"/>
                <w:between w:val="nil"/>
              </w:pBdr>
              <w:spacing w:line="240" w:lineRule="auto"/>
              <w:jc w:val="center"/>
            </w:pPr>
          </w:p>
          <w:p w14:paraId="5AD7873B" w14:textId="77777777" w:rsidR="00AB32B7" w:rsidRDefault="00AB32B7">
            <w:pPr>
              <w:widowControl w:val="0"/>
              <w:pBdr>
                <w:top w:val="nil"/>
                <w:left w:val="nil"/>
                <w:bottom w:val="nil"/>
                <w:right w:val="nil"/>
                <w:between w:val="nil"/>
              </w:pBdr>
              <w:spacing w:line="240" w:lineRule="auto"/>
              <w:jc w:val="center"/>
            </w:pPr>
          </w:p>
          <w:p w14:paraId="351C409F" w14:textId="77777777" w:rsidR="00AB32B7" w:rsidRDefault="00AB32B7">
            <w:pPr>
              <w:widowControl w:val="0"/>
              <w:pBdr>
                <w:top w:val="nil"/>
                <w:left w:val="nil"/>
                <w:bottom w:val="nil"/>
                <w:right w:val="nil"/>
                <w:between w:val="nil"/>
              </w:pBdr>
              <w:spacing w:line="240" w:lineRule="auto"/>
              <w:jc w:val="center"/>
            </w:pPr>
            <w:r>
              <w:t xml:space="preserve">Math </w:t>
            </w:r>
            <w:proofErr w:type="spellStart"/>
            <w:r>
              <w:t>iReady</w:t>
            </w:r>
            <w:proofErr w:type="spellEnd"/>
          </w:p>
          <w:p w14:paraId="54F96224" w14:textId="7670081B" w:rsidR="00AB32B7" w:rsidRDefault="00AB32B7">
            <w:pPr>
              <w:widowControl w:val="0"/>
              <w:pBdr>
                <w:top w:val="nil"/>
                <w:left w:val="nil"/>
                <w:bottom w:val="nil"/>
                <w:right w:val="nil"/>
                <w:between w:val="nil"/>
              </w:pBdr>
              <w:spacing w:line="240" w:lineRule="auto"/>
              <w:jc w:val="center"/>
            </w:pPr>
            <w:r>
              <w:t>Grades 3-5</w:t>
            </w:r>
          </w:p>
        </w:tc>
        <w:tc>
          <w:tcPr>
            <w:tcW w:w="2340" w:type="dxa"/>
            <w:shd w:val="clear" w:color="auto" w:fill="auto"/>
            <w:tcMar>
              <w:top w:w="100" w:type="dxa"/>
              <w:left w:w="100" w:type="dxa"/>
              <w:bottom w:w="100" w:type="dxa"/>
              <w:right w:w="100" w:type="dxa"/>
            </w:tcMar>
          </w:tcPr>
          <w:p w14:paraId="79FD0D14" w14:textId="77777777" w:rsidR="00556A64" w:rsidRDefault="00AB32B7" w:rsidP="00AB32B7">
            <w:pPr>
              <w:widowControl w:val="0"/>
              <w:pBdr>
                <w:top w:val="nil"/>
                <w:left w:val="nil"/>
                <w:bottom w:val="nil"/>
                <w:right w:val="nil"/>
                <w:between w:val="nil"/>
              </w:pBdr>
              <w:spacing w:line="240" w:lineRule="auto"/>
              <w:jc w:val="center"/>
            </w:pPr>
            <w:r>
              <w:t>On or above grade level</w:t>
            </w:r>
          </w:p>
          <w:p w14:paraId="1A64841F" w14:textId="77777777" w:rsidR="00AB32B7" w:rsidRDefault="00AB32B7" w:rsidP="00AB32B7">
            <w:pPr>
              <w:widowControl w:val="0"/>
              <w:pBdr>
                <w:top w:val="nil"/>
                <w:left w:val="nil"/>
                <w:bottom w:val="nil"/>
                <w:right w:val="nil"/>
                <w:between w:val="nil"/>
              </w:pBdr>
              <w:spacing w:line="240" w:lineRule="auto"/>
              <w:jc w:val="center"/>
            </w:pPr>
          </w:p>
          <w:p w14:paraId="72244F72" w14:textId="77777777" w:rsidR="00AB32B7" w:rsidRDefault="00AB32B7" w:rsidP="00AB32B7">
            <w:pPr>
              <w:widowControl w:val="0"/>
              <w:pBdr>
                <w:top w:val="nil"/>
                <w:left w:val="nil"/>
                <w:bottom w:val="nil"/>
                <w:right w:val="nil"/>
                <w:between w:val="nil"/>
              </w:pBdr>
              <w:spacing w:line="240" w:lineRule="auto"/>
              <w:jc w:val="center"/>
            </w:pPr>
          </w:p>
          <w:p w14:paraId="22FEF32F" w14:textId="77777777" w:rsidR="00AB32B7" w:rsidRDefault="00AB32B7" w:rsidP="00AB32B7">
            <w:pPr>
              <w:widowControl w:val="0"/>
              <w:pBdr>
                <w:top w:val="nil"/>
                <w:left w:val="nil"/>
                <w:bottom w:val="nil"/>
                <w:right w:val="nil"/>
                <w:between w:val="nil"/>
              </w:pBdr>
              <w:spacing w:line="240" w:lineRule="auto"/>
              <w:jc w:val="center"/>
            </w:pPr>
            <w:r>
              <w:t>On or above grade level</w:t>
            </w:r>
          </w:p>
          <w:p w14:paraId="6479B154" w14:textId="77777777" w:rsidR="00AB32B7" w:rsidRDefault="00AB32B7" w:rsidP="00AB32B7">
            <w:pPr>
              <w:widowControl w:val="0"/>
              <w:pBdr>
                <w:top w:val="nil"/>
                <w:left w:val="nil"/>
                <w:bottom w:val="nil"/>
                <w:right w:val="nil"/>
                <w:between w:val="nil"/>
              </w:pBdr>
              <w:spacing w:line="240" w:lineRule="auto"/>
              <w:jc w:val="center"/>
            </w:pPr>
          </w:p>
          <w:p w14:paraId="7E36E20E" w14:textId="22EED4F6" w:rsidR="00AB32B7" w:rsidRDefault="00AB32B7" w:rsidP="00AB32B7">
            <w:pPr>
              <w:widowControl w:val="0"/>
              <w:pBdr>
                <w:top w:val="nil"/>
                <w:left w:val="nil"/>
                <w:bottom w:val="nil"/>
                <w:right w:val="nil"/>
                <w:between w:val="nil"/>
              </w:pBdr>
              <w:spacing w:line="240" w:lineRule="auto"/>
              <w:jc w:val="center"/>
            </w:pPr>
            <w:r>
              <w:t>On or above grade level</w:t>
            </w:r>
          </w:p>
        </w:tc>
        <w:tc>
          <w:tcPr>
            <w:tcW w:w="2340" w:type="dxa"/>
          </w:tcPr>
          <w:p w14:paraId="2EE217BC" w14:textId="77777777" w:rsidR="00556A64" w:rsidRDefault="00AB32B7">
            <w:pPr>
              <w:widowControl w:val="0"/>
              <w:pBdr>
                <w:top w:val="nil"/>
                <w:left w:val="nil"/>
                <w:bottom w:val="nil"/>
                <w:right w:val="nil"/>
                <w:between w:val="nil"/>
              </w:pBdr>
              <w:spacing w:line="240" w:lineRule="auto"/>
              <w:jc w:val="center"/>
            </w:pPr>
            <w:r>
              <w:t>Towards ELA</w:t>
            </w:r>
          </w:p>
          <w:p w14:paraId="73A14A48" w14:textId="77777777" w:rsidR="00AB32B7" w:rsidRDefault="00AB32B7">
            <w:pPr>
              <w:widowControl w:val="0"/>
              <w:pBdr>
                <w:top w:val="nil"/>
                <w:left w:val="nil"/>
                <w:bottom w:val="nil"/>
                <w:right w:val="nil"/>
                <w:between w:val="nil"/>
              </w:pBdr>
              <w:spacing w:line="240" w:lineRule="auto"/>
              <w:jc w:val="center"/>
            </w:pPr>
          </w:p>
          <w:p w14:paraId="0A9BFE3B" w14:textId="77777777" w:rsidR="00AB32B7" w:rsidRDefault="00AB32B7">
            <w:pPr>
              <w:widowControl w:val="0"/>
              <w:pBdr>
                <w:top w:val="nil"/>
                <w:left w:val="nil"/>
                <w:bottom w:val="nil"/>
                <w:right w:val="nil"/>
                <w:between w:val="nil"/>
              </w:pBdr>
              <w:spacing w:line="240" w:lineRule="auto"/>
              <w:jc w:val="center"/>
            </w:pPr>
          </w:p>
          <w:p w14:paraId="2343460E" w14:textId="77777777" w:rsidR="00AB32B7" w:rsidRDefault="00AB32B7">
            <w:pPr>
              <w:widowControl w:val="0"/>
              <w:pBdr>
                <w:top w:val="nil"/>
                <w:left w:val="nil"/>
                <w:bottom w:val="nil"/>
                <w:right w:val="nil"/>
                <w:between w:val="nil"/>
              </w:pBdr>
              <w:spacing w:line="240" w:lineRule="auto"/>
              <w:jc w:val="center"/>
            </w:pPr>
          </w:p>
          <w:p w14:paraId="452C41E8" w14:textId="77777777" w:rsidR="00AB32B7" w:rsidRDefault="00AB32B7">
            <w:pPr>
              <w:widowControl w:val="0"/>
              <w:pBdr>
                <w:top w:val="nil"/>
                <w:left w:val="nil"/>
                <w:bottom w:val="nil"/>
                <w:right w:val="nil"/>
                <w:between w:val="nil"/>
              </w:pBdr>
              <w:spacing w:line="240" w:lineRule="auto"/>
              <w:jc w:val="center"/>
            </w:pPr>
            <w:r>
              <w:t>Towards ELA</w:t>
            </w:r>
          </w:p>
          <w:p w14:paraId="06A5106A" w14:textId="77777777" w:rsidR="00AB32B7" w:rsidRDefault="00AB32B7">
            <w:pPr>
              <w:widowControl w:val="0"/>
              <w:pBdr>
                <w:top w:val="nil"/>
                <w:left w:val="nil"/>
                <w:bottom w:val="nil"/>
                <w:right w:val="nil"/>
                <w:between w:val="nil"/>
              </w:pBdr>
              <w:spacing w:line="240" w:lineRule="auto"/>
              <w:jc w:val="center"/>
            </w:pPr>
          </w:p>
          <w:p w14:paraId="35533AC8" w14:textId="77777777" w:rsidR="00AB32B7" w:rsidRDefault="00AB32B7">
            <w:pPr>
              <w:widowControl w:val="0"/>
              <w:pBdr>
                <w:top w:val="nil"/>
                <w:left w:val="nil"/>
                <w:bottom w:val="nil"/>
                <w:right w:val="nil"/>
                <w:between w:val="nil"/>
              </w:pBdr>
              <w:spacing w:line="240" w:lineRule="auto"/>
              <w:jc w:val="center"/>
            </w:pPr>
          </w:p>
          <w:p w14:paraId="1A8B3145" w14:textId="10F01E2A" w:rsidR="00AB32B7" w:rsidRDefault="00AB32B7" w:rsidP="00AB32B7">
            <w:pPr>
              <w:widowControl w:val="0"/>
              <w:pBdr>
                <w:top w:val="nil"/>
                <w:left w:val="nil"/>
                <w:bottom w:val="nil"/>
                <w:right w:val="nil"/>
                <w:between w:val="nil"/>
              </w:pBdr>
              <w:spacing w:line="240" w:lineRule="auto"/>
              <w:jc w:val="center"/>
            </w:pPr>
            <w:r>
              <w:t>Towards Math</w:t>
            </w:r>
          </w:p>
        </w:tc>
      </w:tr>
      <w:tr w:rsidR="0055261C" w14:paraId="2A8682BF" w14:textId="77777777">
        <w:trPr>
          <w:trHeight w:val="560"/>
        </w:trPr>
        <w:tc>
          <w:tcPr>
            <w:tcW w:w="2340" w:type="dxa"/>
            <w:shd w:val="clear" w:color="auto" w:fill="auto"/>
            <w:tcMar>
              <w:top w:w="100" w:type="dxa"/>
              <w:left w:w="100" w:type="dxa"/>
              <w:bottom w:w="100" w:type="dxa"/>
              <w:right w:w="100" w:type="dxa"/>
            </w:tcMar>
          </w:tcPr>
          <w:p w14:paraId="38794612" w14:textId="77777777" w:rsidR="0055261C" w:rsidRDefault="00BA7B1A">
            <w:pPr>
              <w:widowControl w:val="0"/>
              <w:pBdr>
                <w:top w:val="nil"/>
                <w:left w:val="nil"/>
                <w:bottom w:val="nil"/>
                <w:right w:val="nil"/>
                <w:between w:val="nil"/>
              </w:pBdr>
              <w:spacing w:line="240" w:lineRule="auto"/>
              <w:jc w:val="center"/>
            </w:pPr>
            <w:r>
              <w:t>NYSED Assessments</w:t>
            </w:r>
          </w:p>
          <w:p w14:paraId="18624D9F" w14:textId="3AC91AF5" w:rsidR="00AB32B7" w:rsidRDefault="00AB32B7">
            <w:pPr>
              <w:widowControl w:val="0"/>
              <w:pBdr>
                <w:top w:val="nil"/>
                <w:left w:val="nil"/>
                <w:bottom w:val="nil"/>
                <w:right w:val="nil"/>
                <w:between w:val="nil"/>
              </w:pBdr>
              <w:spacing w:line="240" w:lineRule="auto"/>
              <w:jc w:val="center"/>
            </w:pPr>
            <w:r>
              <w:t>**Not for the 21-22 School Year</w:t>
            </w:r>
          </w:p>
        </w:tc>
        <w:tc>
          <w:tcPr>
            <w:tcW w:w="2340" w:type="dxa"/>
            <w:shd w:val="clear" w:color="auto" w:fill="auto"/>
            <w:tcMar>
              <w:top w:w="100" w:type="dxa"/>
              <w:left w:w="100" w:type="dxa"/>
              <w:bottom w:w="100" w:type="dxa"/>
              <w:right w:w="100" w:type="dxa"/>
            </w:tcMar>
          </w:tcPr>
          <w:p w14:paraId="0E487992" w14:textId="77777777" w:rsidR="0055261C" w:rsidRDefault="00BA7B1A">
            <w:pPr>
              <w:widowControl w:val="0"/>
              <w:pBdr>
                <w:top w:val="nil"/>
                <w:left w:val="nil"/>
                <w:bottom w:val="nil"/>
                <w:right w:val="nil"/>
                <w:between w:val="nil"/>
              </w:pBdr>
              <w:spacing w:line="240" w:lineRule="auto"/>
              <w:jc w:val="center"/>
            </w:pPr>
            <w:r>
              <w:t>Grades 3-5 (NYSED ELA &amp; Math)</w:t>
            </w:r>
          </w:p>
        </w:tc>
        <w:tc>
          <w:tcPr>
            <w:tcW w:w="2340" w:type="dxa"/>
            <w:shd w:val="clear" w:color="auto" w:fill="auto"/>
            <w:tcMar>
              <w:top w:w="100" w:type="dxa"/>
              <w:left w:w="100" w:type="dxa"/>
              <w:bottom w:w="100" w:type="dxa"/>
              <w:right w:w="100" w:type="dxa"/>
            </w:tcMar>
          </w:tcPr>
          <w:p w14:paraId="0D6CA158" w14:textId="77777777" w:rsidR="0055261C" w:rsidRDefault="00BA7B1A">
            <w:pPr>
              <w:widowControl w:val="0"/>
              <w:pBdr>
                <w:top w:val="nil"/>
                <w:left w:val="nil"/>
                <w:bottom w:val="nil"/>
                <w:right w:val="nil"/>
                <w:between w:val="nil"/>
              </w:pBdr>
              <w:spacing w:line="240" w:lineRule="auto"/>
              <w:jc w:val="center"/>
            </w:pPr>
            <w:r>
              <w:t>“MET”</w:t>
            </w:r>
          </w:p>
        </w:tc>
        <w:tc>
          <w:tcPr>
            <w:tcW w:w="2340" w:type="dxa"/>
            <w:shd w:val="clear" w:color="auto" w:fill="auto"/>
            <w:tcMar>
              <w:top w:w="100" w:type="dxa"/>
              <w:left w:w="100" w:type="dxa"/>
              <w:bottom w:w="100" w:type="dxa"/>
              <w:right w:w="100" w:type="dxa"/>
            </w:tcMar>
          </w:tcPr>
          <w:p w14:paraId="1B767580" w14:textId="77777777" w:rsidR="0055261C" w:rsidRDefault="00BA7B1A">
            <w:pPr>
              <w:widowControl w:val="0"/>
              <w:pBdr>
                <w:top w:val="nil"/>
                <w:left w:val="nil"/>
                <w:bottom w:val="nil"/>
                <w:right w:val="nil"/>
                <w:between w:val="nil"/>
              </w:pBdr>
              <w:spacing w:line="240" w:lineRule="auto"/>
              <w:jc w:val="center"/>
            </w:pPr>
            <w:r>
              <w:t>Preliminary Results</w:t>
            </w:r>
          </w:p>
        </w:tc>
      </w:tr>
      <w:tr w:rsidR="0055261C" w14:paraId="019E1427" w14:textId="77777777">
        <w:trPr>
          <w:trHeight w:val="560"/>
        </w:trPr>
        <w:tc>
          <w:tcPr>
            <w:tcW w:w="2340" w:type="dxa"/>
            <w:shd w:val="clear" w:color="auto" w:fill="auto"/>
            <w:tcMar>
              <w:top w:w="100" w:type="dxa"/>
              <w:left w:w="100" w:type="dxa"/>
              <w:bottom w:w="100" w:type="dxa"/>
              <w:right w:w="100" w:type="dxa"/>
            </w:tcMar>
          </w:tcPr>
          <w:p w14:paraId="0552ABA9" w14:textId="77777777" w:rsidR="0055261C" w:rsidRDefault="00BA7B1A">
            <w:pPr>
              <w:widowControl w:val="0"/>
              <w:pBdr>
                <w:top w:val="nil"/>
                <w:left w:val="nil"/>
                <w:bottom w:val="nil"/>
                <w:right w:val="nil"/>
                <w:between w:val="nil"/>
              </w:pBdr>
              <w:spacing w:line="240" w:lineRule="auto"/>
              <w:jc w:val="center"/>
            </w:pPr>
            <w:r>
              <w:t>NYC DOE Promotion Portfolio</w:t>
            </w:r>
          </w:p>
        </w:tc>
        <w:tc>
          <w:tcPr>
            <w:tcW w:w="2340" w:type="dxa"/>
            <w:shd w:val="clear" w:color="auto" w:fill="auto"/>
            <w:tcMar>
              <w:top w:w="100" w:type="dxa"/>
              <w:left w:w="100" w:type="dxa"/>
              <w:bottom w:w="100" w:type="dxa"/>
              <w:right w:w="100" w:type="dxa"/>
            </w:tcMar>
          </w:tcPr>
          <w:p w14:paraId="4F9036CE" w14:textId="77777777" w:rsidR="0055261C" w:rsidRDefault="00BA7B1A">
            <w:pPr>
              <w:widowControl w:val="0"/>
              <w:pBdr>
                <w:top w:val="nil"/>
                <w:left w:val="nil"/>
                <w:bottom w:val="nil"/>
                <w:right w:val="nil"/>
                <w:between w:val="nil"/>
              </w:pBdr>
              <w:spacing w:line="240" w:lineRule="auto"/>
              <w:jc w:val="center"/>
            </w:pPr>
            <w:r>
              <w:t>Grades 3-5 (ELA &amp; Math)</w:t>
            </w:r>
          </w:p>
          <w:p w14:paraId="6A935074" w14:textId="77777777" w:rsidR="0055261C" w:rsidRDefault="00BA7B1A">
            <w:pPr>
              <w:widowControl w:val="0"/>
              <w:pBdr>
                <w:top w:val="nil"/>
                <w:left w:val="nil"/>
                <w:bottom w:val="nil"/>
                <w:right w:val="nil"/>
                <w:between w:val="nil"/>
              </w:pBdr>
              <w:spacing w:line="240" w:lineRule="auto"/>
              <w:jc w:val="center"/>
            </w:pPr>
            <w:r>
              <w:t>“Blackline Master”</w:t>
            </w:r>
          </w:p>
        </w:tc>
        <w:tc>
          <w:tcPr>
            <w:tcW w:w="2340" w:type="dxa"/>
            <w:shd w:val="clear" w:color="auto" w:fill="auto"/>
            <w:tcMar>
              <w:top w:w="100" w:type="dxa"/>
              <w:left w:w="100" w:type="dxa"/>
              <w:bottom w:w="100" w:type="dxa"/>
              <w:right w:w="100" w:type="dxa"/>
            </w:tcMar>
          </w:tcPr>
          <w:p w14:paraId="30826741" w14:textId="77777777" w:rsidR="0055261C" w:rsidRDefault="00BA7B1A">
            <w:pPr>
              <w:widowControl w:val="0"/>
              <w:pBdr>
                <w:top w:val="nil"/>
                <w:left w:val="nil"/>
                <w:bottom w:val="nil"/>
                <w:right w:val="nil"/>
                <w:between w:val="nil"/>
              </w:pBdr>
              <w:spacing w:line="240" w:lineRule="auto"/>
              <w:jc w:val="center"/>
            </w:pPr>
            <w:r>
              <w:t>Scoring protocol provided by NYCDOE</w:t>
            </w:r>
          </w:p>
        </w:tc>
        <w:tc>
          <w:tcPr>
            <w:tcW w:w="2340" w:type="dxa"/>
            <w:shd w:val="clear" w:color="auto" w:fill="auto"/>
            <w:tcMar>
              <w:top w:w="100" w:type="dxa"/>
              <w:left w:w="100" w:type="dxa"/>
              <w:bottom w:w="100" w:type="dxa"/>
              <w:right w:w="100" w:type="dxa"/>
            </w:tcMar>
          </w:tcPr>
          <w:p w14:paraId="15BFFEC9" w14:textId="77777777" w:rsidR="0055261C" w:rsidRDefault="00BA7B1A">
            <w:pPr>
              <w:widowControl w:val="0"/>
              <w:pBdr>
                <w:top w:val="nil"/>
                <w:left w:val="nil"/>
                <w:bottom w:val="nil"/>
                <w:right w:val="nil"/>
                <w:between w:val="nil"/>
              </w:pBdr>
              <w:spacing w:line="240" w:lineRule="auto"/>
              <w:jc w:val="center"/>
            </w:pPr>
            <w:r>
              <w:t>Per subject decision</w:t>
            </w:r>
          </w:p>
        </w:tc>
      </w:tr>
    </w:tbl>
    <w:p w14:paraId="2877D950" w14:textId="77777777" w:rsidR="0055261C" w:rsidRDefault="00BA7B1A">
      <w:r>
        <w:t>Please note, Promotion in Doubt letters are generated in February of each school-year and sent to students of families who may be at risk of not meeting the promotion benchmarks for their grade level.</w:t>
      </w:r>
    </w:p>
    <w:sectPr w:rsidR="0055261C">
      <w:pgSz w:w="12240" w:h="2016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F53"/>
    <w:multiLevelType w:val="multilevel"/>
    <w:tmpl w:val="DBDC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504EB"/>
    <w:multiLevelType w:val="multilevel"/>
    <w:tmpl w:val="BD76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1C"/>
    <w:rsid w:val="000D6728"/>
    <w:rsid w:val="0055261C"/>
    <w:rsid w:val="00556A64"/>
    <w:rsid w:val="00AB32B7"/>
    <w:rsid w:val="00BA7B1A"/>
    <w:rsid w:val="00D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8B60"/>
  <w15:docId w15:val="{443D0222-094C-4524-A0D0-EA820DE6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AB32B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1460">
      <w:bodyDiv w:val="1"/>
      <w:marLeft w:val="0"/>
      <w:marRight w:val="0"/>
      <w:marTop w:val="0"/>
      <w:marBottom w:val="0"/>
      <w:divBdr>
        <w:top w:val="none" w:sz="0" w:space="0" w:color="auto"/>
        <w:left w:val="none" w:sz="0" w:space="0" w:color="auto"/>
        <w:bottom w:val="none" w:sz="0" w:space="0" w:color="auto"/>
        <w:right w:val="none" w:sz="0" w:space="0" w:color="auto"/>
      </w:divBdr>
    </w:div>
    <w:div w:id="103457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Lyman Vincent</cp:lastModifiedBy>
  <cp:revision>2</cp:revision>
  <cp:lastPrinted>2022-01-27T15:39:00Z</cp:lastPrinted>
  <dcterms:created xsi:type="dcterms:W3CDTF">2022-01-27T18:24:00Z</dcterms:created>
  <dcterms:modified xsi:type="dcterms:W3CDTF">2022-01-27T18:24:00Z</dcterms:modified>
</cp:coreProperties>
</file>