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7467E7">
      <w:r>
        <w:t>2016-2017 Indoor Track Schedule</w:t>
      </w:r>
    </w:p>
    <w:p w:rsidR="007467E7" w:rsidRDefault="007467E7">
      <w:r>
        <w:t>All away</w:t>
      </w:r>
    </w:p>
    <w:p w:rsidR="007467E7" w:rsidRDefault="007467E7">
      <w:r>
        <w:t xml:space="preserve">Dec. 10 – </w:t>
      </w:r>
      <w:proofErr w:type="spellStart"/>
      <w:r>
        <w:t>Ursinus</w:t>
      </w:r>
      <w:proofErr w:type="spellEnd"/>
      <w:r>
        <w:t xml:space="preserve"> College</w:t>
      </w:r>
    </w:p>
    <w:p w:rsidR="007467E7" w:rsidRDefault="007467E7">
      <w:r>
        <w:t>Dec. 12 – Dickinson College</w:t>
      </w:r>
    </w:p>
    <w:p w:rsidR="007467E7" w:rsidRDefault="007467E7">
      <w:r>
        <w:t>Jan 6 – East Stroudsburg University</w:t>
      </w:r>
    </w:p>
    <w:p w:rsidR="007467E7" w:rsidRDefault="007467E7">
      <w:r>
        <w:t xml:space="preserve">Jan. 15 – </w:t>
      </w:r>
      <w:proofErr w:type="spellStart"/>
      <w:r>
        <w:t>Ursinus</w:t>
      </w:r>
      <w:proofErr w:type="spellEnd"/>
      <w:r>
        <w:t xml:space="preserve"> College</w:t>
      </w:r>
    </w:p>
    <w:p w:rsidR="007467E7" w:rsidRDefault="007467E7">
      <w:r>
        <w:t>Jan 29 – Susquehanna University</w:t>
      </w:r>
    </w:p>
    <w:p w:rsidR="007467E7" w:rsidRDefault="007467E7">
      <w:r>
        <w:t>Feb. 11 – Lehigh University</w:t>
      </w:r>
    </w:p>
    <w:p w:rsidR="007467E7" w:rsidRDefault="007467E7">
      <w:bookmarkStart w:id="0" w:name="_GoBack"/>
      <w:bookmarkEnd w:id="0"/>
    </w:p>
    <w:sectPr w:rsidR="0074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E7"/>
    <w:rsid w:val="007467E7"/>
    <w:rsid w:val="008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1</cp:revision>
  <dcterms:created xsi:type="dcterms:W3CDTF">2016-12-12T17:55:00Z</dcterms:created>
  <dcterms:modified xsi:type="dcterms:W3CDTF">2016-12-12T17:59:00Z</dcterms:modified>
</cp:coreProperties>
</file>