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A" w:rsidRPr="00BB3F0B" w:rsidRDefault="002A3022" w:rsidP="00C0237A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  <w:r>
        <w:rPr>
          <w:rFonts w:ascii="Verdana" w:eastAsia="Times New Roman" w:hAnsi="Verdana" w:cs="Times New Roman"/>
          <w:sz w:val="8"/>
          <w:szCs w:val="8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10998"/>
      </w:tblGrid>
      <w:tr w:rsidR="00C0237A" w:rsidRPr="005254A3" w:rsidTr="003522BB">
        <w:tc>
          <w:tcPr>
            <w:tcW w:w="10998" w:type="dxa"/>
          </w:tcPr>
          <w:p w:rsidR="003522BB" w:rsidRPr="005254A3" w:rsidRDefault="00E45502" w:rsidP="00DF6DB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AIM:</w:t>
            </w:r>
          </w:p>
          <w:p w:rsidR="00C0237A" w:rsidRPr="005254A3" w:rsidRDefault="00C0237A" w:rsidP="00DF6DB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254A3">
              <w:rPr>
                <w:rFonts w:ascii="Cambria" w:hAnsi="Cambria" w:cs="Times New Roman"/>
                <w:b/>
                <w:sz w:val="20"/>
                <w:szCs w:val="20"/>
              </w:rPr>
              <w:t xml:space="preserve">ESSENTIAL QUESTION:    </w:t>
            </w:r>
          </w:p>
        </w:tc>
      </w:tr>
    </w:tbl>
    <w:p w:rsidR="00C0237A" w:rsidRPr="005254A3" w:rsidRDefault="00C0237A" w:rsidP="00C0237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908"/>
        <w:gridCol w:w="1800"/>
        <w:gridCol w:w="1791"/>
        <w:gridCol w:w="2749"/>
        <w:gridCol w:w="2750"/>
      </w:tblGrid>
      <w:tr w:rsidR="00C0237A" w:rsidRPr="005254A3" w:rsidTr="003522BB">
        <w:tc>
          <w:tcPr>
            <w:tcW w:w="10998" w:type="dxa"/>
            <w:gridSpan w:val="5"/>
          </w:tcPr>
          <w:p w:rsidR="00C0237A" w:rsidRPr="005254A3" w:rsidRDefault="00C0237A" w:rsidP="003522B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254A3">
              <w:rPr>
                <w:rFonts w:ascii="Cambria" w:hAnsi="Cambria" w:cs="Times New Roman"/>
                <w:b/>
                <w:sz w:val="20"/>
                <w:szCs w:val="20"/>
              </w:rPr>
              <w:t>OBJECTIVES/LEARNING TARGETS</w:t>
            </w:r>
            <w:r w:rsidR="00E45502">
              <w:rPr>
                <w:rFonts w:ascii="Cambria" w:hAnsi="Cambria" w:cs="Times New Roman"/>
                <w:b/>
                <w:sz w:val="20"/>
                <w:szCs w:val="20"/>
              </w:rPr>
              <w:t>/PRODUCTS</w:t>
            </w:r>
            <w:r w:rsidRPr="005254A3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  <w:p w:rsidR="00C0237A" w:rsidRDefault="00C0237A" w:rsidP="00DF6DBA">
            <w:pPr>
              <w:pStyle w:val="ListParagraph"/>
              <w:rPr>
                <w:rFonts w:ascii="Cambria" w:hAnsi="Cambria" w:cs="Times New Roman"/>
                <w:sz w:val="20"/>
                <w:szCs w:val="20"/>
              </w:rPr>
            </w:pPr>
          </w:p>
          <w:p w:rsidR="00E45502" w:rsidRPr="005254A3" w:rsidRDefault="00E45502" w:rsidP="00DF6DBA">
            <w:pPr>
              <w:pStyle w:val="ListParagrap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254A3" w:rsidRPr="005254A3" w:rsidTr="005254A3">
        <w:tc>
          <w:tcPr>
            <w:tcW w:w="5499" w:type="dxa"/>
            <w:gridSpan w:val="3"/>
          </w:tcPr>
          <w:p w:rsidR="005254A3" w:rsidRPr="005254A3" w:rsidRDefault="005254A3" w:rsidP="005254A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PRE/FO</w:t>
            </w:r>
            <w:r w:rsidR="00E92FA8">
              <w:rPr>
                <w:rFonts w:ascii="Cambria" w:hAnsi="Cambria" w:cs="Times New Roman"/>
                <w:b/>
                <w:sz w:val="20"/>
                <w:szCs w:val="20"/>
              </w:rPr>
              <w:t>R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MATIVE ASSE</w:t>
            </w:r>
            <w:r w:rsidR="00E92FA8">
              <w:rPr>
                <w:rFonts w:ascii="Cambria" w:hAnsi="Cambria" w:cs="Times New Roman"/>
                <w:b/>
                <w:sz w:val="20"/>
                <w:szCs w:val="20"/>
              </w:rPr>
              <w:t>SS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MENTS</w:t>
            </w:r>
          </w:p>
        </w:tc>
        <w:tc>
          <w:tcPr>
            <w:tcW w:w="5499" w:type="dxa"/>
            <w:gridSpan w:val="2"/>
          </w:tcPr>
          <w:p w:rsidR="005254A3" w:rsidRPr="005254A3" w:rsidRDefault="00E92FA8" w:rsidP="005254A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DIFFERENTIATED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5254A3">
              <w:rPr>
                <w:rFonts w:ascii="Cambria" w:hAnsi="Cambria" w:cs="Times New Roman"/>
                <w:b/>
                <w:sz w:val="20"/>
                <w:szCs w:val="20"/>
              </w:rPr>
              <w:t>COM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P</w:t>
            </w:r>
            <w:r w:rsidR="005254A3">
              <w:rPr>
                <w:rFonts w:ascii="Cambria" w:hAnsi="Cambria" w:cs="Times New Roman"/>
                <w:b/>
                <w:sz w:val="20"/>
                <w:szCs w:val="20"/>
              </w:rPr>
              <w:t>ONENTS</w:t>
            </w:r>
          </w:p>
        </w:tc>
      </w:tr>
      <w:tr w:rsidR="006A720A" w:rsidRPr="005254A3" w:rsidTr="00685A3D">
        <w:trPr>
          <w:trHeight w:val="2330"/>
        </w:trPr>
        <w:tc>
          <w:tcPr>
            <w:tcW w:w="1908" w:type="dxa"/>
          </w:tcPr>
          <w:p w:rsidR="006A720A" w:rsidRPr="0007605A" w:rsidRDefault="006A720A" w:rsidP="005254A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Entrance Ticket</w:t>
            </w:r>
          </w:p>
          <w:p w:rsidR="006A720A" w:rsidRPr="0007605A" w:rsidRDefault="006A720A" w:rsidP="005254A3">
            <w:pP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Exit Ticket</w:t>
            </w:r>
          </w:p>
          <w:p w:rsidR="006A720A" w:rsidRPr="0007605A" w:rsidRDefault="006A720A" w:rsidP="005254A3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Survey</w:t>
            </w:r>
          </w:p>
          <w:p w:rsidR="006A720A" w:rsidRPr="0007605A" w:rsidRDefault="006A720A" w:rsidP="005254A3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Notebook Check</w:t>
            </w:r>
          </w:p>
          <w:p w:rsidR="006A720A" w:rsidRPr="0007605A" w:rsidRDefault="006A720A" w:rsidP="005254A3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Lab</w:t>
            </w:r>
          </w:p>
          <w:p w:rsidR="006A720A" w:rsidRPr="0007605A" w:rsidRDefault="006A720A" w:rsidP="006A720A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 xml:space="preserve">Conference </w:t>
            </w:r>
            <w:r w:rsidR="0033452C"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 xml:space="preserve">  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Notes</w:t>
            </w:r>
          </w:p>
          <w:p w:rsidR="006A720A" w:rsidRPr="0007605A" w:rsidRDefault="006A720A" w:rsidP="006A720A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Observation Notes</w:t>
            </w:r>
          </w:p>
          <w:p w:rsidR="006A720A" w:rsidRPr="0007605A" w:rsidRDefault="006A720A" w:rsidP="005254A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A720A" w:rsidRPr="0007605A" w:rsidRDefault="006A720A" w:rsidP="003522BB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 xml:space="preserve">K-W-L </w:t>
            </w:r>
          </w:p>
          <w:p w:rsidR="006A720A" w:rsidRPr="0007605A" w:rsidRDefault="006A720A" w:rsidP="003522BB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Graphic Organizer</w:t>
            </w:r>
          </w:p>
          <w:p w:rsidR="006A720A" w:rsidRPr="0007605A" w:rsidRDefault="006A720A" w:rsidP="003522BB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Student Centered Activity</w:t>
            </w:r>
          </w:p>
        </w:tc>
        <w:tc>
          <w:tcPr>
            <w:tcW w:w="1791" w:type="dxa"/>
          </w:tcPr>
          <w:p w:rsidR="006A720A" w:rsidRPr="0007605A" w:rsidRDefault="006A720A" w:rsidP="003522BB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Student Self Assessment</w:t>
            </w:r>
          </w:p>
          <w:p w:rsidR="006A720A" w:rsidRPr="0007605A" w:rsidRDefault="006A720A" w:rsidP="003522BB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 xml:space="preserve">Diagnostic </w:t>
            </w:r>
            <w:r w:rsidR="0033452C"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 xml:space="preserve">    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Assessment</w:t>
            </w:r>
          </w:p>
          <w:p w:rsidR="006A720A" w:rsidRPr="0007605A" w:rsidRDefault="006A720A" w:rsidP="006A720A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Quiz/Test</w:t>
            </w:r>
          </w:p>
          <w:p w:rsidR="006A720A" w:rsidRPr="0007605A" w:rsidRDefault="006A720A" w:rsidP="006A720A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Project</w:t>
            </w:r>
          </w:p>
          <w:p w:rsidR="006A720A" w:rsidRPr="0007605A" w:rsidRDefault="006A720A" w:rsidP="006A720A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749" w:type="dxa"/>
          </w:tcPr>
          <w:p w:rsidR="006A720A" w:rsidRPr="0007605A" w:rsidRDefault="006A720A" w:rsidP="006A720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605A">
              <w:rPr>
                <w:rFonts w:asciiTheme="majorHAnsi" w:hAnsiTheme="majorHAnsi" w:cs="Times New Roman"/>
                <w:b/>
                <w:sz w:val="18"/>
                <w:szCs w:val="18"/>
              </w:rPr>
              <w:t>Lesson:</w:t>
            </w:r>
          </w:p>
          <w:p w:rsidR="006A720A" w:rsidRPr="0007605A" w:rsidRDefault="006A720A" w:rsidP="006A720A">
            <w:pPr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  <w:t>Content</w:t>
            </w:r>
          </w:p>
          <w:p w:rsidR="006A720A" w:rsidRPr="0007605A" w:rsidRDefault="006A720A" w:rsidP="006A720A">
            <w:pPr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Pr="0007605A"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  <w:t>Process</w:t>
            </w:r>
          </w:p>
          <w:p w:rsidR="006A720A" w:rsidRPr="0007605A" w:rsidRDefault="006A720A" w:rsidP="006A720A">
            <w:pPr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 w:rsidR="0033452C"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</w:t>
            </w:r>
            <w:r w:rsidR="0033452C" w:rsidRPr="0007605A"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  <w:t>Product</w:t>
            </w:r>
          </w:p>
          <w:p w:rsidR="0033452C" w:rsidRPr="0007605A" w:rsidRDefault="0033452C" w:rsidP="006A720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☐ </w:t>
            </w:r>
            <w:r w:rsidRPr="0007605A"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750" w:type="dxa"/>
          </w:tcPr>
          <w:p w:rsidR="006A720A" w:rsidRPr="0007605A" w:rsidRDefault="0033452C" w:rsidP="003522BB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605A">
              <w:rPr>
                <w:rFonts w:asciiTheme="majorHAnsi" w:hAnsiTheme="majorHAnsi" w:cs="Times New Roman"/>
                <w:b/>
                <w:sz w:val="18"/>
                <w:szCs w:val="18"/>
              </w:rPr>
              <w:t>According to students’:</w:t>
            </w:r>
          </w:p>
          <w:p w:rsidR="0033452C" w:rsidRPr="0007605A" w:rsidRDefault="0033452C" w:rsidP="003522BB">
            <w:pPr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☐ </w:t>
            </w:r>
            <w:r w:rsidRPr="0007605A"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  <w:t>Readiness</w:t>
            </w:r>
          </w:p>
          <w:p w:rsidR="0033452C" w:rsidRPr="0007605A" w:rsidRDefault="0033452C" w:rsidP="003522BB">
            <w:pPr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☐ </w:t>
            </w:r>
            <w:r w:rsidRPr="0007605A"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  <w:t>Interest</w:t>
            </w:r>
          </w:p>
          <w:p w:rsidR="0033452C" w:rsidRPr="0007605A" w:rsidRDefault="0033452C" w:rsidP="003522BB">
            <w:pPr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☐ </w:t>
            </w:r>
            <w:r w:rsidRPr="0007605A">
              <w:rPr>
                <w:rFonts w:asciiTheme="majorHAnsi" w:eastAsia="MS Gothic" w:hAnsiTheme="majorHAnsi" w:cs="Menlo Bold"/>
                <w:color w:val="000000"/>
                <w:sz w:val="18"/>
                <w:szCs w:val="18"/>
              </w:rPr>
              <w:t>Learning Profile</w:t>
            </w:r>
          </w:p>
          <w:p w:rsidR="0033452C" w:rsidRDefault="0033452C" w:rsidP="003522BB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☐ </w:t>
            </w:r>
            <w:r w:rsidR="00E45502">
              <w:rPr>
                <w:rFonts w:ascii="Cambria" w:eastAsia="MS Gothic" w:hAnsi="Cambria" w:cs="Menlo Bold"/>
                <w:color w:val="000000"/>
                <w:sz w:val="18"/>
                <w:szCs w:val="18"/>
              </w:rPr>
              <w:t>Choice</w:t>
            </w:r>
          </w:p>
          <w:p w:rsidR="00E45502" w:rsidRDefault="00E45502" w:rsidP="003522BB">
            <w:pPr>
              <w:rPr>
                <w:rFonts w:ascii="Cambria" w:eastAsia="MS Gothic" w:hAnsi="Cambria" w:cs="Menlo Bold"/>
                <w:color w:val="000000"/>
                <w:sz w:val="18"/>
                <w:szCs w:val="18"/>
              </w:rPr>
            </w:pPr>
            <w:r w:rsidRPr="0007605A"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18"/>
                <w:szCs w:val="18"/>
              </w:rPr>
              <w:t xml:space="preserve"> Visuals </w:t>
            </w:r>
          </w:p>
          <w:p w:rsidR="00E45502" w:rsidRPr="0007605A" w:rsidRDefault="00E45502" w:rsidP="003522BB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2460C" w:rsidRPr="005254A3" w:rsidTr="00F74619">
        <w:trPr>
          <w:trHeight w:val="314"/>
        </w:trPr>
        <w:tc>
          <w:tcPr>
            <w:tcW w:w="10998" w:type="dxa"/>
            <w:gridSpan w:val="5"/>
          </w:tcPr>
          <w:p w:rsidR="0092460C" w:rsidRPr="0033452C" w:rsidRDefault="0092460C" w:rsidP="00352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IEP/ELL MODIFICATIONS:</w:t>
            </w:r>
          </w:p>
        </w:tc>
      </w:tr>
      <w:tr w:rsidR="00E45502" w:rsidRPr="005254A3" w:rsidTr="00F74619">
        <w:trPr>
          <w:trHeight w:val="314"/>
        </w:trPr>
        <w:tc>
          <w:tcPr>
            <w:tcW w:w="10998" w:type="dxa"/>
            <w:gridSpan w:val="5"/>
          </w:tcPr>
          <w:p w:rsidR="00E45502" w:rsidRDefault="00E45502" w:rsidP="00352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MATERIALS: </w:t>
            </w:r>
          </w:p>
        </w:tc>
      </w:tr>
    </w:tbl>
    <w:p w:rsidR="00C0237A" w:rsidRPr="005254A3" w:rsidRDefault="00C0237A" w:rsidP="00C0237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1E0"/>
      </w:tblPr>
      <w:tblGrid>
        <w:gridCol w:w="1548"/>
        <w:gridCol w:w="5220"/>
        <w:gridCol w:w="4230"/>
      </w:tblGrid>
      <w:tr w:rsidR="00E45502" w:rsidRPr="005254A3" w:rsidTr="00E45502">
        <w:trPr>
          <w:trHeight w:val="917"/>
        </w:trPr>
        <w:tc>
          <w:tcPr>
            <w:tcW w:w="10998" w:type="dxa"/>
            <w:gridSpan w:val="3"/>
          </w:tcPr>
          <w:p w:rsidR="00E45502" w:rsidRPr="00E45502" w:rsidRDefault="00E45502" w:rsidP="00CA6A5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45502">
              <w:rPr>
                <w:rFonts w:ascii="Cambria" w:hAnsi="Cambria" w:cs="Times New Roman"/>
                <w:b/>
                <w:sz w:val="20"/>
                <w:szCs w:val="20"/>
              </w:rPr>
              <w:t>COMMON CORE STATE STANDARDS &amp; NYS STANDARDS &amp; PERFORMANCE  INDICATORS</w:t>
            </w:r>
          </w:p>
          <w:p w:rsidR="00E45502" w:rsidRPr="00E45502" w:rsidRDefault="00E45502" w:rsidP="00E45502">
            <w:pPr>
              <w:rPr>
                <w:rFonts w:ascii="Cambria" w:hAnsi="Cambria" w:cs="Times New Roman"/>
                <w:sz w:val="16"/>
                <w:szCs w:val="16"/>
              </w:rPr>
            </w:pPr>
          </w:p>
          <w:p w:rsidR="00E45502" w:rsidRDefault="00E45502" w:rsidP="00E45502">
            <w:pPr>
              <w:rPr>
                <w:rFonts w:ascii="Cambria" w:hAnsi="Cambria" w:cs="Times New Roman"/>
                <w:sz w:val="16"/>
                <w:szCs w:val="16"/>
              </w:rPr>
            </w:pPr>
          </w:p>
          <w:p w:rsidR="00E45502" w:rsidRPr="00E45502" w:rsidRDefault="00E45502" w:rsidP="00E45502">
            <w:pPr>
              <w:tabs>
                <w:tab w:val="left" w:pos="1785"/>
              </w:tabs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C0237A" w:rsidRPr="005254A3" w:rsidTr="006628F9">
        <w:trPr>
          <w:trHeight w:val="263"/>
        </w:trPr>
        <w:tc>
          <w:tcPr>
            <w:tcW w:w="1548" w:type="dxa"/>
          </w:tcPr>
          <w:p w:rsidR="00C0237A" w:rsidRPr="0007605A" w:rsidRDefault="00870A98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DO NOW</w:t>
            </w:r>
            <w:r w:rsidR="00685A3D" w:rsidRPr="0007605A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  <w:p w:rsidR="006628F9" w:rsidRPr="0007605A" w:rsidRDefault="006628F9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685A3D" w:rsidRPr="0007605A" w:rsidRDefault="00685A3D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Minutes:</w:t>
            </w:r>
          </w:p>
        </w:tc>
        <w:tc>
          <w:tcPr>
            <w:tcW w:w="9450" w:type="dxa"/>
            <w:gridSpan w:val="2"/>
          </w:tcPr>
          <w:p w:rsidR="00C0237A" w:rsidRPr="005254A3" w:rsidRDefault="00C0237A" w:rsidP="00DF6DB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F6DB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F6DB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F6DB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F6DB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F6DB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522BB" w:rsidRPr="005254A3" w:rsidTr="00A661AF">
        <w:trPr>
          <w:trHeight w:val="263"/>
        </w:trPr>
        <w:tc>
          <w:tcPr>
            <w:tcW w:w="1548" w:type="dxa"/>
          </w:tcPr>
          <w:p w:rsidR="003522BB" w:rsidRPr="0007605A" w:rsidRDefault="003522BB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MINI-LESSON</w:t>
            </w:r>
          </w:p>
          <w:p w:rsidR="003522BB" w:rsidRPr="0007605A" w:rsidRDefault="003522BB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Minutes:</w:t>
            </w:r>
          </w:p>
        </w:tc>
        <w:tc>
          <w:tcPr>
            <w:tcW w:w="5220" w:type="dxa"/>
          </w:tcPr>
          <w:p w:rsidR="003522BB" w:rsidRPr="005254A3" w:rsidRDefault="003522BB" w:rsidP="003522B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5254A3">
              <w:rPr>
                <w:rFonts w:ascii="Cambria" w:hAnsi="Cambria" w:cs="Times New Roman"/>
                <w:b/>
                <w:sz w:val="18"/>
                <w:szCs w:val="18"/>
              </w:rPr>
              <w:t>Content</w:t>
            </w:r>
            <w:r w:rsidR="00A661AF">
              <w:rPr>
                <w:rFonts w:ascii="Cambria" w:hAnsi="Cambria" w:cs="Times New Roman"/>
                <w:b/>
                <w:sz w:val="18"/>
                <w:szCs w:val="18"/>
              </w:rPr>
              <w:t>:</w:t>
            </w:r>
          </w:p>
          <w:p w:rsidR="003522BB" w:rsidRPr="005254A3" w:rsidRDefault="003522BB" w:rsidP="00DF6DBA">
            <w:pPr>
              <w:rPr>
                <w:rFonts w:ascii="Cambria" w:hAnsi="Cambria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522BB" w:rsidRPr="005254A3" w:rsidRDefault="003522BB" w:rsidP="00DF6DBA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3522BB" w:rsidRPr="005254A3" w:rsidRDefault="003522BB" w:rsidP="00DF6DB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3522BB" w:rsidRDefault="003522BB" w:rsidP="003522B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5254A3">
              <w:rPr>
                <w:rFonts w:ascii="Cambria" w:hAnsi="Cambria" w:cs="Times New Roman"/>
                <w:b/>
                <w:sz w:val="18"/>
                <w:szCs w:val="18"/>
              </w:rPr>
              <w:t>Critical Thinking Questions</w:t>
            </w:r>
            <w:r w:rsidR="00A661AF">
              <w:rPr>
                <w:rFonts w:ascii="Cambria" w:hAnsi="Cambria" w:cs="Times New Roman"/>
                <w:b/>
                <w:sz w:val="18"/>
                <w:szCs w:val="18"/>
              </w:rPr>
              <w:t>:</w:t>
            </w:r>
          </w:p>
          <w:p w:rsidR="00E45502" w:rsidRPr="005254A3" w:rsidRDefault="00E45502" w:rsidP="003522B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Include higher level DOK/Bloom’s questions</w:t>
            </w:r>
          </w:p>
          <w:p w:rsidR="003522BB" w:rsidRPr="005254A3" w:rsidRDefault="003522BB" w:rsidP="003522B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3522BB" w:rsidRPr="005254A3" w:rsidRDefault="003522BB" w:rsidP="003522B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522BB" w:rsidRPr="005254A3" w:rsidRDefault="003522BB" w:rsidP="00DF6DB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45502" w:rsidRPr="005254A3" w:rsidTr="000C6521">
        <w:trPr>
          <w:trHeight w:val="263"/>
        </w:trPr>
        <w:tc>
          <w:tcPr>
            <w:tcW w:w="10998" w:type="dxa"/>
            <w:gridSpan w:val="3"/>
          </w:tcPr>
          <w:p w:rsidR="00E45502" w:rsidRDefault="00E45502" w:rsidP="003522BB">
            <w:pPr>
              <w:jc w:val="center"/>
              <w:rPr>
                <w:rFonts w:ascii="Cambria" w:hAnsi="Cambria" w:cs="Times New Roman"/>
                <w:b/>
                <w:i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CHECK FOR UNDERSTANDING</w:t>
            </w:r>
            <w:r>
              <w:rPr>
                <w:rFonts w:ascii="Cambria" w:hAnsi="Cambria" w:cs="Times New Roman"/>
                <w:b/>
                <w:i/>
                <w:sz w:val="18"/>
                <w:szCs w:val="18"/>
              </w:rPr>
              <w:t xml:space="preserve"> – How do you know students are ready to move on from the mini-lesson? What questions will you ask?</w:t>
            </w:r>
          </w:p>
          <w:p w:rsidR="00E45502" w:rsidRPr="00E45502" w:rsidRDefault="00E45502" w:rsidP="003522BB">
            <w:pPr>
              <w:jc w:val="center"/>
              <w:rPr>
                <w:rFonts w:ascii="Cambria" w:hAnsi="Cambria" w:cs="Times New Roman"/>
                <w:b/>
                <w:i/>
                <w:sz w:val="18"/>
                <w:szCs w:val="18"/>
              </w:rPr>
            </w:pPr>
          </w:p>
        </w:tc>
      </w:tr>
      <w:tr w:rsidR="00024FFD" w:rsidRPr="005254A3" w:rsidTr="00A661AF">
        <w:trPr>
          <w:trHeight w:val="283"/>
        </w:trPr>
        <w:tc>
          <w:tcPr>
            <w:tcW w:w="1548" w:type="dxa"/>
          </w:tcPr>
          <w:p w:rsidR="00A661AF" w:rsidRPr="0007605A" w:rsidRDefault="00A661AF" w:rsidP="00A661AF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STUDENT ACTIVITY WITH DIFFER</w:t>
            </w:r>
            <w:r w:rsidR="0007605A" w:rsidRPr="0007605A">
              <w:rPr>
                <w:rFonts w:ascii="Cambria" w:hAnsi="Cambria" w:cs="Times New Roman"/>
                <w:b/>
                <w:sz w:val="16"/>
                <w:szCs w:val="16"/>
              </w:rPr>
              <w:t>E</w:t>
            </w: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NIATED COMPONENTS</w:t>
            </w:r>
          </w:p>
          <w:p w:rsidR="00A661AF" w:rsidRPr="0007605A" w:rsidRDefault="00A661AF" w:rsidP="00A661AF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024FFD" w:rsidRPr="0007605A" w:rsidRDefault="00A661AF" w:rsidP="00A661AF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Minutes:</w:t>
            </w:r>
          </w:p>
          <w:p w:rsidR="00024FFD" w:rsidRPr="0007605A" w:rsidRDefault="00024FFD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024FFD" w:rsidRDefault="00A661AF" w:rsidP="00A661AF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Activity:</w:t>
            </w:r>
          </w:p>
          <w:p w:rsidR="00E45502" w:rsidRDefault="00E45502" w:rsidP="00A661AF">
            <w:pPr>
              <w:jc w:val="center"/>
              <w:rPr>
                <w:rFonts w:ascii="Cambria" w:hAnsi="Cambria" w:cs="Times New Roman"/>
                <w:b/>
                <w:i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i/>
                <w:sz w:val="18"/>
                <w:szCs w:val="18"/>
              </w:rPr>
              <w:t>How are students grouped?</w:t>
            </w:r>
          </w:p>
          <w:p w:rsidR="00E45502" w:rsidRPr="00E45502" w:rsidRDefault="00E45502" w:rsidP="00A661AF">
            <w:pPr>
              <w:jc w:val="center"/>
              <w:rPr>
                <w:rFonts w:ascii="Cambria" w:hAnsi="Cambria" w:cs="Times New Roman"/>
                <w:b/>
                <w:i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i/>
                <w:sz w:val="18"/>
                <w:szCs w:val="18"/>
              </w:rPr>
              <w:t>What will you do as students work?</w:t>
            </w:r>
          </w:p>
          <w:p w:rsidR="00024FFD" w:rsidRPr="00A661AF" w:rsidRDefault="00A661AF" w:rsidP="00DD13A8">
            <w:pPr>
              <w:rPr>
                <w:rFonts w:ascii="Cambria" w:hAnsi="Cambria" w:cs="Times New Roman"/>
                <w:sz w:val="20"/>
                <w:szCs w:val="20"/>
              </w:rPr>
            </w:pPr>
            <w:r w:rsidRPr="00A661AF">
              <w:rPr>
                <w:rFonts w:ascii="Cambria" w:hAnsi="Cambria" w:cs="Times New Roman"/>
                <w:sz w:val="20"/>
                <w:szCs w:val="20"/>
              </w:rPr>
              <w:t>Students will work:</w:t>
            </w:r>
          </w:p>
          <w:p w:rsidR="00A661AF" w:rsidRPr="00A661AF" w:rsidRDefault="00A661AF" w:rsidP="00DD13A8">
            <w:pPr>
              <w:rPr>
                <w:rFonts w:asciiTheme="majorHAnsi" w:eastAsia="MS Gothic" w:hAnsiTheme="majorHAnsi" w:cs="Menlo Bold"/>
                <w:color w:val="000000"/>
                <w:sz w:val="20"/>
                <w:szCs w:val="20"/>
              </w:rPr>
            </w:pPr>
            <w:r w:rsidRPr="00A661AF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 xml:space="preserve"> </w:t>
            </w:r>
            <w:r w:rsidRPr="00A661AF">
              <w:rPr>
                <w:rFonts w:asciiTheme="majorHAnsi" w:eastAsia="MS Gothic" w:hAnsiTheme="majorHAnsi" w:cs="Menlo Bold"/>
                <w:color w:val="000000"/>
                <w:sz w:val="20"/>
                <w:szCs w:val="20"/>
              </w:rPr>
              <w:t>Individually</w:t>
            </w:r>
          </w:p>
          <w:p w:rsidR="00A661AF" w:rsidRPr="00A661AF" w:rsidRDefault="00A661AF" w:rsidP="00DD13A8">
            <w:pPr>
              <w:rPr>
                <w:rFonts w:asciiTheme="majorHAnsi" w:eastAsia="MS Gothic" w:hAnsiTheme="majorHAnsi" w:cs="Menlo Bold"/>
                <w:color w:val="000000"/>
                <w:sz w:val="20"/>
                <w:szCs w:val="20"/>
              </w:rPr>
            </w:pPr>
            <w:r w:rsidRPr="00A661AF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>☐</w:t>
            </w:r>
            <w:r w:rsidRPr="00A661AF">
              <w:rPr>
                <w:rFonts w:asciiTheme="majorHAnsi" w:eastAsia="MS Gothic" w:hAnsiTheme="majorHAnsi" w:cs="Menlo Bold"/>
                <w:color w:val="000000"/>
                <w:sz w:val="20"/>
                <w:szCs w:val="20"/>
              </w:rPr>
              <w:t xml:space="preserve">  With a Partner</w:t>
            </w:r>
          </w:p>
          <w:p w:rsidR="00A661AF" w:rsidRPr="00A661AF" w:rsidRDefault="00A661AF" w:rsidP="00DD13A8">
            <w:pPr>
              <w:rPr>
                <w:rFonts w:ascii="Cambria" w:eastAsia="MS Gothic" w:hAnsi="Cambria" w:cs="Menlo Bold"/>
                <w:color w:val="000000"/>
                <w:sz w:val="20"/>
                <w:szCs w:val="20"/>
              </w:rPr>
            </w:pPr>
            <w:r w:rsidRPr="00A661AF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>☐</w:t>
            </w:r>
            <w:r>
              <w:rPr>
                <w:rFonts w:ascii="Cambria" w:eastAsia="MS Gothic" w:hAnsi="Cambria" w:cs="Menlo Bold"/>
                <w:color w:val="000000"/>
                <w:sz w:val="20"/>
                <w:szCs w:val="20"/>
              </w:rPr>
              <w:t xml:space="preserve">  I</w:t>
            </w:r>
            <w:r w:rsidRPr="00A661AF">
              <w:rPr>
                <w:rFonts w:ascii="Cambria" w:eastAsia="MS Gothic" w:hAnsi="Cambria" w:cs="Menlo Bold"/>
                <w:color w:val="000000"/>
                <w:sz w:val="20"/>
                <w:szCs w:val="20"/>
              </w:rPr>
              <w:t>n Triads/Quads</w:t>
            </w:r>
          </w:p>
          <w:p w:rsidR="00A661AF" w:rsidRPr="00A661AF" w:rsidRDefault="00A661AF" w:rsidP="00DD13A8">
            <w:pPr>
              <w:rPr>
                <w:rFonts w:ascii="Cambria" w:hAnsi="Cambria" w:cs="Times New Roman"/>
                <w:sz w:val="20"/>
                <w:szCs w:val="20"/>
              </w:rPr>
            </w:pPr>
            <w:r w:rsidRPr="00A661AF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>☐</w:t>
            </w:r>
            <w:r w:rsidRPr="00A661AF">
              <w:rPr>
                <w:rFonts w:ascii="Cambria" w:eastAsia="MS Gothic" w:hAnsi="Cambria" w:cs="Menlo Bol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enlo Bold"/>
                <w:color w:val="000000"/>
                <w:sz w:val="20"/>
                <w:szCs w:val="20"/>
              </w:rPr>
              <w:t xml:space="preserve"> </w:t>
            </w:r>
            <w:r w:rsidRPr="00A661AF">
              <w:rPr>
                <w:rFonts w:ascii="Cambria" w:eastAsia="MS Gothic" w:hAnsi="Cambria" w:cs="Menlo Bold"/>
                <w:color w:val="000000"/>
                <w:sz w:val="20"/>
                <w:szCs w:val="20"/>
              </w:rPr>
              <w:t>Other</w:t>
            </w:r>
          </w:p>
          <w:p w:rsidR="00024FFD" w:rsidRPr="005254A3" w:rsidRDefault="00024FFD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024FFD" w:rsidRPr="005254A3" w:rsidRDefault="00024FFD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A661AF" w:rsidRPr="005254A3" w:rsidRDefault="00A661AF" w:rsidP="00A661AF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5254A3">
              <w:rPr>
                <w:rFonts w:ascii="Cambria" w:hAnsi="Cambria" w:cs="Times New Roman"/>
                <w:b/>
                <w:sz w:val="18"/>
                <w:szCs w:val="18"/>
              </w:rPr>
              <w:t>Critical Thinking Questions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:</w:t>
            </w:r>
          </w:p>
          <w:p w:rsidR="00E45502" w:rsidRPr="005254A3" w:rsidRDefault="00E45502" w:rsidP="00E4550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Include higher level DOK/Bloom’s questions</w:t>
            </w:r>
          </w:p>
          <w:p w:rsidR="00A661AF" w:rsidRPr="005254A3" w:rsidRDefault="00A661AF" w:rsidP="00A661AF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024FFD" w:rsidRPr="005254A3" w:rsidRDefault="00024FFD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024FFD" w:rsidRPr="005254A3" w:rsidRDefault="00024FFD" w:rsidP="00A661A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024FFD" w:rsidRPr="005254A3" w:rsidRDefault="00024FFD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024FFD" w:rsidRPr="005254A3" w:rsidRDefault="00024FFD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024FFD" w:rsidRPr="005254A3" w:rsidRDefault="00024FFD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0237A" w:rsidRPr="005254A3" w:rsidTr="006628F9">
        <w:trPr>
          <w:trHeight w:val="283"/>
        </w:trPr>
        <w:tc>
          <w:tcPr>
            <w:tcW w:w="1548" w:type="dxa"/>
          </w:tcPr>
          <w:p w:rsidR="00C0237A" w:rsidRPr="0007605A" w:rsidRDefault="00C0237A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SUMMARY</w:t>
            </w:r>
            <w:r w:rsidR="00F74619" w:rsidRPr="0007605A"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  <w:p w:rsidR="006628F9" w:rsidRPr="0007605A" w:rsidRDefault="006628F9" w:rsidP="00C0237A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C0237A" w:rsidRPr="0007605A" w:rsidRDefault="00C0237A" w:rsidP="00C0237A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Minutes:</w:t>
            </w:r>
          </w:p>
        </w:tc>
        <w:tc>
          <w:tcPr>
            <w:tcW w:w="9450" w:type="dxa"/>
            <w:gridSpan w:val="2"/>
          </w:tcPr>
          <w:p w:rsidR="00C0237A" w:rsidRPr="005254A3" w:rsidRDefault="00C0237A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DF6DBA" w:rsidRPr="005254A3" w:rsidRDefault="00DF6DBA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66C92" w:rsidRPr="005254A3" w:rsidTr="006628F9">
        <w:trPr>
          <w:trHeight w:val="283"/>
        </w:trPr>
        <w:tc>
          <w:tcPr>
            <w:tcW w:w="1548" w:type="dxa"/>
          </w:tcPr>
          <w:p w:rsidR="00366C92" w:rsidRPr="0007605A" w:rsidRDefault="00366C92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EXTENSION ACTIVITY:</w:t>
            </w:r>
          </w:p>
        </w:tc>
        <w:tc>
          <w:tcPr>
            <w:tcW w:w="9450" w:type="dxa"/>
            <w:gridSpan w:val="2"/>
          </w:tcPr>
          <w:p w:rsidR="00366C92" w:rsidRDefault="00366C92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F74619" w:rsidRDefault="00F74619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F74619" w:rsidRPr="005254A3" w:rsidRDefault="00F74619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66C92" w:rsidRPr="005254A3" w:rsidTr="006628F9">
        <w:trPr>
          <w:trHeight w:val="283"/>
        </w:trPr>
        <w:tc>
          <w:tcPr>
            <w:tcW w:w="1548" w:type="dxa"/>
          </w:tcPr>
          <w:p w:rsidR="00366C92" w:rsidRPr="0007605A" w:rsidRDefault="00366C92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HOMEWORK:</w:t>
            </w:r>
          </w:p>
        </w:tc>
        <w:tc>
          <w:tcPr>
            <w:tcW w:w="9450" w:type="dxa"/>
            <w:gridSpan w:val="2"/>
          </w:tcPr>
          <w:p w:rsidR="00366C92" w:rsidRDefault="00366C92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F74619" w:rsidRPr="005254A3" w:rsidRDefault="00F74619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74619" w:rsidRPr="005254A3" w:rsidTr="006628F9">
        <w:trPr>
          <w:trHeight w:val="283"/>
        </w:trPr>
        <w:tc>
          <w:tcPr>
            <w:tcW w:w="1548" w:type="dxa"/>
          </w:tcPr>
          <w:p w:rsidR="00F74619" w:rsidRPr="0007605A" w:rsidRDefault="00F74619" w:rsidP="003522BB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07605A">
              <w:rPr>
                <w:rFonts w:ascii="Cambria" w:hAnsi="Cambria" w:cs="Times New Roman"/>
                <w:b/>
                <w:sz w:val="16"/>
                <w:szCs w:val="16"/>
              </w:rPr>
              <w:t>REGENTS QUESTION (If applicable)</w:t>
            </w:r>
          </w:p>
        </w:tc>
        <w:tc>
          <w:tcPr>
            <w:tcW w:w="9450" w:type="dxa"/>
            <w:gridSpan w:val="2"/>
          </w:tcPr>
          <w:p w:rsidR="00F74619" w:rsidRPr="005254A3" w:rsidRDefault="00F74619" w:rsidP="00DD13A8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E45502" w:rsidRPr="005254A3" w:rsidRDefault="00E45502">
      <w:pPr>
        <w:rPr>
          <w:rFonts w:ascii="Cambria" w:hAnsi="Cambria" w:cs="Times New Roman"/>
          <w:sz w:val="20"/>
          <w:szCs w:val="20"/>
        </w:rPr>
      </w:pPr>
    </w:p>
    <w:sectPr w:rsidR="00E45502" w:rsidRPr="005254A3" w:rsidSect="00E92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0C" w:rsidRDefault="0073090C" w:rsidP="00545395">
      <w:pPr>
        <w:spacing w:after="0" w:line="240" w:lineRule="auto"/>
      </w:pPr>
      <w:r>
        <w:separator/>
      </w:r>
    </w:p>
  </w:endnote>
  <w:endnote w:type="continuationSeparator" w:id="0">
    <w:p w:rsidR="0073090C" w:rsidRDefault="0073090C" w:rsidP="0054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0C" w:rsidRDefault="0073090C" w:rsidP="00545395">
      <w:pPr>
        <w:spacing w:after="0" w:line="240" w:lineRule="auto"/>
      </w:pPr>
      <w:r>
        <w:separator/>
      </w:r>
    </w:p>
  </w:footnote>
  <w:footnote w:type="continuationSeparator" w:id="0">
    <w:p w:rsidR="0073090C" w:rsidRDefault="0073090C" w:rsidP="0054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E30"/>
    <w:multiLevelType w:val="hybridMultilevel"/>
    <w:tmpl w:val="0FF0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6032"/>
    <w:multiLevelType w:val="hybridMultilevel"/>
    <w:tmpl w:val="FBA200F4"/>
    <w:lvl w:ilvl="0" w:tplc="8FC88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47AFD"/>
    <w:multiLevelType w:val="hybridMultilevel"/>
    <w:tmpl w:val="79E02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170F4"/>
    <w:multiLevelType w:val="hybridMultilevel"/>
    <w:tmpl w:val="5ABC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A144F"/>
    <w:multiLevelType w:val="hybridMultilevel"/>
    <w:tmpl w:val="1FD6CD96"/>
    <w:lvl w:ilvl="0" w:tplc="33E4107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237A"/>
    <w:rsid w:val="00000539"/>
    <w:rsid w:val="00024FFD"/>
    <w:rsid w:val="0002686D"/>
    <w:rsid w:val="0007605A"/>
    <w:rsid w:val="00104453"/>
    <w:rsid w:val="002A3022"/>
    <w:rsid w:val="002F0DA8"/>
    <w:rsid w:val="003028E0"/>
    <w:rsid w:val="0033452C"/>
    <w:rsid w:val="003522BB"/>
    <w:rsid w:val="00366C92"/>
    <w:rsid w:val="00476AE9"/>
    <w:rsid w:val="004B627D"/>
    <w:rsid w:val="004B6BFC"/>
    <w:rsid w:val="004E1A1C"/>
    <w:rsid w:val="005254A3"/>
    <w:rsid w:val="00545395"/>
    <w:rsid w:val="006628F9"/>
    <w:rsid w:val="00685A3D"/>
    <w:rsid w:val="006A720A"/>
    <w:rsid w:val="006F2BD3"/>
    <w:rsid w:val="0073090C"/>
    <w:rsid w:val="0073739E"/>
    <w:rsid w:val="00764ED3"/>
    <w:rsid w:val="007C4800"/>
    <w:rsid w:val="00870A98"/>
    <w:rsid w:val="008E1F1F"/>
    <w:rsid w:val="008F580E"/>
    <w:rsid w:val="00913170"/>
    <w:rsid w:val="0092460C"/>
    <w:rsid w:val="00A661AF"/>
    <w:rsid w:val="00AD63F1"/>
    <w:rsid w:val="00BB3AB4"/>
    <w:rsid w:val="00BE56AE"/>
    <w:rsid w:val="00C0237A"/>
    <w:rsid w:val="00CA6A5A"/>
    <w:rsid w:val="00CB78D6"/>
    <w:rsid w:val="00CF6B2D"/>
    <w:rsid w:val="00DD13A8"/>
    <w:rsid w:val="00DF6DBA"/>
    <w:rsid w:val="00E45502"/>
    <w:rsid w:val="00E70C25"/>
    <w:rsid w:val="00E92FA8"/>
    <w:rsid w:val="00F274BB"/>
    <w:rsid w:val="00F7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7A"/>
    <w:pPr>
      <w:ind w:left="720"/>
      <w:contextualSpacing/>
    </w:pPr>
  </w:style>
  <w:style w:type="table" w:styleId="TableGrid">
    <w:name w:val="Table Grid"/>
    <w:basedOn w:val="TableNormal"/>
    <w:rsid w:val="00C02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95"/>
  </w:style>
  <w:style w:type="paragraph" w:styleId="Footer">
    <w:name w:val="footer"/>
    <w:basedOn w:val="Normal"/>
    <w:link w:val="FooterChar"/>
    <w:uiPriority w:val="99"/>
    <w:unhideWhenUsed/>
    <w:rsid w:val="0054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7A"/>
    <w:pPr>
      <w:ind w:left="720"/>
      <w:contextualSpacing/>
    </w:pPr>
  </w:style>
  <w:style w:type="table" w:styleId="TableGrid">
    <w:name w:val="Table Grid"/>
    <w:basedOn w:val="TableNormal"/>
    <w:rsid w:val="00C02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95"/>
  </w:style>
  <w:style w:type="paragraph" w:styleId="Footer">
    <w:name w:val="footer"/>
    <w:basedOn w:val="Normal"/>
    <w:link w:val="FooterChar"/>
    <w:uiPriority w:val="99"/>
    <w:unhideWhenUsed/>
    <w:rsid w:val="0054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Anna Maria</cp:lastModifiedBy>
  <cp:revision>2</cp:revision>
  <cp:lastPrinted>2013-01-29T14:41:00Z</cp:lastPrinted>
  <dcterms:created xsi:type="dcterms:W3CDTF">2013-09-09T23:34:00Z</dcterms:created>
  <dcterms:modified xsi:type="dcterms:W3CDTF">2013-09-09T23:34:00Z</dcterms:modified>
</cp:coreProperties>
</file>