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ED" w:rsidRPr="009912ED" w:rsidRDefault="009912ED" w:rsidP="009912ED">
      <w:pPr>
        <w:shd w:val="clear" w:color="auto" w:fill="FFFFFF"/>
        <w:spacing w:before="100" w:beforeAutospacing="1" w:after="100" w:afterAutospacing="1" w:line="240" w:lineRule="auto"/>
        <w:jc w:val="center"/>
        <w:outlineLvl w:val="0"/>
        <w:rPr>
          <w:rFonts w:asciiTheme="majorHAnsi" w:eastAsia="Times New Roman" w:hAnsiTheme="majorHAnsi" w:cs="Times New Roman"/>
          <w:color w:val="0067A0"/>
          <w:kern w:val="36"/>
          <w:sz w:val="32"/>
          <w:szCs w:val="32"/>
        </w:rPr>
      </w:pPr>
      <w:bookmarkStart w:id="0" w:name="_GoBack"/>
      <w:bookmarkEnd w:id="0"/>
      <w:r w:rsidRPr="009912ED">
        <w:rPr>
          <w:rFonts w:asciiTheme="majorHAnsi" w:eastAsia="Times New Roman" w:hAnsiTheme="majorHAnsi" w:cs="Times New Roman"/>
          <w:color w:val="0067A0"/>
          <w:kern w:val="36"/>
          <w:sz w:val="32"/>
          <w:szCs w:val="32"/>
        </w:rPr>
        <w:t>Why Do Kids Have Tantrums and Meltdowns?</w:t>
      </w:r>
    </w:p>
    <w:p w:rsidR="009912ED" w:rsidRDefault="009912ED" w:rsidP="009912ED">
      <w:pPr>
        <w:shd w:val="clear" w:color="auto" w:fill="FFFFFF"/>
        <w:spacing w:before="100" w:beforeAutospacing="1" w:after="100" w:afterAutospacing="1" w:line="240" w:lineRule="auto"/>
        <w:jc w:val="center"/>
        <w:outlineLvl w:val="1"/>
        <w:rPr>
          <w:rFonts w:asciiTheme="majorHAnsi" w:eastAsia="Times New Roman" w:hAnsiTheme="majorHAnsi" w:cs="Helvetica"/>
          <w:color w:val="919D9D"/>
          <w:sz w:val="32"/>
          <w:szCs w:val="32"/>
        </w:rPr>
      </w:pPr>
      <w:r w:rsidRPr="009912ED">
        <w:rPr>
          <w:rFonts w:asciiTheme="majorHAnsi" w:eastAsia="Times New Roman" w:hAnsiTheme="majorHAnsi" w:cs="Helvetica"/>
          <w:color w:val="919D9D"/>
          <w:sz w:val="32"/>
          <w:szCs w:val="32"/>
        </w:rPr>
        <w:t>Understanding them is the first step to reducing them</w:t>
      </w:r>
    </w:p>
    <w:p w:rsidR="008F4C21" w:rsidRPr="009912ED" w:rsidRDefault="002A6CE8" w:rsidP="009912ED">
      <w:pPr>
        <w:shd w:val="clear" w:color="auto" w:fill="FFFFFF"/>
        <w:spacing w:before="100" w:beforeAutospacing="1" w:after="100" w:afterAutospacing="1" w:line="240" w:lineRule="auto"/>
        <w:jc w:val="center"/>
        <w:outlineLvl w:val="1"/>
        <w:rPr>
          <w:rFonts w:asciiTheme="majorHAnsi" w:eastAsia="Times New Roman" w:hAnsiTheme="majorHAnsi" w:cs="Helvetica"/>
          <w:color w:val="919D9D"/>
          <w:sz w:val="32"/>
          <w:szCs w:val="32"/>
        </w:rPr>
      </w:pPr>
      <w:hyperlink r:id="rId5" w:history="1">
        <w:r w:rsidR="008F4C21">
          <w:rPr>
            <w:rStyle w:val="Hyperlink"/>
            <w:rFonts w:ascii="Georgia" w:hAnsi="Georgia"/>
            <w:color w:val="0067A0"/>
            <w:sz w:val="26"/>
            <w:szCs w:val="26"/>
            <w:u w:val="none"/>
            <w:shd w:val="clear" w:color="auto" w:fill="FFFFFF"/>
          </w:rPr>
          <w:t>Caroline Miller</w:t>
        </w:r>
      </w:hyperlink>
    </w:p>
    <w:p w:rsidR="009912ED" w:rsidRPr="009912ED" w:rsidRDefault="009912ED" w:rsidP="009912ED">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It will come as no surprise to parents that the most common problem that brings young children to the attention of a psychologist or psychiatrist is emotional outbursts—tantrums and meltdowns.</w:t>
      </w:r>
    </w:p>
    <w:p w:rsidR="009912ED" w:rsidRPr="009912ED" w:rsidRDefault="009912ED" w:rsidP="009912ED">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Indeed, tantrums and meltdowns are among the biggest challenges of parenting. They’re hard to understand, hard to prevent, and even harder to respond to effectively when they’re happening. And when they occur with frequency past the age in which they’re developmentally expected—those terrible twos—they can become a big problem for the child, not just the beleaguered adults who endure them.</w:t>
      </w:r>
    </w:p>
    <w:p w:rsidR="009912ED" w:rsidRPr="009912ED" w:rsidRDefault="009912ED" w:rsidP="009912ED">
      <w:pPr>
        <w:shd w:val="clear" w:color="auto" w:fill="FFFFFF"/>
        <w:spacing w:before="100" w:beforeAutospacing="1" w:after="100" w:afterAutospacing="1" w:line="240" w:lineRule="auto"/>
        <w:outlineLvl w:val="3"/>
        <w:rPr>
          <w:rFonts w:asciiTheme="majorHAnsi" w:eastAsia="Times New Roman" w:hAnsiTheme="majorHAnsi" w:cs="Times New Roman"/>
          <w:color w:val="919D9D"/>
          <w:sz w:val="24"/>
          <w:szCs w:val="24"/>
        </w:rPr>
      </w:pPr>
      <w:r w:rsidRPr="009912ED">
        <w:rPr>
          <w:rFonts w:asciiTheme="majorHAnsi" w:eastAsia="Times New Roman" w:hAnsiTheme="majorHAnsi" w:cs="Times New Roman"/>
          <w:b/>
          <w:bCs/>
          <w:color w:val="919D9D"/>
          <w:sz w:val="24"/>
          <w:szCs w:val="24"/>
        </w:rPr>
        <w:t>Tantrums vs. meltdowns</w:t>
      </w:r>
    </w:p>
    <w:p w:rsidR="009912ED" w:rsidRPr="009912ED" w:rsidRDefault="009912ED" w:rsidP="009912ED">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Many people make a distinction between tantrums and meltdowns, though neither is a clinical term. “Tantrum” is commonly used to describe milder outbursts, during which a child still retains some measure of control over his behavior. One benchmark many parents use is that a tantrum is likely to subside if no one is paying attention to it. This is opposed to a meltdown, during which a child loses control so completely that the behavior only stops when he wears himself out and/or the parent is able to calm him down.</w:t>
      </w:r>
    </w:p>
    <w:p w:rsidR="009912ED" w:rsidRPr="009912ED" w:rsidRDefault="009912ED" w:rsidP="009912ED">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Whether mild or severe, tantrums are symptoms that a child is struggling with emotions she can’t regulate. Anger, of course, is the No. 1 emotion that causes children to lose their heads and blow up—think of it as the kid version of road rage</w:t>
      </w:r>
      <w:r w:rsidRPr="009912ED">
        <w:rPr>
          <w:rFonts w:asciiTheme="majorHAnsi" w:eastAsia="Times New Roman" w:hAnsiTheme="majorHAnsi" w:cs="Times New Roman"/>
          <w:b/>
          <w:bCs/>
          <w:color w:val="090E3C"/>
          <w:sz w:val="24"/>
          <w:szCs w:val="24"/>
        </w:rPr>
        <w:t>,</w:t>
      </w:r>
      <w:r w:rsidRPr="009912ED">
        <w:rPr>
          <w:rFonts w:asciiTheme="majorHAnsi" w:eastAsia="Times New Roman" w:hAnsiTheme="majorHAnsi" w:cs="Times New Roman"/>
          <w:color w:val="090E3C"/>
          <w:sz w:val="24"/>
          <w:szCs w:val="24"/>
        </w:rPr>
        <w:t> says child and adolescent psychiatrist Steven Dickstein</w:t>
      </w:r>
      <w:r w:rsidRPr="009912ED">
        <w:rPr>
          <w:rFonts w:asciiTheme="majorHAnsi" w:eastAsia="Times New Roman" w:hAnsiTheme="majorHAnsi" w:cs="Times New Roman"/>
          <w:b/>
          <w:bCs/>
          <w:color w:val="090E3C"/>
          <w:sz w:val="24"/>
          <w:szCs w:val="24"/>
        </w:rPr>
        <w:t>.</w:t>
      </w:r>
      <w:r w:rsidRPr="009912ED">
        <w:rPr>
          <w:rFonts w:asciiTheme="majorHAnsi" w:eastAsia="Times New Roman" w:hAnsiTheme="majorHAnsi" w:cs="Times New Roman"/>
          <w:color w:val="090E3C"/>
          <w:sz w:val="24"/>
          <w:szCs w:val="24"/>
        </w:rPr>
        <w:t> The child feels she deserves or needs something that is being deliberately withheld from her—the cookie, the video game, something she covets at the toy store—and is overwhelmed by her frustration and sense of injustice.</w:t>
      </w:r>
    </w:p>
    <w:p w:rsidR="009912ED" w:rsidRPr="009912ED" w:rsidRDefault="009912ED" w:rsidP="009912ED">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But anxiety is another big trigger; it causes kids to freak out, overriding the logic that would enable her to see that her anxiety is out of proportion to the situation.</w:t>
      </w:r>
    </w:p>
    <w:p w:rsidR="009912ED" w:rsidRPr="009912ED" w:rsidRDefault="009912ED" w:rsidP="009912ED">
      <w:pPr>
        <w:shd w:val="clear" w:color="auto" w:fill="FFFFFF"/>
        <w:spacing w:before="100" w:beforeAutospacing="1" w:after="100" w:afterAutospacing="1" w:line="240" w:lineRule="auto"/>
        <w:outlineLvl w:val="3"/>
        <w:rPr>
          <w:rFonts w:asciiTheme="majorHAnsi" w:eastAsia="Times New Roman" w:hAnsiTheme="majorHAnsi" w:cs="Times New Roman"/>
          <w:color w:val="919D9D"/>
          <w:sz w:val="24"/>
          <w:szCs w:val="24"/>
        </w:rPr>
      </w:pPr>
      <w:r w:rsidRPr="009912ED">
        <w:rPr>
          <w:rFonts w:asciiTheme="majorHAnsi" w:eastAsia="Times New Roman" w:hAnsiTheme="majorHAnsi" w:cs="Times New Roman"/>
          <w:b/>
          <w:bCs/>
          <w:color w:val="919D9D"/>
          <w:sz w:val="24"/>
          <w:szCs w:val="24"/>
        </w:rPr>
        <w:t>Underlying causes</w:t>
      </w:r>
    </w:p>
    <w:p w:rsidR="009912ED" w:rsidRPr="009912ED" w:rsidRDefault="009912ED" w:rsidP="009912ED">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When children don’t develop emotional regulation as part of normal development, the causes are varied. “The thing is, there’s no such thing as tantrum disorder, or meltdown disorder,” notes Dr. Dickstein. “Tantrums and meltdowns are like fevers—they can be triggered by so many different problems that we can’t make them stop until we understand what’s triggering them.</w:t>
      </w:r>
    </w:p>
    <w:p w:rsidR="009912ED" w:rsidRPr="009912ED" w:rsidRDefault="009912ED" w:rsidP="009912ED">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Sometimes the inability to regulate emotions is the result of an underlying problem. Some of the common causes of frequent meltdowns are:</w:t>
      </w:r>
    </w:p>
    <w:p w:rsidR="009912ED" w:rsidRPr="009912ED" w:rsidRDefault="009912ED" w:rsidP="009912ED">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b/>
          <w:bCs/>
          <w:color w:val="090E3C"/>
          <w:sz w:val="24"/>
          <w:szCs w:val="24"/>
        </w:rPr>
        <w:lastRenderedPageBreak/>
        <w:t>ADHD</w:t>
      </w:r>
      <w:r w:rsidRPr="009912ED">
        <w:rPr>
          <w:rFonts w:asciiTheme="majorHAnsi" w:eastAsia="Times New Roman" w:hAnsiTheme="majorHAnsi" w:cs="Times New Roman"/>
          <w:color w:val="090E3C"/>
          <w:sz w:val="24"/>
          <w:szCs w:val="24"/>
        </w:rPr>
        <w:t>: In a recent study conducted by Dr. Amy Roy of Fordham University, more than 75 percent of children who presented with severe temper outbursts also fit the criteria for ADHD. That doesn’t necessarily mean they’ve been </w:t>
      </w:r>
      <w:r w:rsidRPr="009912ED">
        <w:rPr>
          <w:rFonts w:asciiTheme="majorHAnsi" w:eastAsia="Times New Roman" w:hAnsiTheme="majorHAnsi" w:cs="Times New Roman"/>
          <w:i/>
          <w:iCs/>
          <w:color w:val="090E3C"/>
          <w:sz w:val="24"/>
          <w:szCs w:val="24"/>
        </w:rPr>
        <w:t>diagnosed</w:t>
      </w:r>
      <w:r w:rsidRPr="009912ED">
        <w:rPr>
          <w:rFonts w:asciiTheme="majorHAnsi" w:eastAsia="Times New Roman" w:hAnsiTheme="majorHAnsi" w:cs="Times New Roman"/>
          <w:color w:val="090E3C"/>
          <w:sz w:val="24"/>
          <w:szCs w:val="24"/>
        </w:rPr>
        <w:t> with ADHD—in fact the disorder may be overlooked in kids who have a history of aggression. “What people don’t understand is that a lack of focus, an inability to complete work and tolerate boredom, among other symptoms, can contribute to the escalation toward the explosive outbursts,” explains Dr. Vasco Lopes, a clinical psychologist. So you have to get to the underlying cause.”</w:t>
      </w:r>
    </w:p>
    <w:p w:rsidR="009912ED" w:rsidRPr="009912ED" w:rsidRDefault="009912ED" w:rsidP="009912ED">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b/>
          <w:bCs/>
          <w:color w:val="090E3C"/>
          <w:sz w:val="24"/>
          <w:szCs w:val="24"/>
        </w:rPr>
        <w:t>Anxiety:</w:t>
      </w:r>
      <w:r w:rsidRPr="009912ED">
        <w:rPr>
          <w:rFonts w:asciiTheme="majorHAnsi" w:eastAsia="Times New Roman" w:hAnsiTheme="majorHAnsi" w:cs="Times New Roman"/>
          <w:color w:val="090E3C"/>
          <w:sz w:val="24"/>
          <w:szCs w:val="24"/>
        </w:rPr>
        <w:t> Anxiety is another major contributor. Even if kids don’t have a full-blown anxiety disorder, they may still be over reactive to anxiety-provoking situations and melt down when they are stressed. Kids who have undiagnosed learning disabilities or who have suffered trauma or neglect may react this way when confronted with an uncomfortable or painful situation.</w:t>
      </w:r>
    </w:p>
    <w:p w:rsidR="009912ED" w:rsidRPr="009912ED" w:rsidRDefault="009912ED" w:rsidP="009912ED">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b/>
          <w:bCs/>
          <w:color w:val="090E3C"/>
          <w:sz w:val="24"/>
          <w:szCs w:val="24"/>
        </w:rPr>
        <w:t>Learning problems:</w:t>
      </w:r>
      <w:r w:rsidRPr="009912ED">
        <w:rPr>
          <w:rFonts w:asciiTheme="majorHAnsi" w:eastAsia="Times New Roman" w:hAnsiTheme="majorHAnsi" w:cs="Times New Roman"/>
          <w:color w:val="090E3C"/>
          <w:sz w:val="24"/>
          <w:szCs w:val="24"/>
        </w:rPr>
        <w:t> When your child acts out repeatedly in school or during homework time, it’s possible that he has an undiagnosed learning disorder. Say he has a lot of trouble with math, and math problems make him very frustrated and irritable. Rather than ask for help, he may rip up an assignment or start something with another child to create a diversion from his real issues.</w:t>
      </w:r>
    </w:p>
    <w:p w:rsidR="009912ED" w:rsidRPr="009912ED" w:rsidRDefault="009912ED" w:rsidP="009912ED">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b/>
          <w:bCs/>
          <w:color w:val="090E3C"/>
          <w:sz w:val="24"/>
          <w:szCs w:val="24"/>
        </w:rPr>
        <w:t>Depression and irritability</w:t>
      </w:r>
      <w:r w:rsidRPr="009912ED">
        <w:rPr>
          <w:rFonts w:asciiTheme="majorHAnsi" w:eastAsia="Times New Roman" w:hAnsiTheme="majorHAnsi" w:cs="Times New Roman"/>
          <w:color w:val="090E3C"/>
          <w:sz w:val="24"/>
          <w:szCs w:val="24"/>
        </w:rPr>
        <w:t>: Depression and irritability also occur in a subset of kids who have severe and frequent temper tantrums. A new disorder called disruptive mood dysregulation disorder, or DMDD, describes kids who have severe outbursts with chronic severe irritability in between. “Kids who are highly irritable are like water at 90 degrees—always on the cusp of boiling,” says Dr. Lopes. “Parents of these kids are always walking on eggshells because they respond to very subtle things, like the slightest thing not going their way.”</w:t>
      </w:r>
    </w:p>
    <w:p w:rsidR="009912ED" w:rsidRPr="009912ED" w:rsidRDefault="009912ED" w:rsidP="009912ED">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b/>
          <w:bCs/>
          <w:color w:val="090E3C"/>
          <w:sz w:val="24"/>
          <w:szCs w:val="24"/>
        </w:rPr>
        <w:t>Autism</w:t>
      </w:r>
      <w:r w:rsidRPr="009912ED">
        <w:rPr>
          <w:rFonts w:asciiTheme="majorHAnsi" w:eastAsia="Times New Roman" w:hAnsiTheme="majorHAnsi" w:cs="Times New Roman"/>
          <w:color w:val="090E3C"/>
          <w:sz w:val="24"/>
          <w:szCs w:val="24"/>
        </w:rPr>
        <w:t>: Children on the autism spectrum are also often prone to dramatic meltdowns. These children tend to be rigid—dependent on consistent routine for their emotional comfort—and any unexpected change can set them off. And they may lack the language and communication skills to express what they want or need.</w:t>
      </w:r>
    </w:p>
    <w:p w:rsidR="009912ED" w:rsidRPr="009912ED" w:rsidRDefault="009912ED" w:rsidP="009912ED">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b/>
          <w:bCs/>
          <w:color w:val="090E3C"/>
          <w:sz w:val="24"/>
          <w:szCs w:val="24"/>
        </w:rPr>
        <w:t>Sensory processing issues</w:t>
      </w:r>
      <w:r w:rsidRPr="009912ED">
        <w:rPr>
          <w:rFonts w:asciiTheme="majorHAnsi" w:eastAsia="Times New Roman" w:hAnsiTheme="majorHAnsi" w:cs="Times New Roman"/>
          <w:color w:val="090E3C"/>
          <w:sz w:val="24"/>
          <w:szCs w:val="24"/>
        </w:rPr>
        <w:t>: Sensory processing challenges, often seen in autistic children and teens as well as many with ADHD, may cause kids to be overwhelmed by stimulation, and short-circuit in inconsolable meltdowns.</w:t>
      </w:r>
    </w:p>
    <w:p w:rsidR="009912ED" w:rsidRPr="009912ED" w:rsidRDefault="009912ED" w:rsidP="009912ED">
      <w:pPr>
        <w:shd w:val="clear" w:color="auto" w:fill="FFFFFF"/>
        <w:spacing w:before="100" w:beforeAutospacing="1" w:after="100" w:afterAutospacing="1" w:line="240" w:lineRule="auto"/>
        <w:outlineLvl w:val="3"/>
        <w:rPr>
          <w:rFonts w:asciiTheme="majorHAnsi" w:eastAsia="Times New Roman" w:hAnsiTheme="majorHAnsi" w:cs="Times New Roman"/>
          <w:color w:val="919D9D"/>
          <w:sz w:val="24"/>
          <w:szCs w:val="24"/>
        </w:rPr>
      </w:pPr>
      <w:r w:rsidRPr="009912ED">
        <w:rPr>
          <w:rFonts w:asciiTheme="majorHAnsi" w:eastAsia="Times New Roman" w:hAnsiTheme="majorHAnsi" w:cs="Times New Roman"/>
          <w:b/>
          <w:bCs/>
          <w:color w:val="919D9D"/>
          <w:sz w:val="24"/>
          <w:szCs w:val="24"/>
        </w:rPr>
        <w:t>Skills that may be lacking</w:t>
      </w:r>
    </w:p>
    <w:p w:rsidR="009912ED" w:rsidRPr="009912ED" w:rsidRDefault="009912ED" w:rsidP="009912ED">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Whatever the trigger, most mental health professionals believe that children who have frequent emotional outbursts are lacking certain skills that would help them better handle situations that cause them frustration, anxiety or anger. They include:</w:t>
      </w:r>
    </w:p>
    <w:p w:rsidR="009912ED" w:rsidRPr="009912ED" w:rsidRDefault="009912ED" w:rsidP="009912ED">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Impulse control</w:t>
      </w:r>
    </w:p>
    <w:p w:rsidR="009912ED" w:rsidRPr="009912ED" w:rsidRDefault="009912ED" w:rsidP="009912ED">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Problem solving</w:t>
      </w:r>
    </w:p>
    <w:p w:rsidR="009912ED" w:rsidRPr="009912ED" w:rsidRDefault="009912ED" w:rsidP="009912ED">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Delaying gratification</w:t>
      </w:r>
    </w:p>
    <w:p w:rsidR="009912ED" w:rsidRPr="009912ED" w:rsidRDefault="009912ED" w:rsidP="009912ED">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Negotiating</w:t>
      </w:r>
    </w:p>
    <w:p w:rsidR="009912ED" w:rsidRPr="009912ED" w:rsidRDefault="009912ED" w:rsidP="009912ED">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Communicating wishes and needs to adults</w:t>
      </w:r>
    </w:p>
    <w:p w:rsidR="009912ED" w:rsidRPr="009912ED" w:rsidRDefault="009912ED" w:rsidP="009912ED">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lastRenderedPageBreak/>
        <w:t>Knowing what’s appropriate or expected in a given situation</w:t>
      </w:r>
    </w:p>
    <w:p w:rsidR="009912ED" w:rsidRPr="009912ED" w:rsidRDefault="009912ED" w:rsidP="009912ED">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Self-soothing</w:t>
      </w:r>
    </w:p>
    <w:p w:rsidR="009912ED" w:rsidRPr="009912ED" w:rsidRDefault="009912ED" w:rsidP="009912ED">
      <w:pPr>
        <w:pBdr>
          <w:top w:val="single" w:sz="6" w:space="1" w:color="auto"/>
        </w:pBdr>
        <w:spacing w:line="240" w:lineRule="auto"/>
        <w:jc w:val="center"/>
        <w:rPr>
          <w:rFonts w:asciiTheme="majorHAnsi" w:eastAsia="Times New Roman" w:hAnsiTheme="majorHAnsi" w:cs="Arial"/>
          <w:vanish/>
          <w:sz w:val="24"/>
          <w:szCs w:val="24"/>
        </w:rPr>
      </w:pPr>
      <w:r w:rsidRPr="009912ED">
        <w:rPr>
          <w:rFonts w:asciiTheme="majorHAnsi" w:eastAsia="Times New Roman" w:hAnsiTheme="majorHAnsi" w:cs="Arial"/>
          <w:vanish/>
          <w:sz w:val="24"/>
          <w:szCs w:val="24"/>
        </w:rPr>
        <w:t>Bottom of Form</w:t>
      </w:r>
    </w:p>
    <w:p w:rsidR="009912ED" w:rsidRPr="009912ED" w:rsidRDefault="009912ED" w:rsidP="009912ED">
      <w:pPr>
        <w:shd w:val="clear" w:color="auto" w:fill="FFFFFF"/>
        <w:spacing w:before="100" w:beforeAutospacing="1" w:after="100" w:afterAutospacing="1" w:line="240" w:lineRule="auto"/>
        <w:outlineLvl w:val="3"/>
        <w:rPr>
          <w:rFonts w:asciiTheme="majorHAnsi" w:eastAsia="Times New Roman" w:hAnsiTheme="majorHAnsi" w:cs="Times New Roman"/>
          <w:color w:val="919D9D"/>
          <w:sz w:val="24"/>
          <w:szCs w:val="24"/>
        </w:rPr>
      </w:pPr>
      <w:r w:rsidRPr="009912ED">
        <w:rPr>
          <w:rFonts w:asciiTheme="majorHAnsi" w:eastAsia="Times New Roman" w:hAnsiTheme="majorHAnsi" w:cs="Times New Roman"/>
          <w:b/>
          <w:bCs/>
          <w:color w:val="919D9D"/>
          <w:sz w:val="24"/>
          <w:szCs w:val="24"/>
        </w:rPr>
        <w:t>A vicious cycle</w:t>
      </w:r>
    </w:p>
    <w:p w:rsidR="009912ED" w:rsidRPr="009912ED" w:rsidRDefault="009912ED" w:rsidP="009912ED">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A good deal of tantrum behavior that parents see as intentional or manipulative is much less voluntary than they realize, Dr. Dickstein notes. But that is not to say that it isn’t learned behavior.</w:t>
      </w:r>
    </w:p>
    <w:p w:rsidR="009912ED" w:rsidRPr="009912ED" w:rsidRDefault="009912ED" w:rsidP="009912ED">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Kids with serious temper problems aren’t consciously calculating throwing tantrums, but they may have learned, through reinforcement from adults, that tantrums get results. “There’s no question that kids who haven’t outgrown tantrums do have lagging skills in emotional regulation,” says Dr. Lopes, “but then I think that weakness is maintained and exacerbated by conditioned learning.”</w:t>
      </w:r>
    </w:p>
    <w:p w:rsidR="009912ED" w:rsidRPr="009912ED" w:rsidRDefault="009912ED" w:rsidP="009912ED">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If a child encounters a problem, doesn’t know how else to handle it, and resorts to tantrums, he may well learn that, over time, this helps him get his way. “It becomes a vicious cycle,” says Dr. Lopes, “because instead of honing and practicing the adaptive skills that kids normally learn to solve problems collaboratively, these kids are learning </w:t>
      </w:r>
      <w:r w:rsidRPr="009912ED">
        <w:rPr>
          <w:rFonts w:asciiTheme="majorHAnsi" w:eastAsia="Times New Roman" w:hAnsiTheme="majorHAnsi" w:cs="Times New Roman"/>
          <w:i/>
          <w:iCs/>
          <w:color w:val="090E3C"/>
          <w:sz w:val="24"/>
          <w:szCs w:val="24"/>
        </w:rPr>
        <w:t>mal</w:t>
      </w:r>
      <w:r w:rsidRPr="009912ED">
        <w:rPr>
          <w:rFonts w:asciiTheme="majorHAnsi" w:eastAsia="Times New Roman" w:hAnsiTheme="majorHAnsi" w:cs="Times New Roman"/>
          <w:color w:val="090E3C"/>
          <w:sz w:val="24"/>
          <w:szCs w:val="24"/>
        </w:rPr>
        <w:t>adaptive responses when they get frustrated. And by continuing to practice </w:t>
      </w:r>
      <w:r w:rsidRPr="009912ED">
        <w:rPr>
          <w:rFonts w:asciiTheme="majorHAnsi" w:eastAsia="Times New Roman" w:hAnsiTheme="majorHAnsi" w:cs="Times New Roman"/>
          <w:i/>
          <w:iCs/>
          <w:color w:val="090E3C"/>
          <w:sz w:val="24"/>
          <w:szCs w:val="24"/>
        </w:rPr>
        <w:t>those</w:t>
      </w:r>
      <w:r w:rsidRPr="009912ED">
        <w:rPr>
          <w:rFonts w:asciiTheme="majorHAnsi" w:eastAsia="Times New Roman" w:hAnsiTheme="majorHAnsi" w:cs="Times New Roman"/>
          <w:color w:val="090E3C"/>
          <w:sz w:val="24"/>
          <w:szCs w:val="24"/>
        </w:rPr>
        <w:t> skills, they are strengthening these behaviors over time and using them in a greater number of situations.”</w:t>
      </w:r>
    </w:p>
    <w:p w:rsidR="009912ED" w:rsidRPr="009912ED" w:rsidRDefault="009912ED" w:rsidP="009912ED">
      <w:pPr>
        <w:shd w:val="clear" w:color="auto" w:fill="FFFFFF"/>
        <w:spacing w:before="100" w:beforeAutospacing="1" w:after="100" w:afterAutospacing="1" w:line="240" w:lineRule="auto"/>
        <w:outlineLvl w:val="3"/>
        <w:rPr>
          <w:rFonts w:asciiTheme="majorHAnsi" w:eastAsia="Times New Roman" w:hAnsiTheme="majorHAnsi" w:cs="Times New Roman"/>
          <w:color w:val="919D9D"/>
          <w:sz w:val="24"/>
          <w:szCs w:val="24"/>
        </w:rPr>
      </w:pPr>
      <w:r w:rsidRPr="009912ED">
        <w:rPr>
          <w:rFonts w:asciiTheme="majorHAnsi" w:eastAsia="Times New Roman" w:hAnsiTheme="majorHAnsi" w:cs="Times New Roman"/>
          <w:b/>
          <w:bCs/>
          <w:color w:val="919D9D"/>
          <w:sz w:val="24"/>
          <w:szCs w:val="24"/>
        </w:rPr>
        <w:t>Parents Are Primary</w:t>
      </w:r>
    </w:p>
    <w:p w:rsidR="009912ED" w:rsidRPr="009912ED" w:rsidRDefault="009912ED" w:rsidP="009912ED">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Whatever the cause, clinicians stress that in managing outbursts, the first step is understanding the triggers and testing ways the environment can be changed to reduce the incidence of outbursts. And when it comes to looking for ways to adjust a child’s environment, parents are primary.</w:t>
      </w:r>
    </w:p>
    <w:p w:rsidR="009912ED" w:rsidRPr="009912ED" w:rsidRDefault="009912ED" w:rsidP="009912ED">
      <w:pPr>
        <w:shd w:val="clear" w:color="auto" w:fill="FFFFFF"/>
        <w:spacing w:before="100" w:beforeAutospacing="1" w:after="100" w:afterAutospacing="1" w:line="240" w:lineRule="auto"/>
        <w:rPr>
          <w:rFonts w:asciiTheme="majorHAnsi" w:eastAsia="Times New Roman" w:hAnsiTheme="majorHAnsi" w:cs="Times New Roman"/>
          <w:color w:val="090E3C"/>
          <w:sz w:val="24"/>
          <w:szCs w:val="24"/>
        </w:rPr>
      </w:pPr>
      <w:r w:rsidRPr="009912ED">
        <w:rPr>
          <w:rFonts w:asciiTheme="majorHAnsi" w:eastAsia="Times New Roman" w:hAnsiTheme="majorHAnsi" w:cs="Times New Roman"/>
          <w:color w:val="090E3C"/>
          <w:sz w:val="24"/>
          <w:szCs w:val="24"/>
        </w:rPr>
        <w:t xml:space="preserve"> “We don’t blame parents for tantrums,” Dr. Dickstein says, “because parents are only part of what goes into a child’s behavior patterns, along with temperament and development. But parent behavior is adjustable, so it’s the most powerful tool we have for helping young children.”</w:t>
      </w:r>
    </w:p>
    <w:p w:rsidR="002421B4" w:rsidRPr="009912ED" w:rsidRDefault="002421B4">
      <w:pPr>
        <w:rPr>
          <w:rFonts w:asciiTheme="majorHAnsi" w:hAnsiTheme="majorHAnsi"/>
          <w:sz w:val="24"/>
          <w:szCs w:val="24"/>
        </w:rPr>
      </w:pPr>
    </w:p>
    <w:sectPr w:rsidR="002421B4" w:rsidRPr="00991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C77D6"/>
    <w:multiLevelType w:val="multilevel"/>
    <w:tmpl w:val="3516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56349B"/>
    <w:multiLevelType w:val="multilevel"/>
    <w:tmpl w:val="C958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ED"/>
    <w:rsid w:val="002421B4"/>
    <w:rsid w:val="002A6CE8"/>
    <w:rsid w:val="008F4C21"/>
    <w:rsid w:val="0099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9816B-8196-49D6-A3C9-1AD45FC7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56944">
      <w:bodyDiv w:val="1"/>
      <w:marLeft w:val="0"/>
      <w:marRight w:val="0"/>
      <w:marTop w:val="0"/>
      <w:marBottom w:val="0"/>
      <w:divBdr>
        <w:top w:val="none" w:sz="0" w:space="0" w:color="auto"/>
        <w:left w:val="none" w:sz="0" w:space="0" w:color="auto"/>
        <w:bottom w:val="none" w:sz="0" w:space="0" w:color="auto"/>
        <w:right w:val="none" w:sz="0" w:space="0" w:color="auto"/>
      </w:divBdr>
    </w:div>
    <w:div w:id="1341201752">
      <w:bodyDiv w:val="1"/>
      <w:marLeft w:val="0"/>
      <w:marRight w:val="0"/>
      <w:marTop w:val="0"/>
      <w:marBottom w:val="0"/>
      <w:divBdr>
        <w:top w:val="none" w:sz="0" w:space="0" w:color="auto"/>
        <w:left w:val="none" w:sz="0" w:space="0" w:color="auto"/>
        <w:bottom w:val="none" w:sz="0" w:space="0" w:color="auto"/>
        <w:right w:val="none" w:sz="0" w:space="0" w:color="auto"/>
      </w:divBdr>
      <w:divsChild>
        <w:div w:id="182474861">
          <w:blockQuote w:val="1"/>
          <w:marLeft w:val="720"/>
          <w:marRight w:val="720"/>
          <w:marTop w:val="100"/>
          <w:marBottom w:val="100"/>
          <w:divBdr>
            <w:top w:val="none" w:sz="0" w:space="0" w:color="auto"/>
            <w:left w:val="none" w:sz="0" w:space="0" w:color="auto"/>
            <w:bottom w:val="none" w:sz="0" w:space="0" w:color="auto"/>
            <w:right w:val="none" w:sz="0" w:space="0" w:color="auto"/>
          </w:divBdr>
        </w:div>
        <w:div w:id="684944830">
          <w:marLeft w:val="0"/>
          <w:marRight w:val="0"/>
          <w:marTop w:val="600"/>
          <w:marBottom w:val="600"/>
          <w:divBdr>
            <w:top w:val="none" w:sz="0" w:space="0" w:color="auto"/>
            <w:left w:val="none" w:sz="0" w:space="0" w:color="auto"/>
            <w:bottom w:val="none" w:sz="0" w:space="0" w:color="auto"/>
            <w:right w:val="none" w:sz="0" w:space="0" w:color="auto"/>
          </w:divBdr>
          <w:divsChild>
            <w:div w:id="1495101802">
              <w:marLeft w:val="0"/>
              <w:marRight w:val="0"/>
              <w:marTop w:val="0"/>
              <w:marBottom w:val="0"/>
              <w:divBdr>
                <w:top w:val="none" w:sz="0" w:space="0" w:color="auto"/>
                <w:left w:val="none" w:sz="0" w:space="0" w:color="auto"/>
                <w:bottom w:val="none" w:sz="0" w:space="0" w:color="auto"/>
                <w:right w:val="none" w:sz="0" w:space="0" w:color="auto"/>
              </w:divBdr>
            </w:div>
          </w:divsChild>
        </w:div>
        <w:div w:id="91412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05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604">
      <w:bodyDiv w:val="1"/>
      <w:marLeft w:val="0"/>
      <w:marRight w:val="0"/>
      <w:marTop w:val="0"/>
      <w:marBottom w:val="0"/>
      <w:divBdr>
        <w:top w:val="none" w:sz="0" w:space="0" w:color="auto"/>
        <w:left w:val="none" w:sz="0" w:space="0" w:color="auto"/>
        <w:bottom w:val="none" w:sz="0" w:space="0" w:color="auto"/>
        <w:right w:val="none" w:sz="0" w:space="0" w:color="auto"/>
      </w:divBdr>
      <w:divsChild>
        <w:div w:id="5939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304939602">
          <w:marLeft w:val="0"/>
          <w:marRight w:val="0"/>
          <w:marTop w:val="600"/>
          <w:marBottom w:val="600"/>
          <w:divBdr>
            <w:top w:val="none" w:sz="0" w:space="0" w:color="auto"/>
            <w:left w:val="none" w:sz="0" w:space="0" w:color="auto"/>
            <w:bottom w:val="none" w:sz="0" w:space="0" w:color="auto"/>
            <w:right w:val="none" w:sz="0" w:space="0" w:color="auto"/>
          </w:divBdr>
          <w:divsChild>
            <w:div w:id="1503355267">
              <w:marLeft w:val="0"/>
              <w:marRight w:val="0"/>
              <w:marTop w:val="0"/>
              <w:marBottom w:val="0"/>
              <w:divBdr>
                <w:top w:val="none" w:sz="0" w:space="0" w:color="auto"/>
                <w:left w:val="none" w:sz="0" w:space="0" w:color="auto"/>
                <w:bottom w:val="none" w:sz="0" w:space="0" w:color="auto"/>
                <w:right w:val="none" w:sz="0" w:space="0" w:color="auto"/>
              </w:divBdr>
            </w:div>
          </w:divsChild>
        </w:div>
        <w:div w:id="514197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76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ildmind.org/bio/caroline-mil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Latiana</dc:creator>
  <cp:keywords/>
  <dc:description/>
  <cp:lastModifiedBy>admin</cp:lastModifiedBy>
  <cp:revision>2</cp:revision>
  <dcterms:created xsi:type="dcterms:W3CDTF">2017-03-07T15:35:00Z</dcterms:created>
  <dcterms:modified xsi:type="dcterms:W3CDTF">2017-03-07T15:35:00Z</dcterms:modified>
</cp:coreProperties>
</file>