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F5" w:rsidRPr="002A39F5" w:rsidRDefault="002A39F5" w:rsidP="002A39F5">
      <w:pPr>
        <w:jc w:val="center"/>
        <w:rPr>
          <w:sz w:val="72"/>
          <w:szCs w:val="72"/>
          <w:u w:val="single"/>
        </w:rPr>
      </w:pPr>
      <w:bookmarkStart w:id="0" w:name="_GoBack"/>
      <w:bookmarkEnd w:id="0"/>
      <w:r w:rsidRPr="002A39F5">
        <w:rPr>
          <w:sz w:val="72"/>
          <w:szCs w:val="72"/>
          <w:u w:val="single"/>
        </w:rPr>
        <w:t>Parenting Group</w:t>
      </w:r>
    </w:p>
    <w:p w:rsidR="002A39F5" w:rsidRPr="002A39F5" w:rsidRDefault="00E279CC" w:rsidP="002A39F5">
      <w:pPr>
        <w:jc w:val="center"/>
        <w:rPr>
          <w:sz w:val="32"/>
          <w:szCs w:val="32"/>
          <w:u w:val="single"/>
        </w:rPr>
      </w:pPr>
      <w:r w:rsidRPr="009D4C68">
        <w:rPr>
          <w:i/>
          <w:noProof/>
        </w:rPr>
        <w:drawing>
          <wp:inline distT="0" distB="0" distL="0" distR="0" wp14:anchorId="3470AE7C" wp14:editId="61E297B2">
            <wp:extent cx="3257550" cy="2409825"/>
            <wp:effectExtent l="0" t="0" r="0" b="9525"/>
            <wp:docPr id="1" name="Picture 1" descr="C:\Users\admin\Desktop\Parenting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arenting Clip 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2409825"/>
                    </a:xfrm>
                    <a:prstGeom prst="rect">
                      <a:avLst/>
                    </a:prstGeom>
                    <a:noFill/>
                    <a:ln>
                      <a:noFill/>
                    </a:ln>
                  </pic:spPr>
                </pic:pic>
              </a:graphicData>
            </a:graphic>
          </wp:inline>
        </w:drawing>
      </w:r>
    </w:p>
    <w:p w:rsidR="002A39F5" w:rsidRPr="002A39F5" w:rsidRDefault="002A39F5" w:rsidP="002A39F5">
      <w:pPr>
        <w:rPr>
          <w:sz w:val="28"/>
          <w:szCs w:val="28"/>
        </w:rPr>
      </w:pPr>
      <w:r w:rsidRPr="009D4C68">
        <w:rPr>
          <w:b/>
          <w:i/>
          <w:sz w:val="28"/>
          <w:szCs w:val="28"/>
        </w:rPr>
        <w:t>Parenting Journey:</w:t>
      </w:r>
      <w:r>
        <w:rPr>
          <w:sz w:val="28"/>
          <w:szCs w:val="28"/>
        </w:rPr>
        <w:t xml:space="preserve"> </w:t>
      </w:r>
      <w:r w:rsidRPr="002A39F5">
        <w:rPr>
          <w:sz w:val="28"/>
          <w:szCs w:val="28"/>
        </w:rPr>
        <w:t>A supporting, strengths-based group for parents and caregivers. Over the course of 12 weeks we will help you to become more confident in your parenting style and more hopeful and optimistic about your future and the future of your children.</w:t>
      </w:r>
    </w:p>
    <w:p w:rsidR="009D4C68" w:rsidRPr="009D4C68" w:rsidRDefault="009D4C68" w:rsidP="009D4C68">
      <w:pPr>
        <w:pStyle w:val="ListParagraph"/>
        <w:numPr>
          <w:ilvl w:val="0"/>
          <w:numId w:val="2"/>
        </w:numPr>
        <w:rPr>
          <w:sz w:val="28"/>
          <w:szCs w:val="28"/>
        </w:rPr>
      </w:pPr>
      <w:r>
        <w:rPr>
          <w:sz w:val="28"/>
          <w:szCs w:val="28"/>
        </w:rPr>
        <w:t>Foster healthy family relationship</w:t>
      </w:r>
    </w:p>
    <w:p w:rsidR="009D4C68" w:rsidRDefault="009D4C68" w:rsidP="009D4C68">
      <w:pPr>
        <w:pStyle w:val="ListParagraph"/>
        <w:numPr>
          <w:ilvl w:val="0"/>
          <w:numId w:val="2"/>
        </w:numPr>
        <w:rPr>
          <w:sz w:val="28"/>
          <w:szCs w:val="28"/>
        </w:rPr>
      </w:pPr>
      <w:r w:rsidRPr="009D4C68">
        <w:rPr>
          <w:sz w:val="28"/>
          <w:szCs w:val="28"/>
        </w:rPr>
        <w:t>Find support in other parents.</w:t>
      </w:r>
    </w:p>
    <w:p w:rsidR="009D4C68" w:rsidRPr="009D4C68" w:rsidRDefault="002A39F5" w:rsidP="009D4C68">
      <w:pPr>
        <w:pStyle w:val="ListParagraph"/>
        <w:numPr>
          <w:ilvl w:val="0"/>
          <w:numId w:val="2"/>
        </w:numPr>
        <w:rPr>
          <w:sz w:val="28"/>
          <w:szCs w:val="28"/>
        </w:rPr>
      </w:pPr>
      <w:r w:rsidRPr="009D4C68">
        <w:rPr>
          <w:sz w:val="28"/>
          <w:szCs w:val="28"/>
        </w:rPr>
        <w:t>Learn from others w</w:t>
      </w:r>
      <w:r w:rsidR="009D4C68">
        <w:rPr>
          <w:sz w:val="28"/>
          <w:szCs w:val="28"/>
        </w:rPr>
        <w:t>ho have traveled the same road.</w:t>
      </w:r>
    </w:p>
    <w:p w:rsidR="002A39F5" w:rsidRPr="009D4C68" w:rsidRDefault="002A39F5" w:rsidP="009D4C68">
      <w:pPr>
        <w:pStyle w:val="ListParagraph"/>
        <w:numPr>
          <w:ilvl w:val="0"/>
          <w:numId w:val="2"/>
        </w:numPr>
        <w:rPr>
          <w:sz w:val="28"/>
          <w:szCs w:val="28"/>
        </w:rPr>
      </w:pPr>
      <w:r w:rsidRPr="009D4C68">
        <w:rPr>
          <w:sz w:val="28"/>
          <w:szCs w:val="28"/>
        </w:rPr>
        <w:t>Learn to deal with everyday stressors and challenging situations.</w:t>
      </w:r>
    </w:p>
    <w:tbl>
      <w:tblPr>
        <w:tblpPr w:leftFromText="180" w:rightFromText="180" w:vertAnchor="text" w:tblpX="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tblGrid>
      <w:tr w:rsidR="00553964" w:rsidTr="00AC5BA7">
        <w:trPr>
          <w:trHeight w:val="1970"/>
        </w:trPr>
        <w:tc>
          <w:tcPr>
            <w:tcW w:w="6745" w:type="dxa"/>
          </w:tcPr>
          <w:p w:rsidR="00553964" w:rsidRPr="002A39F5" w:rsidRDefault="00553964" w:rsidP="00553964">
            <w:pPr>
              <w:rPr>
                <w:sz w:val="28"/>
                <w:szCs w:val="28"/>
              </w:rPr>
            </w:pPr>
            <w:r w:rsidRPr="00E90A55">
              <w:rPr>
                <w:b/>
                <w:sz w:val="28"/>
                <w:szCs w:val="28"/>
              </w:rPr>
              <w:t>Where:</w:t>
            </w:r>
            <w:r w:rsidRPr="002A39F5">
              <w:rPr>
                <w:sz w:val="28"/>
                <w:szCs w:val="28"/>
              </w:rPr>
              <w:t xml:space="preserve"> </w:t>
            </w:r>
            <w:r w:rsidR="005F2975">
              <w:rPr>
                <w:sz w:val="28"/>
                <w:szCs w:val="28"/>
              </w:rPr>
              <w:t>P.S. 170 School TBA</w:t>
            </w:r>
          </w:p>
          <w:p w:rsidR="00553964" w:rsidRDefault="00553964" w:rsidP="00553964">
            <w:r w:rsidRPr="00E90A55">
              <w:rPr>
                <w:b/>
                <w:sz w:val="28"/>
                <w:szCs w:val="28"/>
              </w:rPr>
              <w:t>When:</w:t>
            </w:r>
            <w:r w:rsidRPr="002A39F5">
              <w:rPr>
                <w:sz w:val="28"/>
                <w:szCs w:val="28"/>
              </w:rPr>
              <w:t xml:space="preserve"> </w:t>
            </w:r>
            <w:r>
              <w:rPr>
                <w:sz w:val="28"/>
                <w:szCs w:val="28"/>
              </w:rPr>
              <w:t>Mondays, October 15</w:t>
            </w:r>
            <w:r w:rsidRPr="00553964">
              <w:rPr>
                <w:sz w:val="28"/>
                <w:szCs w:val="28"/>
                <w:vertAlign w:val="superscript"/>
              </w:rPr>
              <w:t>th</w:t>
            </w:r>
            <w:r>
              <w:rPr>
                <w:sz w:val="28"/>
                <w:szCs w:val="28"/>
              </w:rPr>
              <w:t xml:space="preserve">  2018  – January 14</w:t>
            </w:r>
            <w:r w:rsidRPr="00553964">
              <w:rPr>
                <w:sz w:val="28"/>
                <w:szCs w:val="28"/>
                <w:vertAlign w:val="superscript"/>
              </w:rPr>
              <w:t>th</w:t>
            </w:r>
            <w:r>
              <w:rPr>
                <w:sz w:val="28"/>
                <w:szCs w:val="28"/>
              </w:rPr>
              <w:t xml:space="preserve"> 2019</w:t>
            </w:r>
          </w:p>
          <w:p w:rsidR="00553964" w:rsidRPr="00553964" w:rsidRDefault="00553964" w:rsidP="00553964">
            <w:pPr>
              <w:rPr>
                <w:sz w:val="28"/>
                <w:szCs w:val="28"/>
              </w:rPr>
            </w:pPr>
            <w:r w:rsidRPr="00E90A55">
              <w:rPr>
                <w:b/>
                <w:sz w:val="28"/>
                <w:szCs w:val="28"/>
              </w:rPr>
              <w:t>Afterschool Session</w:t>
            </w:r>
            <w:r w:rsidR="00E279CC">
              <w:rPr>
                <w:sz w:val="28"/>
                <w:szCs w:val="28"/>
              </w:rPr>
              <w:t>: 3:30pm to 5pm</w:t>
            </w:r>
          </w:p>
          <w:p w:rsidR="00E90A55" w:rsidRDefault="00553964" w:rsidP="00553964">
            <w:pPr>
              <w:rPr>
                <w:sz w:val="28"/>
                <w:szCs w:val="28"/>
              </w:rPr>
            </w:pPr>
            <w:r w:rsidRPr="00553964">
              <w:rPr>
                <w:b/>
                <w:sz w:val="28"/>
                <w:szCs w:val="28"/>
              </w:rPr>
              <w:t>Facilitators:</w:t>
            </w:r>
            <w:r>
              <w:rPr>
                <w:sz w:val="28"/>
                <w:szCs w:val="28"/>
              </w:rPr>
              <w:t xml:space="preserve"> Hana </w:t>
            </w:r>
            <w:proofErr w:type="spellStart"/>
            <w:r>
              <w:rPr>
                <w:sz w:val="28"/>
                <w:szCs w:val="28"/>
              </w:rPr>
              <w:t>Ahary</w:t>
            </w:r>
            <w:proofErr w:type="spellEnd"/>
            <w:r>
              <w:rPr>
                <w:sz w:val="28"/>
                <w:szCs w:val="28"/>
              </w:rPr>
              <w:t xml:space="preserve"> and Nicole Liang </w:t>
            </w:r>
          </w:p>
        </w:tc>
      </w:tr>
    </w:tbl>
    <w:p w:rsidR="00AC5BA7" w:rsidRDefault="00AC5BA7" w:rsidP="002A39F5">
      <w:pPr>
        <w:rPr>
          <w:b/>
          <w:sz w:val="32"/>
          <w:szCs w:val="32"/>
        </w:rPr>
      </w:pPr>
    </w:p>
    <w:p w:rsidR="00AC5BA7" w:rsidRDefault="00AC5BA7" w:rsidP="002A39F5">
      <w:pPr>
        <w:rPr>
          <w:b/>
          <w:sz w:val="32"/>
          <w:szCs w:val="32"/>
        </w:rPr>
      </w:pPr>
      <w:r>
        <w:rPr>
          <w:b/>
          <w:sz w:val="32"/>
          <w:szCs w:val="32"/>
        </w:rPr>
        <w:t xml:space="preserve"> Enroll Today!</w:t>
      </w:r>
    </w:p>
    <w:p w:rsidR="00E90A55" w:rsidRDefault="00E90A55" w:rsidP="002A39F5">
      <w:pPr>
        <w:rPr>
          <w:i/>
        </w:rPr>
      </w:pPr>
    </w:p>
    <w:p w:rsidR="00AC5BA7" w:rsidRDefault="00AC5BA7" w:rsidP="002A39F5">
      <w:pPr>
        <w:rPr>
          <w:i/>
        </w:rPr>
      </w:pPr>
    </w:p>
    <w:p w:rsidR="00AC5BA7" w:rsidRDefault="00AC5BA7" w:rsidP="00E279CC">
      <w:pPr>
        <w:jc w:val="center"/>
        <w:rPr>
          <w:i/>
        </w:rPr>
      </w:pPr>
    </w:p>
    <w:p w:rsidR="00AC5BA7" w:rsidRPr="00E279CC" w:rsidRDefault="00E279CC" w:rsidP="00E279CC">
      <w:pPr>
        <w:rPr>
          <w:b/>
          <w:sz w:val="44"/>
          <w:szCs w:val="44"/>
        </w:rPr>
      </w:pPr>
      <w:r w:rsidRPr="00E279CC">
        <w:rPr>
          <w:b/>
          <w:sz w:val="44"/>
          <w:szCs w:val="44"/>
        </w:rPr>
        <w:t xml:space="preserve">Contact: </w:t>
      </w:r>
      <w:r w:rsidR="00AC5BA7" w:rsidRPr="00E279CC">
        <w:rPr>
          <w:b/>
          <w:sz w:val="44"/>
          <w:szCs w:val="44"/>
        </w:rPr>
        <w:t>Abigail Figueroa to RSVP, space is limited!</w:t>
      </w:r>
    </w:p>
    <w:p w:rsidR="00E279CC" w:rsidRDefault="00E279CC" w:rsidP="00E279CC">
      <w:pPr>
        <w:rPr>
          <w:sz w:val="44"/>
          <w:szCs w:val="44"/>
        </w:rPr>
      </w:pPr>
      <w:r>
        <w:rPr>
          <w:sz w:val="44"/>
          <w:szCs w:val="44"/>
        </w:rPr>
        <w:tab/>
      </w:r>
      <w:r>
        <w:rPr>
          <w:sz w:val="44"/>
          <w:szCs w:val="44"/>
        </w:rPr>
        <w:tab/>
      </w:r>
      <w:r>
        <w:rPr>
          <w:sz w:val="44"/>
          <w:szCs w:val="44"/>
        </w:rPr>
        <w:tab/>
      </w:r>
      <w:r>
        <w:rPr>
          <w:sz w:val="44"/>
          <w:szCs w:val="44"/>
        </w:rPr>
        <w:tab/>
      </w:r>
    </w:p>
    <w:p w:rsidR="00E279CC" w:rsidRPr="00E97455" w:rsidRDefault="00E279CC" w:rsidP="00E279CC">
      <w:pPr>
        <w:jc w:val="center"/>
        <w:rPr>
          <w:i/>
          <w:sz w:val="36"/>
          <w:szCs w:val="36"/>
        </w:rPr>
      </w:pPr>
      <w:r>
        <w:rPr>
          <w:i/>
          <w:sz w:val="36"/>
          <w:szCs w:val="36"/>
        </w:rPr>
        <w:t xml:space="preserve">Handouts and </w:t>
      </w:r>
      <w:r w:rsidRPr="00E97455">
        <w:rPr>
          <w:i/>
          <w:sz w:val="36"/>
          <w:szCs w:val="36"/>
        </w:rPr>
        <w:t>Refreshments will be provided.</w:t>
      </w:r>
    </w:p>
    <w:p w:rsidR="00E279CC" w:rsidRDefault="00E279CC" w:rsidP="00E279CC">
      <w:pPr>
        <w:jc w:val="center"/>
        <w:rPr>
          <w:b/>
          <w:sz w:val="32"/>
          <w:szCs w:val="32"/>
        </w:rPr>
      </w:pPr>
    </w:p>
    <w:sectPr w:rsidR="00E2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C0F"/>
    <w:multiLevelType w:val="hybridMultilevel"/>
    <w:tmpl w:val="302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2F49"/>
    <w:multiLevelType w:val="hybridMultilevel"/>
    <w:tmpl w:val="84D6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0A9"/>
    <w:multiLevelType w:val="hybridMultilevel"/>
    <w:tmpl w:val="B2560D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F515E14"/>
    <w:multiLevelType w:val="hybridMultilevel"/>
    <w:tmpl w:val="2086220E"/>
    <w:lvl w:ilvl="0" w:tplc="A5EE23FE">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09"/>
    <w:rsid w:val="002A39F5"/>
    <w:rsid w:val="00553964"/>
    <w:rsid w:val="00566273"/>
    <w:rsid w:val="005F2975"/>
    <w:rsid w:val="00817909"/>
    <w:rsid w:val="009D4C68"/>
    <w:rsid w:val="00AC5BA7"/>
    <w:rsid w:val="00C83E66"/>
    <w:rsid w:val="00E279CC"/>
    <w:rsid w:val="00E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ADD6-7F11-4D4C-8259-B2629DD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68"/>
    <w:pPr>
      <w:ind w:left="720"/>
      <w:contextualSpacing/>
    </w:pPr>
  </w:style>
  <w:style w:type="paragraph" w:styleId="BalloonText">
    <w:name w:val="Balloon Text"/>
    <w:basedOn w:val="Normal"/>
    <w:link w:val="BalloonTextChar"/>
    <w:uiPriority w:val="99"/>
    <w:semiHidden/>
    <w:unhideWhenUsed/>
    <w:rsid w:val="005F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E7D2-BF19-42C5-A015-3702C90D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2018-10-01T19:16:00Z</cp:lastPrinted>
  <dcterms:created xsi:type="dcterms:W3CDTF">2019-01-22T15:48:00Z</dcterms:created>
  <dcterms:modified xsi:type="dcterms:W3CDTF">2019-01-22T15:48:00Z</dcterms:modified>
</cp:coreProperties>
</file>