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365830">
        <w:rPr>
          <w:b/>
          <w:sz w:val="24"/>
          <w:szCs w:val="24"/>
        </w:rPr>
        <w:t>November 18</w:t>
      </w:r>
      <w:r w:rsidR="004C0F91">
        <w:rPr>
          <w:b/>
          <w:sz w:val="24"/>
          <w:szCs w:val="24"/>
        </w:rPr>
        <w:t>,</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3A77BC" w:rsidRDefault="003A77BC" w:rsidP="009D384D">
      <w:pPr>
        <w:pStyle w:val="ListParagraph"/>
        <w:numPr>
          <w:ilvl w:val="0"/>
          <w:numId w:val="2"/>
        </w:numPr>
        <w:spacing w:after="0"/>
        <w:rPr>
          <w:sz w:val="24"/>
          <w:szCs w:val="24"/>
        </w:rPr>
      </w:pPr>
      <w:r>
        <w:rPr>
          <w:sz w:val="24"/>
          <w:szCs w:val="24"/>
        </w:rPr>
        <w:t>Installation of New Board Members</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26321" w:rsidRDefault="00326321" w:rsidP="009D384D">
      <w:pPr>
        <w:pStyle w:val="ListParagraph"/>
        <w:numPr>
          <w:ilvl w:val="0"/>
          <w:numId w:val="2"/>
        </w:numPr>
        <w:spacing w:after="0"/>
        <w:rPr>
          <w:sz w:val="24"/>
          <w:szCs w:val="24"/>
        </w:rPr>
      </w:pPr>
      <w:r>
        <w:rPr>
          <w:sz w:val="24"/>
          <w:szCs w:val="24"/>
        </w:rPr>
        <w:t>Completed Audit</w:t>
      </w:r>
      <w:r w:rsidR="00A73745">
        <w:rPr>
          <w:sz w:val="24"/>
          <w:szCs w:val="24"/>
        </w:rPr>
        <w:t xml:space="preserve"> Presentation</w:t>
      </w:r>
      <w:r>
        <w:rPr>
          <w:sz w:val="24"/>
          <w:szCs w:val="24"/>
        </w:rPr>
        <w:t xml:space="preserve"> from Martin and Smith (Ken Martin via Zoom)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bookmarkStart w:id="0" w:name="_GoBack"/>
      <w:bookmarkEnd w:id="0"/>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FA6116" w:rsidRDefault="00FA6116" w:rsidP="00935FB6">
      <w:pPr>
        <w:pStyle w:val="ListParagraph"/>
        <w:numPr>
          <w:ilvl w:val="1"/>
          <w:numId w:val="2"/>
        </w:numPr>
        <w:spacing w:after="0"/>
        <w:rPr>
          <w:sz w:val="24"/>
          <w:szCs w:val="24"/>
        </w:rPr>
      </w:pPr>
      <w:r>
        <w:rPr>
          <w:sz w:val="24"/>
          <w:szCs w:val="24"/>
        </w:rPr>
        <w:t>Tree Services Quotes (Information)</w:t>
      </w:r>
    </w:p>
    <w:p w:rsidR="00C67181" w:rsidRDefault="00C67181" w:rsidP="00935FB6">
      <w:pPr>
        <w:pStyle w:val="ListParagraph"/>
        <w:numPr>
          <w:ilvl w:val="1"/>
          <w:numId w:val="2"/>
        </w:numPr>
        <w:spacing w:after="0"/>
        <w:rPr>
          <w:sz w:val="24"/>
          <w:szCs w:val="24"/>
        </w:rPr>
      </w:pPr>
      <w:r>
        <w:rPr>
          <w:sz w:val="24"/>
          <w:szCs w:val="24"/>
        </w:rPr>
        <w:t xml:space="preserve">Replacing Roof on </w:t>
      </w:r>
      <w:proofErr w:type="spellStart"/>
      <w:r>
        <w:rPr>
          <w:sz w:val="24"/>
          <w:szCs w:val="24"/>
        </w:rPr>
        <w:t>Pressbox</w:t>
      </w:r>
      <w:proofErr w:type="spellEnd"/>
      <w:r>
        <w:rPr>
          <w:sz w:val="24"/>
          <w:szCs w:val="24"/>
        </w:rPr>
        <w:t xml:space="preserve"> and Concession Stand</w:t>
      </w:r>
      <w:r w:rsidR="00C23B2A">
        <w:rPr>
          <w:sz w:val="24"/>
          <w:szCs w:val="24"/>
        </w:rPr>
        <w:t xml:space="preserve"> (Information) </w:t>
      </w:r>
    </w:p>
    <w:p w:rsidR="005B6608" w:rsidRDefault="005B6608" w:rsidP="00935FB6">
      <w:pPr>
        <w:pStyle w:val="ListParagraph"/>
        <w:numPr>
          <w:ilvl w:val="1"/>
          <w:numId w:val="2"/>
        </w:numPr>
        <w:spacing w:after="0"/>
        <w:rPr>
          <w:sz w:val="24"/>
          <w:szCs w:val="24"/>
        </w:rPr>
      </w:pPr>
      <w:r>
        <w:rPr>
          <w:sz w:val="24"/>
          <w:szCs w:val="24"/>
        </w:rPr>
        <w:t xml:space="preserve">Signed Agreement ESSER Fund Board Chair (Information)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365830" w:rsidRDefault="00365830" w:rsidP="00365830">
      <w:pPr>
        <w:pStyle w:val="ListParagraph"/>
        <w:numPr>
          <w:ilvl w:val="0"/>
          <w:numId w:val="2"/>
        </w:numPr>
        <w:spacing w:after="0"/>
        <w:rPr>
          <w:sz w:val="24"/>
          <w:szCs w:val="24"/>
        </w:rPr>
      </w:pPr>
      <w:r>
        <w:rPr>
          <w:sz w:val="24"/>
          <w:szCs w:val="24"/>
        </w:rPr>
        <w:t xml:space="preserve">Executive Session </w:t>
      </w:r>
    </w:p>
    <w:p w:rsidR="00365830" w:rsidRDefault="005C44B6" w:rsidP="00365830">
      <w:pPr>
        <w:pStyle w:val="ListParagraph"/>
        <w:numPr>
          <w:ilvl w:val="1"/>
          <w:numId w:val="2"/>
        </w:numPr>
        <w:spacing w:after="0"/>
        <w:rPr>
          <w:sz w:val="24"/>
          <w:szCs w:val="24"/>
        </w:rPr>
      </w:pPr>
      <w:r>
        <w:rPr>
          <w:sz w:val="24"/>
          <w:szCs w:val="24"/>
        </w:rPr>
        <w:t xml:space="preserve">Contractual </w:t>
      </w:r>
      <w:r w:rsidR="00365830">
        <w:rPr>
          <w:sz w:val="24"/>
          <w:szCs w:val="24"/>
        </w:rPr>
        <w:t xml:space="preserve">– </w:t>
      </w:r>
      <w:r>
        <w:rPr>
          <w:sz w:val="24"/>
          <w:szCs w:val="24"/>
        </w:rPr>
        <w:t>Bids to Repair</w:t>
      </w:r>
    </w:p>
    <w:p w:rsidR="00365830" w:rsidRDefault="00365830" w:rsidP="00365830">
      <w:pPr>
        <w:pStyle w:val="ListParagraph"/>
        <w:numPr>
          <w:ilvl w:val="1"/>
          <w:numId w:val="2"/>
        </w:numPr>
        <w:spacing w:after="0"/>
        <w:rPr>
          <w:sz w:val="24"/>
          <w:szCs w:val="24"/>
        </w:rPr>
      </w:pPr>
      <w:r>
        <w:rPr>
          <w:sz w:val="24"/>
          <w:szCs w:val="24"/>
        </w:rPr>
        <w:t xml:space="preserve">Personnel – </w:t>
      </w:r>
      <w:r w:rsidR="005C44B6">
        <w:rPr>
          <w:sz w:val="24"/>
          <w:szCs w:val="24"/>
        </w:rPr>
        <w:t>Performance/evaluation awards</w:t>
      </w:r>
      <w:r>
        <w:rPr>
          <w:sz w:val="24"/>
          <w:szCs w:val="24"/>
        </w:rPr>
        <w:t xml:space="preserve"> </w:t>
      </w:r>
    </w:p>
    <w:p w:rsidR="00365830" w:rsidRDefault="005C44B6" w:rsidP="00365830">
      <w:pPr>
        <w:pStyle w:val="ListParagraph"/>
        <w:numPr>
          <w:ilvl w:val="1"/>
          <w:numId w:val="2"/>
        </w:numPr>
        <w:spacing w:after="0"/>
        <w:rPr>
          <w:sz w:val="24"/>
          <w:szCs w:val="24"/>
        </w:rPr>
      </w:pPr>
      <w:r>
        <w:rPr>
          <w:sz w:val="24"/>
          <w:szCs w:val="24"/>
        </w:rPr>
        <w:t>Contractual</w:t>
      </w:r>
      <w:r w:rsidR="00365830">
        <w:rPr>
          <w:sz w:val="24"/>
          <w:szCs w:val="24"/>
        </w:rPr>
        <w:t xml:space="preserve"> – B</w:t>
      </w:r>
      <w:r>
        <w:rPr>
          <w:sz w:val="24"/>
          <w:szCs w:val="24"/>
        </w:rPr>
        <w:t xml:space="preserve">ids for </w:t>
      </w:r>
      <w:r w:rsidR="00365830">
        <w:rPr>
          <w:sz w:val="24"/>
          <w:szCs w:val="24"/>
        </w:rPr>
        <w:t>Insurance</w:t>
      </w:r>
    </w:p>
    <w:p w:rsidR="00365830" w:rsidRPr="00365830" w:rsidRDefault="00365830" w:rsidP="00365830">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26321"/>
    <w:rsid w:val="00333FC7"/>
    <w:rsid w:val="00365787"/>
    <w:rsid w:val="00365830"/>
    <w:rsid w:val="00374799"/>
    <w:rsid w:val="003824F9"/>
    <w:rsid w:val="003960EB"/>
    <w:rsid w:val="003A77BC"/>
    <w:rsid w:val="003B3E4B"/>
    <w:rsid w:val="003D0A4D"/>
    <w:rsid w:val="003D3C8A"/>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52144"/>
    <w:rsid w:val="00B7318E"/>
    <w:rsid w:val="00B7529C"/>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165B"/>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AF71-4DF2-450B-9A3A-823C701F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7</cp:revision>
  <cp:lastPrinted>2021-03-25T17:55:00Z</cp:lastPrinted>
  <dcterms:created xsi:type="dcterms:W3CDTF">2021-11-16T21:07:00Z</dcterms:created>
  <dcterms:modified xsi:type="dcterms:W3CDTF">2021-11-17T22:17:00Z</dcterms:modified>
</cp:coreProperties>
</file>