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80C1FD" w14:textId="77777777" w:rsidR="00FB74F3" w:rsidRDefault="00FB74F3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4490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5"/>
        <w:gridCol w:w="6405"/>
      </w:tblGrid>
      <w:tr w:rsidR="00FB74F3" w14:paraId="10D3866D" w14:textId="77777777">
        <w:trPr>
          <w:trHeight w:val="480"/>
        </w:trPr>
        <w:tc>
          <w:tcPr>
            <w:tcW w:w="14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ED80F" w14:textId="77777777" w:rsidR="00FB74F3" w:rsidRDefault="00B03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IMPORTANT CONCEPTS YOUR STUDENT SHOULD KNOW AND ACTIVITIES TO DO AT HOME</w:t>
            </w:r>
          </w:p>
        </w:tc>
      </w:tr>
      <w:tr w:rsidR="00FB74F3" w14:paraId="208947D5" w14:textId="77777777">
        <w:trPr>
          <w:trHeight w:val="480"/>
        </w:trPr>
        <w:tc>
          <w:tcPr>
            <w:tcW w:w="144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8C84F" w14:textId="77777777" w:rsidR="00FB74F3" w:rsidRDefault="00B03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9900FF"/>
                <w:sz w:val="28"/>
                <w:szCs w:val="28"/>
              </w:rPr>
            </w:pPr>
            <w:r>
              <w:rPr>
                <w:b/>
                <w:color w:val="9900FF"/>
                <w:sz w:val="28"/>
                <w:szCs w:val="28"/>
              </w:rPr>
              <w:t xml:space="preserve">                                                                              Fractions Unit</w:t>
            </w:r>
          </w:p>
        </w:tc>
      </w:tr>
      <w:tr w:rsidR="00FB74F3" w14:paraId="79A8B59B" w14:textId="77777777">
        <w:trPr>
          <w:trHeight w:val="560"/>
        </w:trPr>
        <w:tc>
          <w:tcPr>
            <w:tcW w:w="14490" w:type="dxa"/>
            <w:gridSpan w:val="2"/>
            <w:shd w:val="clear" w:color="auto" w:fill="A962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574A5" w14:textId="77777777" w:rsidR="00FB74F3" w:rsidRDefault="00B03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Important Concepts Addressed in this Unit</w:t>
            </w:r>
          </w:p>
        </w:tc>
      </w:tr>
      <w:tr w:rsidR="00FB74F3" w14:paraId="2060C7CD" w14:textId="77777777">
        <w:trPr>
          <w:trHeight w:val="420"/>
        </w:trPr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BE914" w14:textId="77777777" w:rsidR="00FB74F3" w:rsidRDefault="00B03315">
            <w:pPr>
              <w:widowControl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MGSE5.NF.1 </w:t>
            </w:r>
          </w:p>
          <w:p w14:paraId="73398226" w14:textId="77777777" w:rsidR="00FB74F3" w:rsidRDefault="00B03315">
            <w:pPr>
              <w:widowControl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 can add and subtract fractions with unlike denominators.</w:t>
            </w:r>
          </w:p>
          <w:p w14:paraId="0042DC80" w14:textId="77777777" w:rsidR="00FB74F3" w:rsidRDefault="00B03315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Example 1: 40 /51 = 40/ 35 + 40 /16 = 8/ 7 + 5/ 2 </w:t>
            </w:r>
          </w:p>
          <w:p w14:paraId="2011D52C" w14:textId="77777777" w:rsidR="00FB74F3" w:rsidRDefault="00FB74F3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72BB514" w14:textId="77777777" w:rsidR="00FB74F3" w:rsidRDefault="00B03315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MGSE5.NF.2 </w:t>
            </w:r>
          </w:p>
          <w:p w14:paraId="12CE9C0E" w14:textId="77777777" w:rsidR="00FB74F3" w:rsidRDefault="00B03315">
            <w:pPr>
              <w:widowControl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I can solve word problems that involve addition and subtraction of fractions. I can use number sense and fractions that I know to es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timate the reasonableness of answers to fraction problems.</w:t>
            </w:r>
          </w:p>
          <w:p w14:paraId="1B458C1F" w14:textId="77777777" w:rsidR="00FB74F3" w:rsidRDefault="00B03315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For example, recognize an incorrect result 2/5 + ½ = 3/7, by observing that 3/7 &lt; ½.</w:t>
            </w:r>
          </w:p>
          <w:p w14:paraId="561D3C3B" w14:textId="77777777" w:rsidR="00FB74F3" w:rsidRDefault="00FB74F3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A9C7B66" w14:textId="77777777" w:rsidR="00FB74F3" w:rsidRDefault="00B03315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MGSE5.NF.3 </w:t>
            </w:r>
          </w:p>
          <w:p w14:paraId="2036DB56" w14:textId="77777777" w:rsidR="00FB74F3" w:rsidRDefault="00B03315">
            <w:pPr>
              <w:widowControl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I can understand that fractions are really division problems. I can solve word problems where I ne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ed to divide whole numbers leading to answers that are fractions or mixed numbers.</w:t>
            </w:r>
          </w:p>
          <w:p w14:paraId="73893F91" w14:textId="77777777" w:rsidR="00FB74F3" w:rsidRDefault="00FB74F3">
            <w:pPr>
              <w:widowControl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735888E5" w14:textId="77777777" w:rsidR="00FB74F3" w:rsidRDefault="00B0331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MGSE5.NF.5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2688B6B3" w14:textId="77777777" w:rsidR="00FB74F3" w:rsidRDefault="00FB74F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5D5AE18" w14:textId="77777777" w:rsidR="00FB74F3" w:rsidRDefault="00B0331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 can think of multiplication as the scaling of a number (similar to a scale on a map.)</w:t>
            </w:r>
          </w:p>
          <w:p w14:paraId="5184A9FB" w14:textId="77777777" w:rsidR="00FB74F3" w:rsidRDefault="00FB74F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6979E529" w14:textId="77777777" w:rsidR="00FB74F3" w:rsidRDefault="00B0331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 can explain why multiplying a number by a fraction greater than 1 wi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ll result in a bigger number than the number I started with.</w:t>
            </w:r>
          </w:p>
          <w:p w14:paraId="04595414" w14:textId="77777777" w:rsidR="00FB74F3" w:rsidRDefault="00FB74F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71FB323E" w14:textId="77777777" w:rsidR="00FB74F3" w:rsidRDefault="00B0331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 can relate the notion of equivalent fractions to the effect of multiplying a fraction by 1.</w:t>
            </w:r>
          </w:p>
          <w:p w14:paraId="4CC37074" w14:textId="77777777" w:rsidR="00FB74F3" w:rsidRDefault="00FB74F3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00BDFCC5" w14:textId="77777777" w:rsidR="00FB74F3" w:rsidRDefault="00FB74F3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1396B0E4" w14:textId="77777777" w:rsidR="00FB74F3" w:rsidRDefault="00FB74F3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CCB76" w14:textId="77777777" w:rsidR="00FB74F3" w:rsidRDefault="00B03315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lastRenderedPageBreak/>
              <w:t>MGSE5.NF.4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60E6286C" w14:textId="77777777" w:rsidR="00FB74F3" w:rsidRDefault="00B03315">
            <w:pPr>
              <w:widowControl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 can use what I know about multiplication to multiply fractions or whole numbers by a fraction.</w:t>
            </w:r>
          </w:p>
          <w:p w14:paraId="78A9A26B" w14:textId="77777777" w:rsidR="00FB74F3" w:rsidRDefault="00B03315">
            <w:pPr>
              <w:widowControl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 can understand and show with models that multiplying a fraction by a whole number is the same as finding the product of the numerator and whole number and th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en dividing it by the denominator.</w:t>
            </w:r>
          </w:p>
          <w:p w14:paraId="1EC8C9AD" w14:textId="77777777" w:rsidR="00FB74F3" w:rsidRDefault="00B03315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br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Example: Three-fourths of the class is boys. Two-thirds of the boys are wearing tennis shoes. What fraction of the class are boys wearing tennis shoes? This question is asking what is 2 /3 of 3 /4 what is 2 /3 × ¾ ? In 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his case you have 2 /3 groups of size 3 /4. (A way to think about it in terms of the language for whole numbers is by using an example such as 4 × 5, which means you have 4 groups of size 5.) Boys Boys wearing tennis shoes = ½ the class</w:t>
            </w:r>
          </w:p>
          <w:p w14:paraId="17EDAD6B" w14:textId="77777777" w:rsidR="00FB74F3" w:rsidRDefault="00FB74F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1422A4DC" w14:textId="77777777" w:rsidR="00FB74F3" w:rsidRDefault="00B0331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MGSE5.NF.6</w:t>
            </w:r>
          </w:p>
          <w:p w14:paraId="101B4E3D" w14:textId="77777777" w:rsidR="00FB74F3" w:rsidRDefault="00B0331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I can solve real world problems that involve multiplication of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lastRenderedPageBreak/>
              <w:t>fractions and mixed numbers.</w:t>
            </w:r>
          </w:p>
          <w:p w14:paraId="02952420" w14:textId="77777777" w:rsidR="00FB74F3" w:rsidRDefault="00FB74F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2E978850" w14:textId="77777777" w:rsidR="00FB74F3" w:rsidRDefault="00B0331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MGSE5.NF.7 </w:t>
            </w:r>
          </w:p>
          <w:p w14:paraId="065530BF" w14:textId="77777777" w:rsidR="00FB74F3" w:rsidRDefault="00B0331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a) I can use what I know about division to divide fractions by whole numbers or whole numbers by fractions.</w:t>
            </w:r>
          </w:p>
          <w:p w14:paraId="0D3BC50A" w14:textId="77777777" w:rsidR="00FB74F3" w:rsidRDefault="00FB74F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4902C635" w14:textId="77777777" w:rsidR="00FB74F3" w:rsidRDefault="00B0331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b) I can use what I know about division pr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oblems involving      fractions to solve real world problems.</w:t>
            </w:r>
          </w:p>
          <w:p w14:paraId="0A7AB43A" w14:textId="77777777" w:rsidR="00FB74F3" w:rsidRDefault="00FB74F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FB74F3" w14:paraId="4F27644E" w14:textId="77777777">
        <w:trPr>
          <w:trHeight w:val="480"/>
        </w:trPr>
        <w:tc>
          <w:tcPr>
            <w:tcW w:w="8085" w:type="dxa"/>
            <w:shd w:val="clear" w:color="auto" w:fill="A962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DB5D3" w14:textId="77777777" w:rsidR="00FB74F3" w:rsidRDefault="00B033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lastRenderedPageBreak/>
              <w:t>Key Words To Know</w:t>
            </w:r>
          </w:p>
        </w:tc>
        <w:tc>
          <w:tcPr>
            <w:tcW w:w="6405" w:type="dxa"/>
            <w:shd w:val="clear" w:color="auto" w:fill="A962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3BE4" w14:textId="77777777" w:rsidR="00FB74F3" w:rsidRDefault="00B03315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You Can Help Your Student</w:t>
            </w:r>
          </w:p>
        </w:tc>
      </w:tr>
      <w:tr w:rsidR="00FB74F3" w14:paraId="29B3900E" w14:textId="77777777">
        <w:trPr>
          <w:trHeight w:val="440"/>
        </w:trPr>
        <w:tc>
          <w:tcPr>
            <w:tcW w:w="8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FF34E" w14:textId="77777777" w:rsidR="00FB74F3" w:rsidRDefault="00B0331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Fraction-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Part of a whole number</w:t>
            </w:r>
          </w:p>
          <w:p w14:paraId="7165D18C" w14:textId="77777777" w:rsidR="00FB74F3" w:rsidRDefault="00B0331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Numerator-</w:t>
            </w: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the number above the line in a common fraction showing how many of the parts indicated by the denominator are taken, for example, 2 in 2/3.</w:t>
            </w:r>
          </w:p>
          <w:p w14:paraId="6A24DC5F" w14:textId="77777777" w:rsidR="00FB74F3" w:rsidRDefault="00B0331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Denominator-</w:t>
            </w:r>
            <w:r>
              <w:rPr>
                <w:rFonts w:ascii="Comic Sans MS" w:eastAsia="Comic Sans MS" w:hAnsi="Comic Sans MS" w:cs="Comic Sans MS"/>
                <w:b/>
                <w:color w:val="222222"/>
                <w:highlight w:val="white"/>
              </w:rPr>
              <w:t>the number below the line in a common fraction; a divisor</w:t>
            </w:r>
          </w:p>
          <w:p w14:paraId="232713BC" w14:textId="77777777" w:rsidR="00FB74F3" w:rsidRDefault="00B0331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Benchmark-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Standard or reference point by which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something is measured  </w:t>
            </w:r>
          </w:p>
          <w:p w14:paraId="2D2CEA5D" w14:textId="77777777" w:rsidR="00FB74F3" w:rsidRDefault="00B0331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Equivalent Fraction-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Fractions that name the same size or amount</w:t>
            </w:r>
          </w:p>
          <w:p w14:paraId="2F27CE2C" w14:textId="77777777" w:rsidR="00FB74F3" w:rsidRDefault="00B0331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Common Denominator</w:t>
            </w:r>
          </w:p>
          <w:p w14:paraId="251D4667" w14:textId="77777777" w:rsidR="00FB74F3" w:rsidRDefault="00B0331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Mixed number-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Number made up of a whole number and a fraction</w:t>
            </w:r>
          </w:p>
          <w:p w14:paraId="6F229DC7" w14:textId="77777777" w:rsidR="00FB74F3" w:rsidRDefault="00B0331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Decompose-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Break apart a single non-unit fraction into a group of fractions with the sam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 denominator</w:t>
            </w:r>
          </w:p>
          <w:p w14:paraId="1E0BDC9F" w14:textId="77777777" w:rsidR="00FB74F3" w:rsidRDefault="00B0331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Multiples-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Product of a given number and any other whole number</w:t>
            </w:r>
          </w:p>
          <w:p w14:paraId="481B8705" w14:textId="77777777" w:rsidR="00FB74F3" w:rsidRDefault="00B0331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Line Plot-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Display of data on a number line, using an x or another mark to s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how frequency</w:t>
            </w:r>
          </w:p>
          <w:p w14:paraId="63179AB0" w14:textId="77777777" w:rsidR="00FB74F3" w:rsidRDefault="00FB74F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1B9643E8" w14:textId="77777777" w:rsidR="00FB74F3" w:rsidRDefault="00FB74F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7D952" w14:textId="77777777" w:rsidR="00FB74F3" w:rsidRDefault="00B03315">
            <w:pPr>
              <w:widowControl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lastRenderedPageBreak/>
              <w:t xml:space="preserve">Present your child with the problem 1/3 + 1/6. Encourage students to use the clock face as a model for solving the problem. Have your child share his/her approach to the problem and demonstrate his/her thinking using the clock model. </w:t>
            </w:r>
          </w:p>
          <w:p w14:paraId="1E1907EA" w14:textId="77777777" w:rsidR="00FB74F3" w:rsidRDefault="00FB74F3">
            <w:pPr>
              <w:widowControl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41516FDA" w14:textId="77777777" w:rsidR="00FB74F3" w:rsidRDefault="00B03315">
            <w:pPr>
              <w:widowControl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Math Talk:  Discuss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fractional parts of objects (pizza, candy,....)  or Have your child help you in the kitchen with recipes that involve fractions ½, 2/3 , ¾ and etc. Find equivalent fractions for each.</w:t>
            </w:r>
          </w:p>
          <w:p w14:paraId="6C3CE1D9" w14:textId="77777777" w:rsidR="00FB74F3" w:rsidRDefault="00FB74F3">
            <w:pPr>
              <w:widowControl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76B131FF" w14:textId="77777777" w:rsidR="00FB74F3" w:rsidRDefault="00B03315">
            <w:pPr>
              <w:widowControl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hyperlink r:id="rId7">
              <w:r>
                <w:rPr>
                  <w:rFonts w:ascii="Comic Sans MS" w:eastAsia="Comic Sans MS" w:hAnsi="Comic Sans MS" w:cs="Comic Sans MS"/>
                  <w:b/>
                  <w:color w:val="1155CC"/>
                  <w:sz w:val="20"/>
                  <w:szCs w:val="20"/>
                  <w:u w:val="single"/>
                </w:rPr>
                <w:t>www.mathplayground.com/Triplets/index.html</w:t>
              </w:r>
            </w:hyperlink>
          </w:p>
          <w:p w14:paraId="06D800B2" w14:textId="77777777" w:rsidR="00FB74F3" w:rsidRDefault="00B0331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hyperlink r:id="rId8">
              <w:r>
                <w:rPr>
                  <w:rFonts w:ascii="Comic Sans MS" w:eastAsia="Comic Sans MS" w:hAnsi="Comic Sans MS" w:cs="Comic Sans MS"/>
                  <w:b/>
                  <w:color w:val="1155CC"/>
                  <w:sz w:val="20"/>
                  <w:szCs w:val="20"/>
                  <w:u w:val="single"/>
                </w:rPr>
                <w:t>www.reflex.com</w:t>
              </w:r>
            </w:hyperlink>
          </w:p>
          <w:p w14:paraId="279F6649" w14:textId="77777777" w:rsidR="00FB74F3" w:rsidRDefault="00B0331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hyperlink r:id="rId9">
              <w:r>
                <w:rPr>
                  <w:rFonts w:ascii="Comic Sans MS" w:eastAsia="Comic Sans MS" w:hAnsi="Comic Sans MS" w:cs="Comic Sans MS"/>
                  <w:b/>
                  <w:color w:val="1155CC"/>
                  <w:sz w:val="20"/>
                  <w:szCs w:val="20"/>
                  <w:u w:val="single"/>
                </w:rPr>
                <w:t>www.FrontRowed.com</w:t>
              </w:r>
            </w:hyperlink>
          </w:p>
          <w:p w14:paraId="2923CC26" w14:textId="77777777" w:rsidR="00FB74F3" w:rsidRDefault="00B0331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hyperlink r:id="rId10">
              <w:r>
                <w:rPr>
                  <w:rFonts w:ascii="Comic Sans MS" w:eastAsia="Comic Sans MS" w:hAnsi="Comic Sans MS" w:cs="Comic Sans MS"/>
                  <w:b/>
                  <w:color w:val="1155CC"/>
                  <w:sz w:val="20"/>
                  <w:szCs w:val="20"/>
                  <w:u w:val="single"/>
                </w:rPr>
                <w:t>www.brainpopjr.com</w:t>
              </w:r>
            </w:hyperlink>
          </w:p>
          <w:p w14:paraId="5D5B882C" w14:textId="77777777" w:rsidR="00FB74F3" w:rsidRDefault="00B0331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hyperlink r:id="rId11">
              <w:r>
                <w:rPr>
                  <w:rFonts w:ascii="Comic Sans MS" w:eastAsia="Comic Sans MS" w:hAnsi="Comic Sans MS" w:cs="Comic Sans MS"/>
                  <w:b/>
                  <w:color w:val="1155CC"/>
                  <w:sz w:val="20"/>
                  <w:szCs w:val="20"/>
                  <w:u w:val="single"/>
                </w:rPr>
                <w:t>www.brainpop.com</w:t>
              </w:r>
            </w:hyperlink>
          </w:p>
          <w:p w14:paraId="1B83ECEF" w14:textId="77777777" w:rsidR="00FB74F3" w:rsidRDefault="00B0331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hyperlink r:id="rId12">
              <w:r>
                <w:rPr>
                  <w:rFonts w:ascii="Comic Sans MS" w:eastAsia="Comic Sans MS" w:hAnsi="Comic Sans MS" w:cs="Comic Sans MS"/>
                  <w:b/>
                  <w:color w:val="1155CC"/>
                  <w:sz w:val="20"/>
                  <w:szCs w:val="20"/>
                  <w:u w:val="single"/>
                </w:rPr>
                <w:t>http://mrnussbaum.com/tonyfraction</w:t>
              </w:r>
            </w:hyperlink>
          </w:p>
          <w:p w14:paraId="2F254459" w14:textId="77777777" w:rsidR="00FB74F3" w:rsidRDefault="00FB74F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43BBD4A9" w14:textId="77777777" w:rsidR="00FB74F3" w:rsidRDefault="00FB74F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  <w:p w14:paraId="17DA386E" w14:textId="77777777" w:rsidR="00FB74F3" w:rsidRDefault="00FB74F3">
            <w:pPr>
              <w:widowControl w:val="0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</w:tbl>
    <w:p w14:paraId="68AA367C" w14:textId="77777777" w:rsidR="00FB74F3" w:rsidRDefault="00FB74F3">
      <w:pPr>
        <w:pBdr>
          <w:top w:val="nil"/>
          <w:left w:val="nil"/>
          <w:bottom w:val="nil"/>
          <w:right w:val="nil"/>
          <w:between w:val="nil"/>
        </w:pBdr>
      </w:pPr>
    </w:p>
    <w:p w14:paraId="5DFD0C03" w14:textId="77777777" w:rsidR="00FB74F3" w:rsidRDefault="00FB74F3">
      <w:pPr>
        <w:pBdr>
          <w:top w:val="nil"/>
          <w:left w:val="nil"/>
          <w:bottom w:val="nil"/>
          <w:right w:val="nil"/>
          <w:between w:val="nil"/>
        </w:pBdr>
      </w:pPr>
    </w:p>
    <w:p w14:paraId="4FC2B524" w14:textId="77777777" w:rsidR="00FB74F3" w:rsidRDefault="00FB74F3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389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90"/>
      </w:tblGrid>
      <w:tr w:rsidR="00FB74F3" w14:paraId="12CA51EC" w14:textId="77777777">
        <w:tc>
          <w:tcPr>
            <w:tcW w:w="13890" w:type="dxa"/>
            <w:shd w:val="clear" w:color="auto" w:fill="A962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C0F0D" w14:textId="77777777" w:rsidR="00FB74F3" w:rsidRDefault="00FB7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B74F3" w14:paraId="6C7CCF04" w14:textId="77777777">
        <w:tc>
          <w:tcPr>
            <w:tcW w:w="13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5894C" w14:textId="77777777" w:rsidR="00FB74F3" w:rsidRDefault="00B0331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Sample Problems: </w:t>
            </w:r>
          </w:p>
          <w:p w14:paraId="2D611C26" w14:textId="77777777" w:rsidR="00FB74F3" w:rsidRDefault="00B03315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needs 3 cups of flour for the cookies she is making.  She has already measured ¾ of a cup of flour. How much more flour does she need?</w:t>
            </w:r>
          </w:p>
          <w:p w14:paraId="0181BB3F" w14:textId="77777777" w:rsidR="00FB74F3" w:rsidRDefault="00B03315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distance from Elsa’s house to her grandmother’s is ¾ of a mile. She biked ⅓ of the way there and stopped to rest</w:t>
            </w:r>
            <w:r>
              <w:rPr>
                <w:sz w:val="28"/>
                <w:szCs w:val="28"/>
              </w:rPr>
              <w:t>.  How far did Elsa travel before her rest stop?</w:t>
            </w:r>
          </w:p>
          <w:p w14:paraId="68F90067" w14:textId="77777777" w:rsidR="00FB74F3" w:rsidRDefault="00B03315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Louise ate ½ of the bunch of grapes that were in the fruit bowl.  Her brother ate ¼ of the grapes that were left.  What part of the bunch of grapes did Louise and her brother eat?</w:t>
            </w:r>
          </w:p>
          <w:p w14:paraId="3391692E" w14:textId="77777777" w:rsidR="00FB74F3" w:rsidRDefault="00B03315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have ½ lb. of chocolate r</w:t>
            </w:r>
            <w:r>
              <w:rPr>
                <w:sz w:val="28"/>
                <w:szCs w:val="28"/>
              </w:rPr>
              <w:t xml:space="preserve">aisins and I want to divide it up to put the same amount of chocolate in each of 3 small bags.  How much should each small bag of chocolate raisins weigh? </w:t>
            </w:r>
          </w:p>
        </w:tc>
      </w:tr>
    </w:tbl>
    <w:p w14:paraId="0B1ECD55" w14:textId="77777777" w:rsidR="00FB74F3" w:rsidRDefault="00FB74F3">
      <w:pPr>
        <w:pBdr>
          <w:top w:val="nil"/>
          <w:left w:val="nil"/>
          <w:bottom w:val="nil"/>
          <w:right w:val="nil"/>
          <w:between w:val="nil"/>
        </w:pBdr>
      </w:pPr>
    </w:p>
    <w:sectPr w:rsidR="00FB74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1172A" w14:textId="77777777" w:rsidR="00B03315" w:rsidRDefault="00B03315">
      <w:pPr>
        <w:spacing w:line="240" w:lineRule="auto"/>
      </w:pPr>
      <w:r>
        <w:separator/>
      </w:r>
    </w:p>
  </w:endnote>
  <w:endnote w:type="continuationSeparator" w:id="0">
    <w:p w14:paraId="63F817FF" w14:textId="77777777" w:rsidR="00B03315" w:rsidRDefault="00B033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5D475" w14:textId="77777777" w:rsidR="007D37E2" w:rsidRDefault="007D3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FF9F8" w14:textId="77777777" w:rsidR="007D37E2" w:rsidRDefault="007D37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A1AD9" w14:textId="77777777" w:rsidR="007D37E2" w:rsidRDefault="007D3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5DA13" w14:textId="77777777" w:rsidR="00B03315" w:rsidRDefault="00B03315">
      <w:pPr>
        <w:spacing w:line="240" w:lineRule="auto"/>
      </w:pPr>
      <w:r>
        <w:separator/>
      </w:r>
    </w:p>
  </w:footnote>
  <w:footnote w:type="continuationSeparator" w:id="0">
    <w:p w14:paraId="1669BC3E" w14:textId="77777777" w:rsidR="00B03315" w:rsidRDefault="00B033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A8330" w14:textId="77777777" w:rsidR="007D37E2" w:rsidRDefault="007D3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4BE65" w14:textId="77777777" w:rsidR="00FB74F3" w:rsidRDefault="00B03315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3600" w:firstLine="720"/>
      <w:rPr>
        <w:rFonts w:ascii="Comic Sans MS" w:eastAsia="Comic Sans MS" w:hAnsi="Comic Sans MS" w:cs="Comic Sans MS"/>
        <w:b/>
        <w:sz w:val="60"/>
        <w:szCs w:val="6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FB3B65F" wp14:editId="4C682CC8">
          <wp:simplePos x="0" y="0"/>
          <wp:positionH relativeFrom="column">
            <wp:posOffset>7829550</wp:posOffset>
          </wp:positionH>
          <wp:positionV relativeFrom="paragraph">
            <wp:posOffset>47626</wp:posOffset>
          </wp:positionV>
          <wp:extent cx="1309688" cy="1309688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9688" cy="1309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18FB31" w14:textId="77777777" w:rsidR="00FB74F3" w:rsidRDefault="00B03315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omic Sans MS" w:eastAsia="Comic Sans MS" w:hAnsi="Comic Sans MS" w:cs="Comic Sans MS"/>
        <w:b/>
        <w:sz w:val="60"/>
        <w:szCs w:val="60"/>
      </w:rPr>
    </w:pPr>
    <w:r>
      <w:rPr>
        <w:rFonts w:ascii="Comic Sans MS" w:eastAsia="Comic Sans MS" w:hAnsi="Comic Sans MS" w:cs="Comic Sans MS"/>
        <w:b/>
        <w:sz w:val="60"/>
        <w:szCs w:val="60"/>
      </w:rPr>
      <w:t xml:space="preserve">     5th Grade</w:t>
    </w:r>
  </w:p>
  <w:p w14:paraId="6F6939C0" w14:textId="77777777" w:rsidR="00FB74F3" w:rsidRDefault="00B03315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omic Sans MS" w:eastAsia="Comic Sans MS" w:hAnsi="Comic Sans MS" w:cs="Comic Sans MS"/>
      </w:rPr>
    </w:pPr>
    <w:r>
      <w:rPr>
        <w:rFonts w:ascii="Comic Sans MS" w:eastAsia="Comic Sans MS" w:hAnsi="Comic Sans MS" w:cs="Comic Sans MS"/>
        <w:b/>
        <w:sz w:val="60"/>
        <w:szCs w:val="60"/>
      </w:rPr>
      <w:t>PARENT GUIDE - UNIT 4: Fractions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8DF57" w14:textId="77777777" w:rsidR="007D37E2" w:rsidRDefault="007D37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62116"/>
    <w:multiLevelType w:val="multilevel"/>
    <w:tmpl w:val="E22A2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74F3"/>
    <w:rsid w:val="007D37E2"/>
    <w:rsid w:val="00B03315"/>
    <w:rsid w:val="00FB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B7583"/>
  <w15:docId w15:val="{BEE06802-C69B-7444-83D8-6D9FB2A0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37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7E2"/>
  </w:style>
  <w:style w:type="paragraph" w:styleId="Footer">
    <w:name w:val="footer"/>
    <w:basedOn w:val="Normal"/>
    <w:link w:val="FooterChar"/>
    <w:uiPriority w:val="99"/>
    <w:unhideWhenUsed/>
    <w:rsid w:val="007D37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lex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athplayground.com/Triplets/index.html" TargetMode="External"/><Relationship Id="rId12" Type="http://schemas.openxmlformats.org/officeDocument/2006/relationships/hyperlink" Target="http://mrnussbaum.com/tonyfraction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ainpop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rainpopjr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rontrowed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Rawls</cp:lastModifiedBy>
  <cp:revision>2</cp:revision>
  <dcterms:created xsi:type="dcterms:W3CDTF">2018-12-03T19:29:00Z</dcterms:created>
  <dcterms:modified xsi:type="dcterms:W3CDTF">2018-12-03T19:29:00Z</dcterms:modified>
</cp:coreProperties>
</file>