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2E" w:rsidRDefault="007C6F2E">
      <w:pPr>
        <w:pStyle w:val="Body"/>
      </w:pPr>
      <w:bookmarkStart w:id="0" w:name="_GoBack"/>
      <w:bookmarkEnd w:id="0"/>
    </w:p>
    <w:tbl>
      <w:tblPr>
        <w:tblW w:w="105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0"/>
      </w:tblGrid>
      <w:tr w:rsidR="007C6F2E">
        <w:trPr>
          <w:trHeight w:val="2890"/>
        </w:trPr>
        <w:tc>
          <w:tcPr>
            <w:tcW w:w="105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C6F2E" w:rsidRDefault="00605DAD">
            <w:pPr>
              <w:pStyle w:val="Body"/>
              <w:jc w:val="both"/>
              <w:rPr>
                <w:rFonts w:ascii="Calibri" w:eastAsia="Calibri" w:hAnsi="Calibri" w:cs="Calibri"/>
                <w:i/>
                <w:iCs/>
                <w:sz w:val="22"/>
                <w:szCs w:val="22"/>
              </w:rPr>
            </w:pPr>
            <w:r>
              <w:rPr>
                <w:rFonts w:ascii="Calibri" w:eastAsia="Calibri" w:hAnsi="Calibri" w:cs="Calibri"/>
                <w:b/>
                <w:bCs/>
                <w:smallCaps/>
                <w:sz w:val="22"/>
                <w:szCs w:val="22"/>
              </w:rPr>
              <w:t>COURSE DESCRIPTION:</w:t>
            </w:r>
            <w:r>
              <w:rPr>
                <w:rFonts w:ascii="Calibri" w:eastAsia="Calibri" w:hAnsi="Calibri" w:cs="Calibri"/>
                <w:b/>
                <w:bCs/>
                <w:sz w:val="22"/>
                <w:szCs w:val="22"/>
              </w:rPr>
              <w:t xml:space="preserve"> </w:t>
            </w:r>
            <w:r>
              <w:rPr>
                <w:rFonts w:ascii="Calibri" w:eastAsia="Calibri" w:hAnsi="Calibri" w:cs="Calibri"/>
                <w:i/>
                <w:iCs/>
                <w:sz w:val="22"/>
                <w:szCs w:val="22"/>
              </w:rPr>
              <w:t xml:space="preserve">This is an overview of the course.  The course should be committed to the following culturally relevant, empowering, and coherence-driven tenets: </w:t>
            </w:r>
          </w:p>
          <w:p w:rsidR="007C6F2E" w:rsidRDefault="00605DAD">
            <w:pPr>
              <w:pStyle w:val="Body"/>
              <w:jc w:val="both"/>
              <w:rPr>
                <w:rFonts w:ascii="Calibri" w:eastAsia="Calibri" w:hAnsi="Calibri" w:cs="Calibri"/>
                <w:i/>
                <w:iCs/>
                <w:sz w:val="22"/>
                <w:szCs w:val="22"/>
              </w:rPr>
            </w:pPr>
            <w:r>
              <w:rPr>
                <w:rFonts w:ascii="Calibri" w:eastAsia="Calibri" w:hAnsi="Calibri" w:cs="Calibri"/>
                <w:i/>
                <w:iCs/>
                <w:sz w:val="22"/>
                <w:szCs w:val="22"/>
              </w:rPr>
              <w:t xml:space="preserve">-has students learn valuable and engaging ideas about themselves and about others. (Identity) </w:t>
            </w:r>
          </w:p>
          <w:p w:rsidR="007C6F2E" w:rsidRDefault="00605DAD">
            <w:pPr>
              <w:pStyle w:val="Body"/>
              <w:jc w:val="both"/>
              <w:rPr>
                <w:rFonts w:ascii="Calibri" w:eastAsia="Calibri" w:hAnsi="Calibri" w:cs="Calibri"/>
                <w:i/>
                <w:iCs/>
                <w:sz w:val="22"/>
                <w:szCs w:val="22"/>
              </w:rPr>
            </w:pPr>
            <w:r>
              <w:rPr>
                <w:rFonts w:ascii="Calibri" w:eastAsia="Calibri" w:hAnsi="Calibri" w:cs="Calibri"/>
                <w:i/>
                <w:iCs/>
                <w:sz w:val="22"/>
                <w:szCs w:val="22"/>
              </w:rPr>
              <w:t xml:space="preserve">-covers skills/standards that support college/career preparation, creative, and personal development. (Skills) </w:t>
            </w:r>
          </w:p>
          <w:p w:rsidR="007C6F2E" w:rsidRDefault="00605DAD">
            <w:pPr>
              <w:pStyle w:val="Body"/>
              <w:jc w:val="both"/>
              <w:rPr>
                <w:rFonts w:ascii="Calibri" w:eastAsia="Calibri" w:hAnsi="Calibri" w:cs="Calibri"/>
                <w:i/>
                <w:iCs/>
                <w:sz w:val="22"/>
                <w:szCs w:val="22"/>
              </w:rPr>
            </w:pPr>
            <w:r>
              <w:rPr>
                <w:rFonts w:ascii="Calibri" w:eastAsia="Calibri" w:hAnsi="Calibri" w:cs="Calibri"/>
                <w:i/>
                <w:iCs/>
                <w:sz w:val="22"/>
                <w:szCs w:val="22"/>
              </w:rPr>
              <w:t>-has students become smarter about academic chall</w:t>
            </w:r>
            <w:r>
              <w:rPr>
                <w:rFonts w:ascii="Calibri" w:eastAsia="Calibri" w:hAnsi="Calibri" w:cs="Calibri"/>
                <w:i/>
                <w:iCs/>
                <w:sz w:val="22"/>
                <w:szCs w:val="22"/>
              </w:rPr>
              <w:t xml:space="preserve">enges, their lives, and the world around them. (Intellect) </w:t>
            </w:r>
          </w:p>
          <w:p w:rsidR="007C6F2E" w:rsidRDefault="00605DAD">
            <w:pPr>
              <w:pStyle w:val="Body"/>
              <w:jc w:val="both"/>
              <w:rPr>
                <w:rFonts w:ascii="Calibri" w:eastAsia="Calibri" w:hAnsi="Calibri" w:cs="Calibri"/>
                <w:i/>
                <w:iCs/>
                <w:sz w:val="22"/>
                <w:szCs w:val="22"/>
              </w:rPr>
            </w:pPr>
            <w:r>
              <w:rPr>
                <w:rFonts w:ascii="Calibri" w:eastAsia="Calibri" w:hAnsi="Calibri" w:cs="Calibri"/>
                <w:i/>
                <w:iCs/>
                <w:sz w:val="22"/>
                <w:szCs w:val="22"/>
              </w:rPr>
              <w:t>-engages students about power, discrimination &amp; oppression personally, locally, and nationally/globally (Criticality)</w:t>
            </w:r>
          </w:p>
          <w:p w:rsidR="007C6F2E" w:rsidRDefault="00605DAD">
            <w:pPr>
              <w:pStyle w:val="Body"/>
              <w:jc w:val="both"/>
              <w:rPr>
                <w:rFonts w:ascii="Calibri" w:eastAsia="Calibri" w:hAnsi="Calibri" w:cs="Calibri"/>
                <w:i/>
                <w:iCs/>
                <w:sz w:val="22"/>
                <w:szCs w:val="22"/>
              </w:rPr>
            </w:pPr>
            <w:r>
              <w:rPr>
                <w:rFonts w:ascii="Calibri" w:eastAsia="Calibri" w:hAnsi="Calibri" w:cs="Calibri"/>
                <w:i/>
                <w:iCs/>
                <w:sz w:val="22"/>
                <w:szCs w:val="22"/>
              </w:rPr>
              <w:t xml:space="preserve">-allows for access, success and support both in-school and remotely (Coherent </w:t>
            </w:r>
            <w:r>
              <w:rPr>
                <w:rFonts w:ascii="Calibri" w:eastAsia="Calibri" w:hAnsi="Calibri" w:cs="Calibri"/>
                <w:i/>
                <w:iCs/>
                <w:sz w:val="22"/>
                <w:szCs w:val="22"/>
              </w:rPr>
              <w:t>Methodology)</w:t>
            </w:r>
          </w:p>
          <w:p w:rsidR="007C6F2E" w:rsidRDefault="00605DAD">
            <w:pPr>
              <w:pStyle w:val="Body"/>
              <w:jc w:val="both"/>
            </w:pPr>
            <w:r>
              <w:rPr>
                <w:rFonts w:ascii="Calibri" w:eastAsia="Calibri" w:hAnsi="Calibri" w:cs="Calibri"/>
                <w:i/>
                <w:iCs/>
                <w:sz w:val="22"/>
                <w:szCs w:val="22"/>
              </w:rPr>
              <w:t>-allows for success and support collaboratively and independently (Diverse Platforms &amp; Methodology)</w:t>
            </w:r>
          </w:p>
        </w:tc>
      </w:tr>
      <w:tr w:rsidR="007C6F2E">
        <w:trPr>
          <w:trHeight w:val="1930"/>
        </w:trPr>
        <w:tc>
          <w:tcPr>
            <w:tcW w:w="10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mallCaps/>
                <w:sz w:val="22"/>
                <w:szCs w:val="22"/>
              </w:rPr>
              <w:t xml:space="preserve">The ninth grade studio art course is designed to be an introductory class to both technical and conceptual skills. Research, and the </w:t>
            </w:r>
            <w:proofErr w:type="spellStart"/>
            <w:r>
              <w:rPr>
                <w:rFonts w:ascii="Calibri" w:eastAsia="Calibri" w:hAnsi="Calibri" w:cs="Calibri"/>
                <w:smallCaps/>
                <w:sz w:val="22"/>
                <w:szCs w:val="22"/>
              </w:rPr>
              <w:t>the</w:t>
            </w:r>
            <w:proofErr w:type="spellEnd"/>
            <w:r>
              <w:rPr>
                <w:rFonts w:ascii="Calibri" w:eastAsia="Calibri" w:hAnsi="Calibri" w:cs="Calibri"/>
                <w:smallCaps/>
                <w:sz w:val="22"/>
                <w:szCs w:val="22"/>
              </w:rPr>
              <w:t xml:space="preserve"> subse</w:t>
            </w:r>
            <w:r>
              <w:rPr>
                <w:rFonts w:ascii="Calibri" w:eastAsia="Calibri" w:hAnsi="Calibri" w:cs="Calibri"/>
                <w:smallCaps/>
                <w:sz w:val="22"/>
                <w:szCs w:val="22"/>
              </w:rPr>
              <w:t>quent opinion derived from such, will play an important role in this class. Students will be expected to immerse themselves in their work by reading, writing, and conversing about their art, and related master works. Students will produce unique works of a</w:t>
            </w:r>
            <w:r>
              <w:rPr>
                <w:rFonts w:ascii="Calibri" w:eastAsia="Calibri" w:hAnsi="Calibri" w:cs="Calibri"/>
                <w:smallCaps/>
                <w:sz w:val="22"/>
                <w:szCs w:val="22"/>
              </w:rPr>
              <w:t>rt based off of their research. This class focuses on current events and activism. Students will respond to the current cultural climate and their personal histories with various art techniques to communicate important messages, made possible through the s</w:t>
            </w:r>
            <w:r>
              <w:rPr>
                <w:rFonts w:ascii="Calibri" w:eastAsia="Calibri" w:hAnsi="Calibri" w:cs="Calibri"/>
                <w:smallCaps/>
                <w:sz w:val="22"/>
                <w:szCs w:val="22"/>
              </w:rPr>
              <w:t xml:space="preserve">tudy of the elements and principles of art and design. </w:t>
            </w:r>
          </w:p>
        </w:tc>
      </w:tr>
      <w:tr w:rsidR="007C6F2E">
        <w:trPr>
          <w:trHeight w:val="970"/>
        </w:trPr>
        <w:tc>
          <w:tcPr>
            <w:tcW w:w="105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C6F2E" w:rsidRDefault="00605DAD">
            <w:pPr>
              <w:pStyle w:val="Body"/>
              <w:jc w:val="both"/>
            </w:pPr>
            <w:r>
              <w:rPr>
                <w:rFonts w:ascii="Calibri" w:eastAsia="Calibri" w:hAnsi="Calibri" w:cs="Calibri"/>
                <w:b/>
                <w:bCs/>
                <w:smallCaps/>
                <w:sz w:val="22"/>
                <w:szCs w:val="22"/>
              </w:rPr>
              <w:t>ENDURING UNDERSTANDINGS/QUESTIONS:</w:t>
            </w:r>
            <w:r>
              <w:rPr>
                <w:rFonts w:ascii="Calibri" w:eastAsia="Calibri" w:hAnsi="Calibri" w:cs="Calibri"/>
                <w:b/>
                <w:bCs/>
                <w:sz w:val="22"/>
                <w:szCs w:val="22"/>
              </w:rPr>
              <w:t xml:space="preserve">  </w:t>
            </w:r>
            <w:r>
              <w:rPr>
                <w:rFonts w:ascii="Calibri" w:eastAsia="Calibri" w:hAnsi="Calibri" w:cs="Calibri"/>
                <w:i/>
                <w:iCs/>
                <w:sz w:val="22"/>
                <w:szCs w:val="22"/>
              </w:rPr>
              <w:t>Please state the most important ideas and/or questions for the course.  Please name valuable and empowering ideas about themselves and about others. (Identity) Critical and valuable ideas about power, discrimination, oppression and authority in the materia</w:t>
            </w:r>
            <w:r>
              <w:rPr>
                <w:rFonts w:ascii="Calibri" w:eastAsia="Calibri" w:hAnsi="Calibri" w:cs="Calibri"/>
                <w:i/>
                <w:iCs/>
                <w:sz w:val="22"/>
                <w:szCs w:val="22"/>
              </w:rPr>
              <w:t xml:space="preserve">l, in their lives, and in communities and the world. (Criticality) </w:t>
            </w:r>
          </w:p>
        </w:tc>
      </w:tr>
      <w:tr w:rsidR="007C6F2E">
        <w:trPr>
          <w:trHeight w:val="2410"/>
        </w:trPr>
        <w:tc>
          <w:tcPr>
            <w:tcW w:w="10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1"/>
              </w:numPr>
              <w:rPr>
                <w:rFonts w:ascii="Calibri" w:eastAsia="Calibri" w:hAnsi="Calibri" w:cs="Calibri"/>
                <w:sz w:val="22"/>
                <w:szCs w:val="22"/>
              </w:rPr>
            </w:pPr>
            <w:r>
              <w:rPr>
                <w:rFonts w:ascii="Calibri" w:eastAsia="Calibri" w:hAnsi="Calibri" w:cs="Calibri"/>
                <w:sz w:val="22"/>
                <w:szCs w:val="22"/>
              </w:rPr>
              <w:t>Students will respond to current events and social injustices with original imagery</w:t>
            </w:r>
          </w:p>
          <w:p w:rsidR="007C6F2E" w:rsidRDefault="00605DAD">
            <w:pPr>
              <w:pStyle w:val="Body"/>
              <w:numPr>
                <w:ilvl w:val="0"/>
                <w:numId w:val="1"/>
              </w:numPr>
              <w:rPr>
                <w:rFonts w:ascii="Calibri" w:eastAsia="Calibri" w:hAnsi="Calibri" w:cs="Calibri"/>
                <w:sz w:val="22"/>
                <w:szCs w:val="22"/>
              </w:rPr>
            </w:pPr>
            <w:r>
              <w:rPr>
                <w:rFonts w:ascii="Calibri" w:eastAsia="Calibri" w:hAnsi="Calibri" w:cs="Calibri"/>
                <w:sz w:val="22"/>
                <w:szCs w:val="22"/>
              </w:rPr>
              <w:t>Students will learn art specific research techniques to fully conceptualize an art project</w:t>
            </w:r>
          </w:p>
          <w:p w:rsidR="007C6F2E" w:rsidRDefault="00605DAD">
            <w:pPr>
              <w:pStyle w:val="Body"/>
              <w:numPr>
                <w:ilvl w:val="0"/>
                <w:numId w:val="1"/>
              </w:numPr>
              <w:rPr>
                <w:rFonts w:ascii="Calibri" w:eastAsia="Calibri" w:hAnsi="Calibri" w:cs="Calibri"/>
                <w:sz w:val="22"/>
                <w:szCs w:val="22"/>
              </w:rPr>
            </w:pPr>
            <w:r>
              <w:rPr>
                <w:rFonts w:ascii="Calibri" w:eastAsia="Calibri" w:hAnsi="Calibri" w:cs="Calibri"/>
                <w:sz w:val="22"/>
                <w:szCs w:val="22"/>
              </w:rPr>
              <w:t xml:space="preserve">Students </w:t>
            </w:r>
            <w:r>
              <w:rPr>
                <w:rFonts w:ascii="Calibri" w:eastAsia="Calibri" w:hAnsi="Calibri" w:cs="Calibri"/>
                <w:sz w:val="22"/>
                <w:szCs w:val="22"/>
              </w:rPr>
              <w:t>will learn professional and efficient art techniques to execute their ideas visually</w:t>
            </w:r>
          </w:p>
          <w:p w:rsidR="007C6F2E" w:rsidRDefault="00605DAD">
            <w:pPr>
              <w:pStyle w:val="Body"/>
              <w:numPr>
                <w:ilvl w:val="0"/>
                <w:numId w:val="1"/>
              </w:numPr>
              <w:rPr>
                <w:rFonts w:ascii="Calibri" w:eastAsia="Calibri" w:hAnsi="Calibri" w:cs="Calibri"/>
                <w:sz w:val="22"/>
                <w:szCs w:val="22"/>
              </w:rPr>
            </w:pPr>
            <w:r>
              <w:rPr>
                <w:rFonts w:ascii="Calibri" w:eastAsia="Calibri" w:hAnsi="Calibri" w:cs="Calibri"/>
                <w:sz w:val="22"/>
                <w:szCs w:val="22"/>
              </w:rPr>
              <w:t>Students will develop art specific critical language to support their own creations</w:t>
            </w:r>
          </w:p>
          <w:p w:rsidR="007C6F2E" w:rsidRDefault="00605DAD">
            <w:pPr>
              <w:pStyle w:val="Body"/>
              <w:numPr>
                <w:ilvl w:val="0"/>
                <w:numId w:val="1"/>
              </w:numPr>
              <w:rPr>
                <w:rFonts w:ascii="Calibri" w:eastAsia="Calibri" w:hAnsi="Calibri" w:cs="Calibri"/>
                <w:sz w:val="22"/>
                <w:szCs w:val="22"/>
              </w:rPr>
            </w:pPr>
            <w:r>
              <w:rPr>
                <w:rFonts w:ascii="Calibri" w:eastAsia="Calibri" w:hAnsi="Calibri" w:cs="Calibri"/>
                <w:sz w:val="22"/>
                <w:szCs w:val="22"/>
              </w:rPr>
              <w:t xml:space="preserve">Students will be able to analyze the visual language of master artists and their own </w:t>
            </w:r>
            <w:r>
              <w:rPr>
                <w:rFonts w:ascii="Calibri" w:eastAsia="Calibri" w:hAnsi="Calibri" w:cs="Calibri"/>
                <w:sz w:val="22"/>
                <w:szCs w:val="22"/>
              </w:rPr>
              <w:t>peers</w:t>
            </w:r>
          </w:p>
          <w:p w:rsidR="007C6F2E" w:rsidRDefault="00605DAD">
            <w:pPr>
              <w:pStyle w:val="Body"/>
              <w:numPr>
                <w:ilvl w:val="0"/>
                <w:numId w:val="1"/>
              </w:numPr>
              <w:rPr>
                <w:rFonts w:ascii="Calibri" w:eastAsia="Calibri" w:hAnsi="Calibri" w:cs="Calibri"/>
                <w:sz w:val="22"/>
                <w:szCs w:val="22"/>
              </w:rPr>
            </w:pPr>
            <w:r>
              <w:rPr>
                <w:rFonts w:ascii="Calibri" w:eastAsia="Calibri" w:hAnsi="Calibri" w:cs="Calibri"/>
                <w:sz w:val="22"/>
                <w:szCs w:val="22"/>
              </w:rPr>
              <w:t xml:space="preserve">Students will develop an individualized aesthetic through the engagement of art, leading to an understanding and appreciation of the self, others, and the world. </w:t>
            </w:r>
          </w:p>
          <w:p w:rsidR="007C6F2E" w:rsidRDefault="00605DAD">
            <w:pPr>
              <w:pStyle w:val="Body"/>
              <w:numPr>
                <w:ilvl w:val="0"/>
                <w:numId w:val="1"/>
              </w:numPr>
              <w:rPr>
                <w:rFonts w:ascii="Calibri" w:eastAsia="Calibri" w:hAnsi="Calibri" w:cs="Calibri"/>
                <w:sz w:val="22"/>
                <w:szCs w:val="22"/>
              </w:rPr>
            </w:pPr>
            <w:r>
              <w:rPr>
                <w:rFonts w:ascii="Calibri" w:eastAsia="Calibri" w:hAnsi="Calibri" w:cs="Calibri"/>
                <w:sz w:val="22"/>
                <w:szCs w:val="22"/>
              </w:rPr>
              <w:t>Students will design works that embody and influence the needs, desires, beliefs, tradi</w:t>
            </w:r>
            <w:r>
              <w:rPr>
                <w:rFonts w:ascii="Calibri" w:eastAsia="Calibri" w:hAnsi="Calibri" w:cs="Calibri"/>
                <w:sz w:val="22"/>
                <w:szCs w:val="22"/>
              </w:rPr>
              <w:t>tions, and values of people within their community</w:t>
            </w:r>
          </w:p>
        </w:tc>
      </w:tr>
    </w:tbl>
    <w:p w:rsidR="007C6F2E" w:rsidRDefault="007C6F2E">
      <w:pPr>
        <w:pStyle w:val="Body"/>
        <w:widowControl w:val="0"/>
      </w:pPr>
    </w:p>
    <w:p w:rsidR="007C6F2E" w:rsidRDefault="007C6F2E">
      <w:pPr>
        <w:pStyle w:val="Body"/>
        <w:rPr>
          <w:rFonts w:ascii="Calibri" w:eastAsia="Calibri" w:hAnsi="Calibri" w:cs="Calibri"/>
          <w:sz w:val="22"/>
          <w:szCs w:val="22"/>
        </w:rPr>
      </w:pPr>
    </w:p>
    <w:tbl>
      <w:tblPr>
        <w:tblW w:w="10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10"/>
      </w:tblGrid>
      <w:tr w:rsidR="007C6F2E">
        <w:trPr>
          <w:trHeight w:val="970"/>
        </w:trPr>
        <w:tc>
          <w:tcPr>
            <w:tcW w:w="106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C6F2E" w:rsidRDefault="00605DAD">
            <w:pPr>
              <w:pStyle w:val="Body"/>
            </w:pPr>
            <w:r>
              <w:rPr>
                <w:rFonts w:ascii="Calibri" w:eastAsia="Calibri" w:hAnsi="Calibri" w:cs="Calibri"/>
                <w:b/>
                <w:bCs/>
                <w:smallCaps/>
                <w:sz w:val="22"/>
                <w:szCs w:val="22"/>
              </w:rPr>
              <w:t>SPECIFIC ACADEMIC SKILLS</w:t>
            </w:r>
            <w:r>
              <w:rPr>
                <w:rFonts w:ascii="Calibri" w:eastAsia="Calibri" w:hAnsi="Calibri" w:cs="Calibri"/>
                <w:sz w:val="22"/>
                <w:szCs w:val="22"/>
              </w:rPr>
              <w:t xml:space="preserve">: </w:t>
            </w:r>
            <w:r>
              <w:rPr>
                <w:rFonts w:ascii="Calibri" w:eastAsia="Calibri" w:hAnsi="Calibri" w:cs="Calibri"/>
                <w:i/>
                <w:iCs/>
                <w:sz w:val="22"/>
                <w:szCs w:val="22"/>
              </w:rPr>
              <w:t>These are the most important skills for the course, including: those that support college/career preparation, creative, and personal development (Skills); and those that help s</w:t>
            </w:r>
            <w:r>
              <w:rPr>
                <w:rFonts w:ascii="Calibri" w:eastAsia="Calibri" w:hAnsi="Calibri" w:cs="Calibri"/>
                <w:i/>
                <w:iCs/>
                <w:sz w:val="22"/>
                <w:szCs w:val="22"/>
              </w:rPr>
              <w:t>tudents become smarter about academic challenges, their lives, and the world around them. (Intellect)</w:t>
            </w:r>
          </w:p>
        </w:tc>
      </w:tr>
      <w:tr w:rsidR="007C6F2E">
        <w:trPr>
          <w:trHeight w:val="25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2"/>
              </w:numPr>
              <w:rPr>
                <w:rFonts w:ascii="Calibri" w:eastAsia="Calibri" w:hAnsi="Calibri" w:cs="Calibri"/>
                <w:sz w:val="22"/>
                <w:szCs w:val="22"/>
              </w:rPr>
            </w:pPr>
            <w:r>
              <w:rPr>
                <w:rFonts w:ascii="Calibri" w:eastAsia="Calibri" w:hAnsi="Calibri" w:cs="Calibri"/>
                <w:sz w:val="22"/>
                <w:szCs w:val="22"/>
              </w:rPr>
              <w:t>Presenting clear claims/arguments and evidence to support these claims</w:t>
            </w:r>
          </w:p>
        </w:tc>
      </w:tr>
      <w:tr w:rsidR="007C6F2E">
        <w:trPr>
          <w:trHeight w:val="25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3"/>
              </w:numPr>
              <w:rPr>
                <w:rFonts w:ascii="Calibri" w:eastAsia="Calibri" w:hAnsi="Calibri" w:cs="Calibri"/>
                <w:sz w:val="22"/>
                <w:szCs w:val="22"/>
              </w:rPr>
            </w:pPr>
            <w:r>
              <w:rPr>
                <w:rFonts w:ascii="Calibri" w:eastAsia="Calibri" w:hAnsi="Calibri" w:cs="Calibri"/>
                <w:sz w:val="22"/>
                <w:szCs w:val="22"/>
              </w:rPr>
              <w:t>Art specific vocabulary, professional processes and techniques</w:t>
            </w:r>
          </w:p>
        </w:tc>
      </w:tr>
      <w:tr w:rsidR="007C6F2E">
        <w:trPr>
          <w:trHeight w:val="49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4"/>
              </w:numPr>
              <w:rPr>
                <w:rFonts w:ascii="Calibri" w:eastAsia="Calibri" w:hAnsi="Calibri" w:cs="Calibri"/>
                <w:sz w:val="22"/>
                <w:szCs w:val="22"/>
              </w:rPr>
            </w:pPr>
            <w:r>
              <w:rPr>
                <w:rFonts w:ascii="Calibri" w:eastAsia="Calibri" w:hAnsi="Calibri" w:cs="Calibri"/>
                <w:sz w:val="22"/>
                <w:szCs w:val="22"/>
              </w:rPr>
              <w:lastRenderedPageBreak/>
              <w:t xml:space="preserve">Art specific </w:t>
            </w:r>
            <w:r>
              <w:rPr>
                <w:rFonts w:ascii="Calibri" w:eastAsia="Calibri" w:hAnsi="Calibri" w:cs="Calibri"/>
                <w:sz w:val="22"/>
                <w:szCs w:val="22"/>
              </w:rPr>
              <w:t>research techniques to support thoughts on the current cultural climate and personal histories</w:t>
            </w:r>
          </w:p>
        </w:tc>
      </w:tr>
      <w:tr w:rsidR="007C6F2E">
        <w:trPr>
          <w:trHeight w:val="25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5"/>
              </w:numPr>
              <w:rPr>
                <w:rFonts w:ascii="Calibri" w:eastAsia="Calibri" w:hAnsi="Calibri" w:cs="Calibri"/>
                <w:sz w:val="22"/>
                <w:szCs w:val="22"/>
              </w:rPr>
            </w:pPr>
            <w:r>
              <w:rPr>
                <w:rFonts w:ascii="Calibri" w:eastAsia="Calibri" w:hAnsi="Calibri" w:cs="Calibri"/>
                <w:sz w:val="22"/>
                <w:szCs w:val="22"/>
              </w:rPr>
              <w:t>The visual language to design a work that clearly communicates ideas, thoughts, opinions</w:t>
            </w:r>
          </w:p>
        </w:tc>
      </w:tr>
      <w:tr w:rsidR="007C6F2E">
        <w:trPr>
          <w:trHeight w:val="25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6"/>
              </w:numPr>
              <w:rPr>
                <w:rFonts w:ascii="Calibri" w:eastAsia="Calibri" w:hAnsi="Calibri" w:cs="Calibri"/>
                <w:sz w:val="22"/>
                <w:szCs w:val="22"/>
              </w:rPr>
            </w:pPr>
            <w:r>
              <w:rPr>
                <w:rFonts w:ascii="Calibri" w:eastAsia="Calibri" w:hAnsi="Calibri" w:cs="Calibri"/>
                <w:sz w:val="22"/>
                <w:szCs w:val="22"/>
              </w:rPr>
              <w:t xml:space="preserve">Previously learned visual creation skills will be improved up through </w:t>
            </w:r>
            <w:r>
              <w:rPr>
                <w:rFonts w:ascii="Calibri" w:eastAsia="Calibri" w:hAnsi="Calibri" w:cs="Calibri"/>
                <w:sz w:val="22"/>
                <w:szCs w:val="22"/>
              </w:rPr>
              <w:t>rigorous practice techniques</w:t>
            </w:r>
          </w:p>
        </w:tc>
      </w:tr>
    </w:tbl>
    <w:p w:rsidR="007C6F2E" w:rsidRDefault="007C6F2E">
      <w:pPr>
        <w:pStyle w:val="Body"/>
        <w:widowControl w:val="0"/>
        <w:rPr>
          <w:rFonts w:ascii="Calibri" w:eastAsia="Calibri" w:hAnsi="Calibri" w:cs="Calibri"/>
          <w:sz w:val="22"/>
          <w:szCs w:val="22"/>
        </w:rPr>
      </w:pPr>
    </w:p>
    <w:p w:rsidR="007C6F2E" w:rsidRDefault="007C6F2E">
      <w:pPr>
        <w:pStyle w:val="Body"/>
        <w:rPr>
          <w:rFonts w:ascii="Calibri" w:eastAsia="Calibri" w:hAnsi="Calibri" w:cs="Calibri"/>
          <w:b/>
          <w:bCs/>
          <w:smallCaps/>
          <w:sz w:val="22"/>
          <w:szCs w:val="22"/>
        </w:rPr>
      </w:pPr>
    </w:p>
    <w:tbl>
      <w:tblPr>
        <w:tblW w:w="10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10"/>
      </w:tblGrid>
      <w:tr w:rsidR="007C6F2E">
        <w:trPr>
          <w:trHeight w:val="730"/>
        </w:trPr>
        <w:tc>
          <w:tcPr>
            <w:tcW w:w="106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C6F2E" w:rsidRDefault="00605DAD">
            <w:pPr>
              <w:pStyle w:val="Body"/>
            </w:pPr>
            <w:r>
              <w:rPr>
                <w:rFonts w:ascii="Calibri" w:eastAsia="Calibri" w:hAnsi="Calibri" w:cs="Calibri"/>
                <w:b/>
                <w:bCs/>
                <w:smallCaps/>
                <w:sz w:val="22"/>
                <w:szCs w:val="22"/>
              </w:rPr>
              <w:t>CCL STANDARDS:</w:t>
            </w:r>
            <w:r>
              <w:rPr>
                <w:rFonts w:ascii="Calibri" w:eastAsia="Calibri" w:hAnsi="Calibri" w:cs="Calibri"/>
                <w:b/>
                <w:bCs/>
                <w:sz w:val="22"/>
                <w:szCs w:val="22"/>
              </w:rPr>
              <w:t xml:space="preserve">  </w:t>
            </w:r>
            <w:r>
              <w:rPr>
                <w:rFonts w:ascii="Calibri" w:eastAsia="Calibri" w:hAnsi="Calibri" w:cs="Calibri"/>
                <w:i/>
                <w:iCs/>
                <w:sz w:val="22"/>
                <w:szCs w:val="22"/>
              </w:rPr>
              <w:t xml:space="preserve">These are </w:t>
            </w:r>
            <w:r>
              <w:rPr>
                <w:rFonts w:ascii="Calibri" w:eastAsia="Calibri" w:hAnsi="Calibri" w:cs="Calibri"/>
                <w:i/>
                <w:iCs/>
                <w:sz w:val="22"/>
                <w:szCs w:val="22"/>
                <w:u w:val="single"/>
              </w:rPr>
              <w:t>the important</w:t>
            </w:r>
            <w:r>
              <w:rPr>
                <w:rFonts w:ascii="Calibri" w:eastAsia="Calibri" w:hAnsi="Calibri" w:cs="Calibri"/>
                <w:i/>
                <w:iCs/>
                <w:sz w:val="22"/>
                <w:szCs w:val="22"/>
              </w:rPr>
              <w:t xml:space="preserve"> Common Core Learning Standards (in short form) that will drive the curriculum and connect to units of study and academic skills.  No need to list every one!</w:t>
            </w:r>
          </w:p>
        </w:tc>
      </w:tr>
      <w:tr w:rsidR="007C6F2E">
        <w:trPr>
          <w:trHeight w:val="745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7"/>
              </w:numPr>
              <w:rPr>
                <w:rFonts w:ascii="Calibri" w:eastAsia="Calibri" w:hAnsi="Calibri" w:cs="Calibri"/>
                <w:sz w:val="22"/>
                <w:szCs w:val="22"/>
              </w:rPr>
            </w:pPr>
            <w:r>
              <w:rPr>
                <w:rFonts w:ascii="Calibri" w:eastAsia="Calibri" w:hAnsi="Calibri" w:cs="Calibri"/>
                <w:sz w:val="22"/>
                <w:szCs w:val="22"/>
              </w:rPr>
              <w:t xml:space="preserve">English Language Arts Standards </w:t>
            </w:r>
            <w:r>
              <w:rPr>
                <w:rFonts w:ascii="Calibri" w:eastAsia="Calibri" w:hAnsi="Calibri" w:cs="Calibri"/>
                <w:sz w:val="22"/>
                <w:szCs w:val="22"/>
                <w:lang w:val="it-IT"/>
              </w:rPr>
              <w:t xml:space="preserve">» </w:t>
            </w:r>
            <w:r>
              <w:rPr>
                <w:rFonts w:ascii="Calibri" w:eastAsia="Calibri" w:hAnsi="Calibri" w:cs="Calibri"/>
                <w:sz w:val="22"/>
                <w:szCs w:val="22"/>
              </w:rPr>
              <w:t xml:space="preserve">Anchor Standards </w:t>
            </w:r>
            <w:r>
              <w:rPr>
                <w:rFonts w:ascii="Calibri" w:eastAsia="Calibri" w:hAnsi="Calibri" w:cs="Calibri"/>
                <w:sz w:val="22"/>
                <w:szCs w:val="22"/>
                <w:lang w:val="it-IT"/>
              </w:rPr>
              <w:t xml:space="preserve">» </w:t>
            </w:r>
            <w:r>
              <w:rPr>
                <w:rFonts w:ascii="Calibri" w:eastAsia="Calibri" w:hAnsi="Calibri" w:cs="Calibri"/>
                <w:sz w:val="22"/>
                <w:szCs w:val="22"/>
              </w:rPr>
              <w:t xml:space="preserve">College and Career Readiness Anchor Standards for Reading </w:t>
            </w:r>
          </w:p>
          <w:p w:rsidR="007C6F2E" w:rsidRDefault="007C6F2E">
            <w:pPr>
              <w:pStyle w:val="Body"/>
              <w:tabs>
                <w:tab w:val="left" w:pos="360"/>
              </w:tabs>
              <w:rPr>
                <w:rFonts w:ascii="Calibri" w:eastAsia="Calibri" w:hAnsi="Calibri" w:cs="Calibri"/>
                <w:sz w:val="22"/>
                <w:szCs w:val="22"/>
              </w:rPr>
            </w:pPr>
          </w:p>
          <w:p w:rsidR="007C6F2E" w:rsidRDefault="00605DAD">
            <w:pPr>
              <w:pStyle w:val="Body"/>
              <w:numPr>
                <w:ilvl w:val="0"/>
                <w:numId w:val="7"/>
              </w:numPr>
              <w:rPr>
                <w:rFonts w:ascii="Calibri" w:eastAsia="Calibri" w:hAnsi="Calibri" w:cs="Calibri"/>
                <w:sz w:val="22"/>
                <w:szCs w:val="22"/>
              </w:rPr>
            </w:pPr>
            <w:r>
              <w:rPr>
                <w:rFonts w:ascii="Calibri" w:eastAsia="Calibri" w:hAnsi="Calibri" w:cs="Calibri"/>
                <w:sz w:val="22"/>
                <w:szCs w:val="22"/>
              </w:rPr>
              <w:t xml:space="preserve">KEY IDEAS AND DETAILS: </w:t>
            </w:r>
          </w:p>
          <w:p w:rsidR="007C6F2E" w:rsidRDefault="007C6F2E">
            <w:pPr>
              <w:pStyle w:val="Body"/>
              <w:tabs>
                <w:tab w:val="left" w:pos="360"/>
              </w:tabs>
              <w:rPr>
                <w:rFonts w:ascii="Calibri" w:eastAsia="Calibri" w:hAnsi="Calibri" w:cs="Calibri"/>
                <w:sz w:val="22"/>
                <w:szCs w:val="22"/>
              </w:rPr>
            </w:pPr>
          </w:p>
          <w:p w:rsidR="007C6F2E" w:rsidRDefault="00605DAD">
            <w:pPr>
              <w:pStyle w:val="Body"/>
              <w:numPr>
                <w:ilvl w:val="0"/>
                <w:numId w:val="7"/>
              </w:num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lang w:val="de-DE"/>
              </w:rPr>
              <w:t>CCSS.ELA-LITERACY.CCRA.R.1</w:t>
            </w:r>
            <w:r>
              <w:rPr>
                <w:rFonts w:ascii="Calibri" w:eastAsia="Calibri" w:hAnsi="Calibri" w:cs="Calibri"/>
                <w:sz w:val="22"/>
                <w:szCs w:val="22"/>
              </w:rPr>
              <w:br/>
            </w:r>
            <w:r>
              <w:rPr>
                <w:rFonts w:ascii="Calibri" w:eastAsia="Calibri" w:hAnsi="Calibri" w:cs="Calibri"/>
                <w:sz w:val="22"/>
                <w:szCs w:val="22"/>
              </w:rPr>
              <w:t>Read closely to determine what the text says explicitly and to make logical inferences fr</w:t>
            </w:r>
            <w:r>
              <w:rPr>
                <w:rFonts w:ascii="Calibri" w:eastAsia="Calibri" w:hAnsi="Calibri" w:cs="Calibri"/>
                <w:sz w:val="22"/>
                <w:szCs w:val="22"/>
              </w:rPr>
              <w:t xml:space="preserve">om it; cite specific textual evidence when writing or speaking to support conclusions drawn from the text. </w:t>
            </w:r>
          </w:p>
          <w:p w:rsidR="007C6F2E" w:rsidRDefault="007C6F2E">
            <w:pPr>
              <w:pStyle w:val="Body"/>
              <w:tabs>
                <w:tab w:val="left" w:pos="360"/>
              </w:tabs>
              <w:rPr>
                <w:rFonts w:ascii="Calibri" w:eastAsia="Calibri" w:hAnsi="Calibri" w:cs="Calibri"/>
                <w:sz w:val="22"/>
                <w:szCs w:val="22"/>
              </w:rPr>
            </w:pP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lang w:val="de-DE"/>
              </w:rPr>
              <w:t>CCSS.ELA-LITERACY.CCRA.R.2</w:t>
            </w: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Determine the central ideas or themes of a text and analyze their development;</w:t>
            </w:r>
          </w:p>
          <w:p w:rsidR="007C6F2E" w:rsidRDefault="007C6F2E">
            <w:pPr>
              <w:pStyle w:val="Body"/>
              <w:tabs>
                <w:tab w:val="left" w:pos="360"/>
              </w:tabs>
              <w:rPr>
                <w:rFonts w:ascii="Calibri" w:eastAsia="Calibri" w:hAnsi="Calibri" w:cs="Calibri"/>
                <w:sz w:val="22"/>
                <w:szCs w:val="22"/>
              </w:rPr>
            </w:pP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lang w:val="de-DE"/>
              </w:rPr>
              <w:t>CCSS.ELA-LITERACY.CCRA.R.3</w:t>
            </w: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Analyze h</w:t>
            </w:r>
            <w:r>
              <w:rPr>
                <w:rFonts w:ascii="Calibri" w:eastAsia="Calibri" w:hAnsi="Calibri" w:cs="Calibri"/>
                <w:sz w:val="22"/>
                <w:szCs w:val="22"/>
              </w:rPr>
              <w:t>ow and why individuals, events, or ideas develop and interact over the course of</w:t>
            </w:r>
          </w:p>
          <w:p w:rsidR="007C6F2E" w:rsidRDefault="00605DAD">
            <w:pPr>
              <w:pStyle w:val="Body"/>
              <w:tabs>
                <w:tab w:val="left" w:pos="360"/>
              </w:tabs>
              <w:rPr>
                <w:rFonts w:ascii="Calibri" w:eastAsia="Calibri" w:hAnsi="Calibri" w:cs="Calibri"/>
                <w:sz w:val="22"/>
                <w:szCs w:val="22"/>
              </w:rPr>
            </w:pP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text.</w:t>
            </w:r>
          </w:p>
          <w:p w:rsidR="007C6F2E" w:rsidRDefault="007C6F2E">
            <w:pPr>
              <w:pStyle w:val="Body"/>
              <w:tabs>
                <w:tab w:val="left" w:pos="360"/>
              </w:tabs>
              <w:rPr>
                <w:rFonts w:ascii="Calibri" w:eastAsia="Calibri" w:hAnsi="Calibri" w:cs="Calibri"/>
                <w:sz w:val="22"/>
                <w:szCs w:val="22"/>
              </w:rPr>
            </w:pP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Craft and Structure:</w:t>
            </w:r>
          </w:p>
          <w:p w:rsidR="007C6F2E" w:rsidRDefault="007C6F2E">
            <w:pPr>
              <w:pStyle w:val="Body"/>
              <w:tabs>
                <w:tab w:val="left" w:pos="360"/>
              </w:tabs>
              <w:rPr>
                <w:rFonts w:ascii="Calibri" w:eastAsia="Calibri" w:hAnsi="Calibri" w:cs="Calibri"/>
                <w:sz w:val="22"/>
                <w:szCs w:val="22"/>
              </w:rPr>
            </w:pP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lang w:val="de-DE"/>
              </w:rPr>
              <w:t>CCSS.ELA-LITERACY.CCRA.R.6</w:t>
            </w: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Assess how point of view or purpose shapes the content and style of a text.</w:t>
            </w:r>
          </w:p>
          <w:p w:rsidR="007C6F2E" w:rsidRDefault="007C6F2E">
            <w:pPr>
              <w:pStyle w:val="Body"/>
              <w:tabs>
                <w:tab w:val="left" w:pos="360"/>
              </w:tabs>
              <w:rPr>
                <w:rFonts w:ascii="Calibri" w:eastAsia="Calibri" w:hAnsi="Calibri" w:cs="Calibri"/>
                <w:sz w:val="22"/>
                <w:szCs w:val="22"/>
              </w:rPr>
            </w:pP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Integration of Knowledge and Ideas:</w:t>
            </w:r>
          </w:p>
          <w:p w:rsidR="007C6F2E" w:rsidRDefault="007C6F2E">
            <w:pPr>
              <w:pStyle w:val="Body"/>
              <w:tabs>
                <w:tab w:val="left" w:pos="360"/>
              </w:tabs>
              <w:rPr>
                <w:rFonts w:ascii="Calibri" w:eastAsia="Calibri" w:hAnsi="Calibri" w:cs="Calibri"/>
                <w:sz w:val="22"/>
                <w:szCs w:val="22"/>
              </w:rPr>
            </w:pP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lang w:val="de-DE"/>
              </w:rPr>
              <w:t>CCSS.ELA-LITERACY.CCRA.R.7</w:t>
            </w: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Integrate and evaluate content presented in diverse media and formats, including visually</w:t>
            </w: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and quantitatively, as well as in words</w:t>
            </w:r>
          </w:p>
          <w:p w:rsidR="007C6F2E" w:rsidRDefault="007C6F2E">
            <w:pPr>
              <w:pStyle w:val="Body"/>
              <w:tabs>
                <w:tab w:val="left" w:pos="360"/>
              </w:tabs>
              <w:rPr>
                <w:rFonts w:ascii="Calibri" w:eastAsia="Calibri" w:hAnsi="Calibri" w:cs="Calibri"/>
                <w:sz w:val="22"/>
                <w:szCs w:val="22"/>
              </w:rPr>
            </w:pP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lang w:val="de-DE"/>
              </w:rPr>
              <w:t>CCSS.ELA-LITERACY.CCRA.R.9</w:t>
            </w:r>
          </w:p>
          <w:p w:rsidR="007C6F2E" w:rsidRDefault="00605DAD">
            <w:pPr>
              <w:pStyle w:val="Body"/>
              <w:tabs>
                <w:tab w:val="left" w:pos="360"/>
              </w:tabs>
              <w:rPr>
                <w:rFonts w:ascii="Calibri" w:eastAsia="Calibri" w:hAnsi="Calibri" w:cs="Calibri"/>
                <w:sz w:val="22"/>
                <w:szCs w:val="22"/>
              </w:rPr>
            </w:pPr>
            <w:r>
              <w:rPr>
                <w:rFonts w:ascii="Calibri" w:eastAsia="Calibri" w:hAnsi="Calibri" w:cs="Calibri"/>
                <w:sz w:val="22"/>
                <w:szCs w:val="22"/>
              </w:rPr>
              <w:t>Analyze how two or more texts address similar themes or topics in o</w:t>
            </w:r>
            <w:r>
              <w:rPr>
                <w:rFonts w:ascii="Calibri" w:eastAsia="Calibri" w:hAnsi="Calibri" w:cs="Calibri"/>
                <w:sz w:val="22"/>
                <w:szCs w:val="22"/>
              </w:rPr>
              <w:t>rder to build</w:t>
            </w:r>
          </w:p>
          <w:p w:rsidR="007C6F2E" w:rsidRDefault="00605DAD">
            <w:pPr>
              <w:pStyle w:val="Body"/>
              <w:tabs>
                <w:tab w:val="left" w:pos="360"/>
              </w:tabs>
            </w:pPr>
            <w:proofErr w:type="gramStart"/>
            <w:r>
              <w:rPr>
                <w:rFonts w:ascii="Calibri" w:eastAsia="Calibri" w:hAnsi="Calibri" w:cs="Calibri"/>
                <w:sz w:val="22"/>
                <w:szCs w:val="22"/>
              </w:rPr>
              <w:t>knowledge</w:t>
            </w:r>
            <w:proofErr w:type="gramEnd"/>
            <w:r>
              <w:rPr>
                <w:rFonts w:ascii="Calibri" w:eastAsia="Calibri" w:hAnsi="Calibri" w:cs="Calibri"/>
                <w:sz w:val="22"/>
                <w:szCs w:val="22"/>
              </w:rPr>
              <w:t xml:space="preserve"> or to compare the approaches the authors take.</w:t>
            </w:r>
          </w:p>
        </w:tc>
      </w:tr>
    </w:tbl>
    <w:p w:rsidR="007C6F2E" w:rsidRDefault="007C6F2E">
      <w:pPr>
        <w:pStyle w:val="Body"/>
        <w:widowControl w:val="0"/>
        <w:rPr>
          <w:rFonts w:ascii="Calibri" w:eastAsia="Calibri" w:hAnsi="Calibri" w:cs="Calibri"/>
          <w:b/>
          <w:bCs/>
          <w:smallCaps/>
          <w:sz w:val="22"/>
          <w:szCs w:val="22"/>
        </w:rPr>
      </w:pPr>
    </w:p>
    <w:tbl>
      <w:tblPr>
        <w:tblW w:w="10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10"/>
      </w:tblGrid>
      <w:tr w:rsidR="007C6F2E">
        <w:trPr>
          <w:trHeight w:val="730"/>
        </w:trPr>
        <w:tc>
          <w:tcPr>
            <w:tcW w:w="106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C6F2E" w:rsidRDefault="00605DAD">
            <w:pPr>
              <w:pStyle w:val="Body"/>
            </w:pPr>
            <w:r>
              <w:rPr>
                <w:rFonts w:ascii="Calibri" w:eastAsia="Calibri" w:hAnsi="Calibri" w:cs="Calibri"/>
                <w:b/>
                <w:bCs/>
                <w:sz w:val="22"/>
                <w:szCs w:val="22"/>
              </w:rPr>
              <w:t>ASSESSMENTS OF SKILLS/STANDARDS</w:t>
            </w:r>
            <w:r>
              <w:rPr>
                <w:rFonts w:ascii="Calibri" w:eastAsia="Calibri" w:hAnsi="Calibri" w:cs="Calibri"/>
                <w:sz w:val="22"/>
                <w:szCs w:val="22"/>
              </w:rPr>
              <w:t xml:space="preserve">: </w:t>
            </w:r>
            <w:r>
              <w:rPr>
                <w:rFonts w:ascii="Calibri" w:eastAsia="Calibri" w:hAnsi="Calibri" w:cs="Calibri"/>
                <w:i/>
                <w:iCs/>
                <w:sz w:val="22"/>
                <w:szCs w:val="22"/>
              </w:rPr>
              <w:t xml:space="preserve">These are the major formative and summative measures that will be used to assess student progress on the specific skills, understandings and standards listed above.  Please be specific! </w:t>
            </w:r>
          </w:p>
        </w:tc>
      </w:tr>
      <w:tr w:rsidR="007C6F2E">
        <w:trPr>
          <w:trHeight w:val="25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8"/>
              </w:numPr>
              <w:rPr>
                <w:rFonts w:ascii="Calibri" w:eastAsia="Calibri" w:hAnsi="Calibri" w:cs="Calibri"/>
                <w:sz w:val="22"/>
                <w:szCs w:val="22"/>
              </w:rPr>
            </w:pPr>
            <w:r>
              <w:rPr>
                <w:rFonts w:ascii="Calibri" w:eastAsia="Calibri" w:hAnsi="Calibri" w:cs="Calibri"/>
                <w:sz w:val="22"/>
                <w:szCs w:val="22"/>
              </w:rPr>
              <w:lastRenderedPageBreak/>
              <w:t xml:space="preserve">Artist Journal and Artist Statements </w:t>
            </w:r>
          </w:p>
        </w:tc>
      </w:tr>
      <w:tr w:rsidR="007C6F2E">
        <w:trPr>
          <w:trHeight w:val="25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9"/>
              </w:numPr>
              <w:rPr>
                <w:rFonts w:ascii="Calibri" w:eastAsia="Calibri" w:hAnsi="Calibri" w:cs="Calibri"/>
                <w:sz w:val="22"/>
                <w:szCs w:val="22"/>
              </w:rPr>
            </w:pPr>
            <w:r>
              <w:rPr>
                <w:rFonts w:ascii="Calibri" w:eastAsia="Calibri" w:hAnsi="Calibri" w:cs="Calibri"/>
                <w:sz w:val="22"/>
                <w:szCs w:val="22"/>
              </w:rPr>
              <w:t xml:space="preserve">Skill specific projects and </w:t>
            </w:r>
            <w:r>
              <w:rPr>
                <w:rFonts w:ascii="Calibri" w:eastAsia="Calibri" w:hAnsi="Calibri" w:cs="Calibri"/>
                <w:sz w:val="22"/>
                <w:szCs w:val="22"/>
              </w:rPr>
              <w:t>the creation of an Art Portfolio</w:t>
            </w:r>
          </w:p>
        </w:tc>
      </w:tr>
      <w:tr w:rsidR="007C6F2E">
        <w:trPr>
          <w:trHeight w:val="25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numPr>
                <w:ilvl w:val="0"/>
                <w:numId w:val="10"/>
              </w:numPr>
              <w:rPr>
                <w:rFonts w:ascii="Calibri" w:eastAsia="Calibri" w:hAnsi="Calibri" w:cs="Calibri"/>
                <w:sz w:val="22"/>
                <w:szCs w:val="22"/>
              </w:rPr>
            </w:pPr>
            <w:r>
              <w:rPr>
                <w:rFonts w:ascii="Calibri" w:eastAsia="Calibri" w:hAnsi="Calibri" w:cs="Calibri"/>
                <w:sz w:val="22"/>
                <w:szCs w:val="22"/>
              </w:rPr>
              <w:t>Class participation, discussions, and conferencing</w:t>
            </w:r>
          </w:p>
        </w:tc>
      </w:tr>
    </w:tbl>
    <w:p w:rsidR="007C6F2E" w:rsidRDefault="00605DAD">
      <w:pPr>
        <w:pStyle w:val="Body"/>
      </w:pPr>
      <w:r>
        <w:rPr>
          <w:rFonts w:ascii="Calibri" w:eastAsia="Calibri" w:hAnsi="Calibri" w:cs="Calibri"/>
          <w:sz w:val="22"/>
          <w:szCs w:val="22"/>
        </w:rPr>
        <w:br w:type="page"/>
      </w:r>
    </w:p>
    <w:p w:rsidR="007C6F2E" w:rsidRDefault="007C6F2E">
      <w:pPr>
        <w:pStyle w:val="Body"/>
        <w:rPr>
          <w:rFonts w:ascii="Calibri" w:eastAsia="Calibri" w:hAnsi="Calibri" w:cs="Calibri"/>
          <w:sz w:val="22"/>
          <w:szCs w:val="22"/>
        </w:rPr>
      </w:pPr>
    </w:p>
    <w:p w:rsidR="007C6F2E" w:rsidRDefault="00605DAD">
      <w:pPr>
        <w:pStyle w:val="Body"/>
        <w:rPr>
          <w:rFonts w:ascii="Calibri" w:eastAsia="Calibri" w:hAnsi="Calibri" w:cs="Calibri"/>
          <w:i/>
          <w:iCs/>
          <w:sz w:val="22"/>
          <w:szCs w:val="22"/>
        </w:rPr>
      </w:pPr>
      <w:r>
        <w:rPr>
          <w:rFonts w:ascii="Calibri" w:eastAsia="Calibri" w:hAnsi="Calibri" w:cs="Calibri"/>
          <w:b/>
          <w:bCs/>
          <w:smallCaps/>
          <w:sz w:val="22"/>
          <w:szCs w:val="22"/>
        </w:rPr>
        <w:t>UNITS OF STUDY</w:t>
      </w:r>
      <w:r>
        <w:rPr>
          <w:rFonts w:ascii="Calibri" w:eastAsia="Calibri" w:hAnsi="Calibri" w:cs="Calibri"/>
          <w:b/>
          <w:bCs/>
          <w:sz w:val="22"/>
          <w:szCs w:val="22"/>
        </w:rPr>
        <w:t xml:space="preserve">:  </w:t>
      </w:r>
      <w:r>
        <w:rPr>
          <w:rFonts w:ascii="Calibri" w:eastAsia="Calibri" w:hAnsi="Calibri" w:cs="Calibri"/>
          <w:i/>
          <w:iCs/>
          <w:sz w:val="22"/>
          <w:szCs w:val="22"/>
        </w:rPr>
        <w:t xml:space="preserve">These are the titles/descriptions of the primary units covered during the course.  These units should develop identity, skills, intellect, and criticality, as described above.   </w:t>
      </w:r>
    </w:p>
    <w:tbl>
      <w:tblPr>
        <w:tblW w:w="106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5"/>
        <w:gridCol w:w="996"/>
        <w:gridCol w:w="5084"/>
      </w:tblGrid>
      <w:tr w:rsidR="007C6F2E">
        <w:trPr>
          <w:trHeight w:val="260"/>
        </w:trPr>
        <w:tc>
          <w:tcPr>
            <w:tcW w:w="4535" w:type="dxa"/>
            <w:tcBorders>
              <w:top w:val="nil"/>
              <w:left w:val="nil"/>
              <w:bottom w:val="single" w:sz="4" w:space="0" w:color="000000"/>
              <w:right w:val="nil"/>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z w:val="22"/>
                <w:szCs w:val="22"/>
              </w:rPr>
              <w:t>1. #Activism: Original Emoji</w:t>
            </w:r>
          </w:p>
        </w:tc>
        <w:tc>
          <w:tcPr>
            <w:tcW w:w="996" w:type="dxa"/>
            <w:tcBorders>
              <w:top w:val="nil"/>
              <w:left w:val="nil"/>
              <w:bottom w:val="nil"/>
              <w:right w:val="nil"/>
            </w:tcBorders>
            <w:shd w:val="clear" w:color="auto" w:fill="auto"/>
            <w:tcMar>
              <w:top w:w="80" w:type="dxa"/>
              <w:left w:w="80" w:type="dxa"/>
              <w:bottom w:w="80" w:type="dxa"/>
              <w:right w:w="80" w:type="dxa"/>
            </w:tcMar>
          </w:tcPr>
          <w:p w:rsidR="007C6F2E" w:rsidRDefault="007C6F2E"/>
        </w:tc>
        <w:tc>
          <w:tcPr>
            <w:tcW w:w="5084" w:type="dxa"/>
            <w:tcBorders>
              <w:top w:val="nil"/>
              <w:left w:val="nil"/>
              <w:bottom w:val="single" w:sz="4" w:space="0" w:color="000000"/>
              <w:right w:val="nil"/>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z w:val="22"/>
                <w:szCs w:val="22"/>
              </w:rPr>
              <w:t>5.Tattoo Flash</w:t>
            </w:r>
          </w:p>
        </w:tc>
      </w:tr>
      <w:tr w:rsidR="007C6F2E">
        <w:trPr>
          <w:trHeight w:val="260"/>
        </w:trPr>
        <w:tc>
          <w:tcPr>
            <w:tcW w:w="45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z w:val="22"/>
                <w:szCs w:val="22"/>
              </w:rPr>
              <w:t>2. Personal History Artist Book</w:t>
            </w:r>
          </w:p>
        </w:tc>
        <w:tc>
          <w:tcPr>
            <w:tcW w:w="996" w:type="dxa"/>
            <w:tcBorders>
              <w:top w:val="nil"/>
              <w:left w:val="nil"/>
              <w:bottom w:val="nil"/>
              <w:right w:val="nil"/>
            </w:tcBorders>
            <w:shd w:val="clear" w:color="auto" w:fill="auto"/>
            <w:tcMar>
              <w:top w:w="80" w:type="dxa"/>
              <w:left w:w="80" w:type="dxa"/>
              <w:bottom w:w="80" w:type="dxa"/>
              <w:right w:w="80" w:type="dxa"/>
            </w:tcMar>
          </w:tcPr>
          <w:p w:rsidR="007C6F2E" w:rsidRDefault="007C6F2E"/>
        </w:tc>
        <w:tc>
          <w:tcPr>
            <w:tcW w:w="50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z w:val="22"/>
                <w:szCs w:val="22"/>
              </w:rPr>
              <w:t>6.Text and Image: Mural and Poster Design</w:t>
            </w:r>
          </w:p>
        </w:tc>
      </w:tr>
      <w:tr w:rsidR="007C6F2E">
        <w:trPr>
          <w:trHeight w:val="260"/>
        </w:trPr>
        <w:tc>
          <w:tcPr>
            <w:tcW w:w="45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z w:val="22"/>
                <w:szCs w:val="22"/>
              </w:rPr>
              <w:t xml:space="preserve">3. </w:t>
            </w:r>
            <w:proofErr w:type="spellStart"/>
            <w:r>
              <w:rPr>
                <w:rFonts w:ascii="Calibri" w:eastAsia="Calibri" w:hAnsi="Calibri" w:cs="Calibri"/>
                <w:sz w:val="22"/>
                <w:szCs w:val="22"/>
              </w:rPr>
              <w:t>Self Portraiture</w:t>
            </w:r>
            <w:proofErr w:type="spellEnd"/>
          </w:p>
        </w:tc>
        <w:tc>
          <w:tcPr>
            <w:tcW w:w="996" w:type="dxa"/>
            <w:tcBorders>
              <w:top w:val="nil"/>
              <w:left w:val="nil"/>
              <w:bottom w:val="nil"/>
              <w:right w:val="nil"/>
            </w:tcBorders>
            <w:shd w:val="clear" w:color="auto" w:fill="auto"/>
            <w:tcMar>
              <w:top w:w="80" w:type="dxa"/>
              <w:left w:w="80" w:type="dxa"/>
              <w:bottom w:w="80" w:type="dxa"/>
              <w:right w:w="80" w:type="dxa"/>
            </w:tcMar>
          </w:tcPr>
          <w:p w:rsidR="007C6F2E" w:rsidRDefault="007C6F2E"/>
        </w:tc>
        <w:tc>
          <w:tcPr>
            <w:tcW w:w="50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z w:val="22"/>
                <w:szCs w:val="22"/>
              </w:rPr>
              <w:t>7.</w:t>
            </w:r>
          </w:p>
        </w:tc>
      </w:tr>
      <w:tr w:rsidR="007C6F2E">
        <w:trPr>
          <w:trHeight w:val="260"/>
        </w:trPr>
        <w:tc>
          <w:tcPr>
            <w:tcW w:w="45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z w:val="22"/>
                <w:szCs w:val="22"/>
              </w:rPr>
              <w:t>4. Linear Perspective</w:t>
            </w:r>
          </w:p>
        </w:tc>
        <w:tc>
          <w:tcPr>
            <w:tcW w:w="996" w:type="dxa"/>
            <w:tcBorders>
              <w:top w:val="nil"/>
              <w:left w:val="nil"/>
              <w:bottom w:val="nil"/>
              <w:right w:val="nil"/>
            </w:tcBorders>
            <w:shd w:val="clear" w:color="auto" w:fill="auto"/>
            <w:tcMar>
              <w:top w:w="80" w:type="dxa"/>
              <w:left w:w="80" w:type="dxa"/>
              <w:bottom w:w="80" w:type="dxa"/>
              <w:right w:w="80" w:type="dxa"/>
            </w:tcMar>
          </w:tcPr>
          <w:p w:rsidR="007C6F2E" w:rsidRDefault="007C6F2E"/>
        </w:tc>
        <w:tc>
          <w:tcPr>
            <w:tcW w:w="50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C6F2E" w:rsidRDefault="00605DAD">
            <w:pPr>
              <w:pStyle w:val="Body"/>
            </w:pPr>
            <w:r>
              <w:rPr>
                <w:rFonts w:ascii="Calibri" w:eastAsia="Calibri" w:hAnsi="Calibri" w:cs="Calibri"/>
                <w:sz w:val="22"/>
                <w:szCs w:val="22"/>
              </w:rPr>
              <w:t>8.</w:t>
            </w:r>
          </w:p>
        </w:tc>
      </w:tr>
    </w:tbl>
    <w:p w:rsidR="007C6F2E" w:rsidRDefault="007C6F2E">
      <w:pPr>
        <w:pStyle w:val="Body"/>
        <w:widowControl w:val="0"/>
        <w:rPr>
          <w:rFonts w:ascii="Calibri" w:eastAsia="Calibri" w:hAnsi="Calibri" w:cs="Calibri"/>
          <w:i/>
          <w:iCs/>
          <w:sz w:val="22"/>
          <w:szCs w:val="22"/>
        </w:rPr>
      </w:pPr>
    </w:p>
    <w:p w:rsidR="007C6F2E" w:rsidRDefault="007C6F2E">
      <w:pPr>
        <w:pStyle w:val="Body"/>
        <w:rPr>
          <w:rFonts w:ascii="Calibri" w:eastAsia="Calibri" w:hAnsi="Calibri" w:cs="Calibri"/>
          <w:sz w:val="22"/>
          <w:szCs w:val="22"/>
        </w:rPr>
      </w:pPr>
    </w:p>
    <w:tbl>
      <w:tblPr>
        <w:tblW w:w="10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10"/>
      </w:tblGrid>
      <w:tr w:rsidR="007C6F2E">
        <w:trPr>
          <w:trHeight w:val="730"/>
        </w:trPr>
        <w:tc>
          <w:tcPr>
            <w:tcW w:w="106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C6F2E" w:rsidRDefault="00605DAD">
            <w:pPr>
              <w:pStyle w:val="Body"/>
            </w:pPr>
            <w:r>
              <w:rPr>
                <w:rFonts w:ascii="Calibri" w:eastAsia="Calibri" w:hAnsi="Calibri" w:cs="Calibri"/>
                <w:b/>
                <w:bCs/>
                <w:smallCaps/>
                <w:sz w:val="22"/>
                <w:szCs w:val="22"/>
              </w:rPr>
              <w:t xml:space="preserve">TEXTS/MEDIA: </w:t>
            </w:r>
            <w:r>
              <w:rPr>
                <w:rFonts w:ascii="Calibri" w:eastAsia="Calibri" w:hAnsi="Calibri" w:cs="Calibri"/>
                <w:i/>
                <w:iCs/>
                <w:sz w:val="22"/>
                <w:szCs w:val="22"/>
              </w:rPr>
              <w:t xml:space="preserve">This is a sampling texts, media, materials covered/utilized in the course.  These resources are diverse, relevant, empowering and easily accessible and usable both in-school and remotely. </w:t>
            </w:r>
          </w:p>
        </w:tc>
      </w:tr>
      <w:tr w:rsidR="007C6F2E">
        <w:trPr>
          <w:trHeight w:val="97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rPr>
                <w:rFonts w:ascii="Calibri" w:eastAsia="Calibri" w:hAnsi="Calibri" w:cs="Calibri"/>
                <w:sz w:val="22"/>
                <w:szCs w:val="22"/>
              </w:rPr>
            </w:pPr>
            <w:r>
              <w:rPr>
                <w:rFonts w:ascii="Calibri" w:eastAsia="Calibri" w:hAnsi="Calibri" w:cs="Calibri"/>
                <w:sz w:val="22"/>
                <w:szCs w:val="22"/>
              </w:rPr>
              <w:t>Students will learn from the methodology of contemporary and profe</w:t>
            </w:r>
            <w:r>
              <w:rPr>
                <w:rFonts w:ascii="Calibri" w:eastAsia="Calibri" w:hAnsi="Calibri" w:cs="Calibri"/>
                <w:sz w:val="22"/>
                <w:szCs w:val="22"/>
              </w:rPr>
              <w:t>ssional artists, architects and designers.</w:t>
            </w:r>
          </w:p>
          <w:p w:rsidR="007C6F2E" w:rsidRDefault="007C6F2E">
            <w:pPr>
              <w:pStyle w:val="Body"/>
            </w:pPr>
          </w:p>
        </w:tc>
      </w:tr>
    </w:tbl>
    <w:p w:rsidR="007C6F2E" w:rsidRDefault="007C6F2E">
      <w:pPr>
        <w:pStyle w:val="Body"/>
        <w:widowControl w:val="0"/>
        <w:rPr>
          <w:rFonts w:ascii="Calibri" w:eastAsia="Calibri" w:hAnsi="Calibri" w:cs="Calibri"/>
          <w:sz w:val="22"/>
          <w:szCs w:val="22"/>
        </w:rPr>
      </w:pPr>
    </w:p>
    <w:tbl>
      <w:tblPr>
        <w:tblW w:w="10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10"/>
      </w:tblGrid>
      <w:tr w:rsidR="007C6F2E">
        <w:trPr>
          <w:trHeight w:val="970"/>
        </w:trPr>
        <w:tc>
          <w:tcPr>
            <w:tcW w:w="106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C6F2E" w:rsidRDefault="00605DAD">
            <w:pPr>
              <w:pStyle w:val="Body"/>
            </w:pPr>
            <w:r>
              <w:rPr>
                <w:rFonts w:ascii="Calibri" w:eastAsia="Calibri" w:hAnsi="Calibri" w:cs="Calibri"/>
                <w:b/>
                <w:bCs/>
                <w:sz w:val="22"/>
                <w:szCs w:val="22"/>
              </w:rPr>
              <w:t xml:space="preserve">COURSE RULES AND GUIDELINES: </w:t>
            </w:r>
            <w:r>
              <w:rPr>
                <w:rFonts w:ascii="Calibri" w:eastAsia="Calibri" w:hAnsi="Calibri" w:cs="Calibri"/>
                <w:i/>
                <w:iCs/>
                <w:sz w:val="22"/>
                <w:szCs w:val="22"/>
              </w:rPr>
              <w:t>These are the mechanisms that will manage the class and if followed result in student success for this course.  These rules/guidelines should be fair, democratic, coherent, sustaina</w:t>
            </w:r>
            <w:r>
              <w:rPr>
                <w:rFonts w:ascii="Calibri" w:eastAsia="Calibri" w:hAnsi="Calibri" w:cs="Calibri"/>
                <w:i/>
                <w:iCs/>
                <w:sz w:val="22"/>
                <w:szCs w:val="22"/>
              </w:rPr>
              <w:t xml:space="preserve">ble and able to implemented both in-school and remotely, collaboratively and independently. </w:t>
            </w:r>
          </w:p>
        </w:tc>
      </w:tr>
      <w:tr w:rsidR="007C6F2E">
        <w:trPr>
          <w:trHeight w:val="73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ListParagraph"/>
              <w:numPr>
                <w:ilvl w:val="0"/>
                <w:numId w:val="11"/>
              </w:numPr>
              <w:rPr>
                <w:rFonts w:ascii="Calibri" w:eastAsia="Calibri" w:hAnsi="Calibri" w:cs="Calibri"/>
                <w:sz w:val="22"/>
                <w:szCs w:val="22"/>
              </w:rPr>
            </w:pPr>
            <w:r>
              <w:rPr>
                <w:rFonts w:ascii="Calibri" w:eastAsia="Calibri" w:hAnsi="Calibri" w:cs="Calibri"/>
                <w:sz w:val="22"/>
                <w:szCs w:val="22"/>
              </w:rPr>
              <w:t>Effort and Participation are HIGHLY valued in this class. You do not need to possess any previous “natural skills” to be create successful art. The willingness to</w:t>
            </w:r>
            <w:r>
              <w:rPr>
                <w:rFonts w:ascii="Calibri" w:eastAsia="Calibri" w:hAnsi="Calibri" w:cs="Calibri"/>
                <w:sz w:val="22"/>
                <w:szCs w:val="22"/>
              </w:rPr>
              <w:t xml:space="preserve"> try new things and smartly practice is important to your success.</w:t>
            </w:r>
          </w:p>
        </w:tc>
      </w:tr>
      <w:tr w:rsidR="007C6F2E">
        <w:trPr>
          <w:trHeight w:val="49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ListParagraph"/>
              <w:numPr>
                <w:ilvl w:val="0"/>
                <w:numId w:val="12"/>
              </w:numPr>
              <w:rPr>
                <w:rFonts w:ascii="Calibri" w:eastAsia="Calibri" w:hAnsi="Calibri" w:cs="Calibri"/>
                <w:sz w:val="22"/>
                <w:szCs w:val="22"/>
              </w:rPr>
            </w:pPr>
            <w:r>
              <w:rPr>
                <w:rFonts w:ascii="Calibri" w:eastAsia="Calibri" w:hAnsi="Calibri" w:cs="Calibri"/>
                <w:sz w:val="22"/>
                <w:szCs w:val="22"/>
              </w:rPr>
              <w:t>The art room is a safe space. There is respect shown for ALL types of people and their expressions.</w:t>
            </w:r>
          </w:p>
        </w:tc>
      </w:tr>
      <w:tr w:rsidR="007C6F2E">
        <w:trPr>
          <w:trHeight w:val="49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ListParagraph"/>
              <w:numPr>
                <w:ilvl w:val="0"/>
                <w:numId w:val="13"/>
              </w:numPr>
              <w:rPr>
                <w:rFonts w:ascii="Calibri" w:eastAsia="Calibri" w:hAnsi="Calibri" w:cs="Calibri"/>
                <w:sz w:val="22"/>
                <w:szCs w:val="22"/>
              </w:rPr>
            </w:pPr>
            <w:r>
              <w:rPr>
                <w:rFonts w:ascii="Calibri" w:eastAsia="Calibri" w:hAnsi="Calibri" w:cs="Calibri"/>
                <w:sz w:val="22"/>
                <w:szCs w:val="22"/>
              </w:rPr>
              <w:t xml:space="preserve">Respect the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supplies and take care of them. They are tools in making your work a </w:t>
            </w:r>
            <w:r>
              <w:rPr>
                <w:rFonts w:ascii="Calibri" w:eastAsia="Calibri" w:hAnsi="Calibri" w:cs="Calibri"/>
                <w:sz w:val="22"/>
                <w:szCs w:val="22"/>
              </w:rPr>
              <w:t>success. No throwing or breaking supplies.</w:t>
            </w:r>
          </w:p>
        </w:tc>
      </w:tr>
      <w:tr w:rsidR="007C6F2E">
        <w:trPr>
          <w:trHeight w:val="97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ListParagraph"/>
              <w:numPr>
                <w:ilvl w:val="0"/>
                <w:numId w:val="14"/>
              </w:numPr>
              <w:rPr>
                <w:rFonts w:ascii="Calibri" w:eastAsia="Calibri" w:hAnsi="Calibri" w:cs="Calibri"/>
                <w:sz w:val="22"/>
                <w:szCs w:val="22"/>
              </w:rPr>
            </w:pPr>
            <w:r>
              <w:rPr>
                <w:rFonts w:ascii="Calibri" w:eastAsia="Calibri" w:hAnsi="Calibri" w:cs="Calibri"/>
                <w:sz w:val="22"/>
                <w:szCs w:val="22"/>
              </w:rPr>
              <w:t>Trust in the process: This class might be different from others you might have had before. You are now learning professional techniques and methods from a professional working artist. Your ideas and techniques wi</w:t>
            </w:r>
            <w:r>
              <w:rPr>
                <w:rFonts w:ascii="Calibri" w:eastAsia="Calibri" w:hAnsi="Calibri" w:cs="Calibri"/>
                <w:sz w:val="22"/>
                <w:szCs w:val="22"/>
              </w:rPr>
              <w:t xml:space="preserve">ll be pushed—do not fight this push, anyone in this class is capable of making powerful and beautiful art that they can be proud of. </w:t>
            </w:r>
          </w:p>
        </w:tc>
      </w:tr>
    </w:tbl>
    <w:p w:rsidR="007C6F2E" w:rsidRDefault="007C6F2E">
      <w:pPr>
        <w:pStyle w:val="Body"/>
        <w:widowControl w:val="0"/>
        <w:rPr>
          <w:rFonts w:ascii="Calibri" w:eastAsia="Calibri" w:hAnsi="Calibri" w:cs="Calibri"/>
          <w:sz w:val="22"/>
          <w:szCs w:val="22"/>
        </w:rPr>
      </w:pPr>
    </w:p>
    <w:p w:rsidR="007C6F2E" w:rsidRDefault="007C6F2E">
      <w:pPr>
        <w:pStyle w:val="Body"/>
        <w:rPr>
          <w:rFonts w:ascii="Calibri" w:eastAsia="Calibri" w:hAnsi="Calibri" w:cs="Calibri"/>
          <w:sz w:val="22"/>
          <w:szCs w:val="22"/>
        </w:rPr>
      </w:pPr>
    </w:p>
    <w:tbl>
      <w:tblPr>
        <w:tblW w:w="10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10"/>
      </w:tblGrid>
      <w:tr w:rsidR="007C6F2E">
        <w:trPr>
          <w:trHeight w:val="970"/>
        </w:trPr>
        <w:tc>
          <w:tcPr>
            <w:tcW w:w="106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C6F2E" w:rsidRDefault="00605DAD">
            <w:pPr>
              <w:pStyle w:val="Body"/>
            </w:pPr>
            <w:r>
              <w:rPr>
                <w:rFonts w:ascii="Calibri" w:eastAsia="Calibri" w:hAnsi="Calibri" w:cs="Calibri"/>
                <w:b/>
                <w:bCs/>
                <w:sz w:val="22"/>
                <w:szCs w:val="22"/>
              </w:rPr>
              <w:t xml:space="preserve"> COURSE HOMEWORK POLICY: </w:t>
            </w:r>
            <w:r>
              <w:rPr>
                <w:rFonts w:ascii="Calibri" w:eastAsia="Calibri" w:hAnsi="Calibri" w:cs="Calibri"/>
                <w:i/>
                <w:iCs/>
                <w:sz w:val="22"/>
                <w:szCs w:val="22"/>
              </w:rPr>
              <w:t>This is an overview of homework distribution schedule and the process for completion and collection.  This policy is consistent with the school-wide policy (to-be-finalized) and hold students accountable but also supports them, and does so both in-school a</w:t>
            </w:r>
            <w:r>
              <w:rPr>
                <w:rFonts w:ascii="Calibri" w:eastAsia="Calibri" w:hAnsi="Calibri" w:cs="Calibri"/>
                <w:i/>
                <w:iCs/>
                <w:sz w:val="22"/>
                <w:szCs w:val="22"/>
              </w:rPr>
              <w:t xml:space="preserve">nd remotely. </w:t>
            </w:r>
          </w:p>
        </w:tc>
      </w:tr>
      <w:tr w:rsidR="007C6F2E">
        <w:trPr>
          <w:trHeight w:val="4330"/>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6F2E" w:rsidRDefault="00605DAD">
            <w:pPr>
              <w:pStyle w:val="Body"/>
              <w:rPr>
                <w:rFonts w:ascii="Calibri" w:eastAsia="Calibri" w:hAnsi="Calibri" w:cs="Calibri"/>
                <w:sz w:val="22"/>
                <w:szCs w:val="22"/>
              </w:rPr>
            </w:pPr>
            <w:r>
              <w:rPr>
                <w:rFonts w:ascii="Calibri" w:eastAsia="Calibri" w:hAnsi="Calibri" w:cs="Calibri"/>
                <w:sz w:val="22"/>
                <w:szCs w:val="22"/>
              </w:rPr>
              <w:lastRenderedPageBreak/>
              <w:t>Because we will be teaching in a blended/remote style:</w:t>
            </w:r>
          </w:p>
          <w:p w:rsidR="007C6F2E" w:rsidRDefault="007C6F2E">
            <w:pPr>
              <w:pStyle w:val="Body"/>
              <w:rPr>
                <w:rFonts w:ascii="Calibri" w:eastAsia="Calibri" w:hAnsi="Calibri" w:cs="Calibri"/>
                <w:sz w:val="22"/>
                <w:szCs w:val="22"/>
              </w:rPr>
            </w:pPr>
          </w:p>
          <w:p w:rsidR="007C6F2E" w:rsidRDefault="00605DAD">
            <w:pPr>
              <w:pStyle w:val="Body"/>
              <w:rPr>
                <w:rFonts w:ascii="Calibri" w:eastAsia="Calibri" w:hAnsi="Calibri" w:cs="Calibri"/>
                <w:sz w:val="22"/>
                <w:szCs w:val="22"/>
              </w:rPr>
            </w:pPr>
            <w:r>
              <w:rPr>
                <w:rFonts w:ascii="Calibri" w:eastAsia="Calibri" w:hAnsi="Calibri" w:cs="Calibri"/>
                <w:sz w:val="22"/>
                <w:szCs w:val="22"/>
              </w:rPr>
              <w:t>-All work assigned on Google Classroom must be submitted through Google Classroom</w:t>
            </w:r>
          </w:p>
          <w:p w:rsidR="007C6F2E" w:rsidRDefault="007C6F2E">
            <w:pPr>
              <w:pStyle w:val="Body"/>
              <w:rPr>
                <w:rFonts w:ascii="Calibri" w:eastAsia="Calibri" w:hAnsi="Calibri" w:cs="Calibri"/>
                <w:sz w:val="22"/>
                <w:szCs w:val="22"/>
              </w:rPr>
            </w:pPr>
          </w:p>
          <w:p w:rsidR="007C6F2E" w:rsidRDefault="00605DAD">
            <w:pPr>
              <w:pStyle w:val="Body"/>
              <w:rPr>
                <w:rFonts w:ascii="Calibri" w:eastAsia="Calibri" w:hAnsi="Calibri" w:cs="Calibri"/>
                <w:sz w:val="22"/>
                <w:szCs w:val="22"/>
              </w:rPr>
            </w:pPr>
            <w:r>
              <w:rPr>
                <w:rFonts w:ascii="Calibri" w:eastAsia="Calibri" w:hAnsi="Calibri" w:cs="Calibri"/>
                <w:sz w:val="22"/>
                <w:szCs w:val="22"/>
              </w:rPr>
              <w:t xml:space="preserve">-Late work must be submitted within the week to receive partial credit </w:t>
            </w:r>
          </w:p>
          <w:p w:rsidR="007C6F2E" w:rsidRDefault="007C6F2E">
            <w:pPr>
              <w:pStyle w:val="Body"/>
              <w:rPr>
                <w:rFonts w:ascii="Calibri" w:eastAsia="Calibri" w:hAnsi="Calibri" w:cs="Calibri"/>
                <w:sz w:val="22"/>
                <w:szCs w:val="22"/>
              </w:rPr>
            </w:pPr>
          </w:p>
          <w:p w:rsidR="007C6F2E" w:rsidRDefault="00605DAD">
            <w:pPr>
              <w:pStyle w:val="Body"/>
              <w:rPr>
                <w:rFonts w:ascii="Calibri" w:eastAsia="Calibri" w:hAnsi="Calibri" w:cs="Calibri"/>
                <w:sz w:val="22"/>
                <w:szCs w:val="22"/>
              </w:rPr>
            </w:pPr>
            <w:r>
              <w:rPr>
                <w:rFonts w:ascii="Calibri" w:eastAsia="Calibri" w:hAnsi="Calibri" w:cs="Calibri"/>
                <w:sz w:val="22"/>
                <w:szCs w:val="22"/>
              </w:rPr>
              <w:t>-Students and parents must si</w:t>
            </w:r>
            <w:r>
              <w:rPr>
                <w:rFonts w:ascii="Calibri" w:eastAsia="Calibri" w:hAnsi="Calibri" w:cs="Calibri"/>
                <w:sz w:val="22"/>
                <w:szCs w:val="22"/>
              </w:rPr>
              <w:t>gn an agreement of log on time, work submission, late submission</w:t>
            </w:r>
          </w:p>
          <w:p w:rsidR="007C6F2E" w:rsidRDefault="007C6F2E">
            <w:pPr>
              <w:pStyle w:val="Body"/>
              <w:rPr>
                <w:rFonts w:ascii="Calibri" w:eastAsia="Calibri" w:hAnsi="Calibri" w:cs="Calibri"/>
                <w:sz w:val="22"/>
                <w:szCs w:val="22"/>
              </w:rPr>
            </w:pPr>
          </w:p>
          <w:p w:rsidR="007C6F2E" w:rsidRDefault="00605DAD">
            <w:pPr>
              <w:pStyle w:val="Body"/>
              <w:rPr>
                <w:rFonts w:ascii="Calibri" w:eastAsia="Calibri" w:hAnsi="Calibri" w:cs="Calibri"/>
                <w:sz w:val="22"/>
                <w:szCs w:val="22"/>
              </w:rPr>
            </w:pPr>
            <w:r>
              <w:rPr>
                <w:rFonts w:ascii="Calibri" w:eastAsia="Calibri" w:hAnsi="Calibri" w:cs="Calibri"/>
                <w:sz w:val="22"/>
                <w:szCs w:val="22"/>
              </w:rPr>
              <w:t>-Students with conflicted access or WIFI connection must notify teacher</w:t>
            </w:r>
            <w:r>
              <w:rPr>
                <w:rFonts w:ascii="Calibri" w:eastAsia="Calibri" w:hAnsi="Calibri" w:cs="Calibri"/>
                <w:sz w:val="22"/>
                <w:szCs w:val="22"/>
              </w:rPr>
              <w:t> </w:t>
            </w:r>
          </w:p>
          <w:p w:rsidR="007C6F2E" w:rsidRDefault="007C6F2E">
            <w:pPr>
              <w:pStyle w:val="Body"/>
              <w:rPr>
                <w:rFonts w:ascii="Calibri" w:eastAsia="Calibri" w:hAnsi="Calibri" w:cs="Calibri"/>
                <w:sz w:val="22"/>
                <w:szCs w:val="22"/>
              </w:rPr>
            </w:pPr>
          </w:p>
          <w:p w:rsidR="007C6F2E" w:rsidRDefault="00605DAD">
            <w:pPr>
              <w:pStyle w:val="Body"/>
              <w:rPr>
                <w:rFonts w:ascii="Calibri" w:eastAsia="Calibri" w:hAnsi="Calibri" w:cs="Calibri"/>
                <w:sz w:val="22"/>
                <w:szCs w:val="22"/>
              </w:rPr>
            </w:pPr>
            <w:r>
              <w:rPr>
                <w:rFonts w:ascii="Calibri" w:eastAsia="Calibri" w:hAnsi="Calibri" w:cs="Calibri"/>
                <w:sz w:val="22"/>
                <w:szCs w:val="22"/>
              </w:rPr>
              <w:t>-Attendance will be taken for at home learning and taken into account when given a grade</w:t>
            </w:r>
          </w:p>
          <w:p w:rsidR="007C6F2E" w:rsidRDefault="007C6F2E">
            <w:pPr>
              <w:pStyle w:val="Body"/>
              <w:rPr>
                <w:rFonts w:ascii="Calibri" w:eastAsia="Calibri" w:hAnsi="Calibri" w:cs="Calibri"/>
                <w:sz w:val="22"/>
                <w:szCs w:val="22"/>
              </w:rPr>
            </w:pPr>
          </w:p>
          <w:p w:rsidR="007C6F2E" w:rsidRDefault="007C6F2E">
            <w:pPr>
              <w:pStyle w:val="Body"/>
              <w:rPr>
                <w:rFonts w:ascii="Calibri" w:eastAsia="Calibri" w:hAnsi="Calibri" w:cs="Calibri"/>
                <w:sz w:val="22"/>
                <w:szCs w:val="22"/>
              </w:rPr>
            </w:pPr>
          </w:p>
          <w:p w:rsidR="007C6F2E" w:rsidRDefault="007C6F2E">
            <w:pPr>
              <w:pStyle w:val="Body"/>
              <w:rPr>
                <w:rFonts w:ascii="Calibri" w:eastAsia="Calibri" w:hAnsi="Calibri" w:cs="Calibri"/>
                <w:sz w:val="22"/>
                <w:szCs w:val="22"/>
              </w:rPr>
            </w:pPr>
          </w:p>
          <w:p w:rsidR="007C6F2E" w:rsidRDefault="007C6F2E">
            <w:pPr>
              <w:pStyle w:val="Body"/>
              <w:rPr>
                <w:rFonts w:ascii="Calibri" w:eastAsia="Calibri" w:hAnsi="Calibri" w:cs="Calibri"/>
                <w:sz w:val="22"/>
                <w:szCs w:val="22"/>
              </w:rPr>
            </w:pPr>
          </w:p>
          <w:p w:rsidR="007C6F2E" w:rsidRDefault="007C6F2E">
            <w:pPr>
              <w:pStyle w:val="Body"/>
              <w:rPr>
                <w:rFonts w:ascii="Calibri" w:eastAsia="Calibri" w:hAnsi="Calibri" w:cs="Calibri"/>
                <w:sz w:val="22"/>
                <w:szCs w:val="22"/>
              </w:rPr>
            </w:pPr>
          </w:p>
          <w:p w:rsidR="007C6F2E" w:rsidRDefault="007C6F2E">
            <w:pPr>
              <w:pStyle w:val="Body"/>
            </w:pPr>
          </w:p>
        </w:tc>
      </w:tr>
    </w:tbl>
    <w:p w:rsidR="007C6F2E" w:rsidRDefault="007C6F2E">
      <w:pPr>
        <w:pStyle w:val="Body"/>
        <w:widowControl w:val="0"/>
        <w:rPr>
          <w:rFonts w:ascii="Calibri" w:eastAsia="Calibri" w:hAnsi="Calibri" w:cs="Calibri"/>
          <w:sz w:val="22"/>
          <w:szCs w:val="22"/>
        </w:rPr>
      </w:pPr>
    </w:p>
    <w:p w:rsidR="007C6F2E" w:rsidRDefault="007C6F2E">
      <w:pPr>
        <w:pStyle w:val="Body"/>
      </w:pPr>
    </w:p>
    <w:sectPr w:rsidR="007C6F2E">
      <w:headerReference w:type="default" r:id="rId7"/>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AD" w:rsidRDefault="00605DAD">
      <w:r>
        <w:separator/>
      </w:r>
    </w:p>
  </w:endnote>
  <w:endnote w:type="continuationSeparator" w:id="0">
    <w:p w:rsidR="00605DAD" w:rsidRDefault="006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2E" w:rsidRDefault="007C6F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AD" w:rsidRDefault="00605DAD">
      <w:r>
        <w:separator/>
      </w:r>
    </w:p>
  </w:footnote>
  <w:footnote w:type="continuationSeparator" w:id="0">
    <w:p w:rsidR="00605DAD" w:rsidRDefault="0060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2E" w:rsidRDefault="00605DAD">
    <w:pPr>
      <w:pStyle w:val="Body"/>
      <w:jc w:val="center"/>
      <w:rPr>
        <w:smallCaps/>
        <w:sz w:val="22"/>
        <w:szCs w:val="22"/>
      </w:rPr>
    </w:pPr>
    <w:r>
      <w:rPr>
        <w:b/>
        <w:bCs/>
        <w:smallCaps/>
        <w:sz w:val="22"/>
        <w:szCs w:val="22"/>
      </w:rPr>
      <w:t>BCAM Course Overview: 2020-2021</w:t>
    </w:r>
  </w:p>
  <w:p w:rsidR="007C6F2E" w:rsidRDefault="00605DAD">
    <w:pPr>
      <w:pStyle w:val="Heading2"/>
      <w:rPr>
        <w:rFonts w:ascii="Times New Roman" w:eastAsia="Times New Roman" w:hAnsi="Times New Roman" w:cs="Times New Roman"/>
        <w:smallCaps/>
        <w:sz w:val="22"/>
        <w:szCs w:val="22"/>
      </w:rPr>
    </w:pPr>
    <w:r>
      <w:rPr>
        <w:rFonts w:ascii="Times New Roman" w:hAnsi="Times New Roman"/>
        <w:smallCaps/>
        <w:sz w:val="22"/>
        <w:szCs w:val="22"/>
      </w:rPr>
      <w:t>Course Title:  Studio Art 9</w:t>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r>
    <w:r>
      <w:rPr>
        <w:rFonts w:ascii="Times New Roman" w:eastAsia="Times New Roman" w:hAnsi="Times New Roman" w:cs="Times New Roman"/>
        <w:smallCaps/>
        <w:sz w:val="22"/>
        <w:szCs w:val="22"/>
      </w:rPr>
      <w:tab/>
      <w:t xml:space="preserve">      Teacher(s): </w:t>
    </w:r>
    <w:r>
      <w:rPr>
        <w:rFonts w:ascii="Times New Roman" w:hAnsi="Times New Roman"/>
        <w:smallCaps/>
        <w:sz w:val="22"/>
        <w:szCs w:val="22"/>
      </w:rPr>
      <w:t>Ross</w:t>
    </w:r>
  </w:p>
  <w:p w:rsidR="007C6F2E" w:rsidRDefault="00605DAD">
    <w:pPr>
      <w:pStyle w:val="Header"/>
    </w:pPr>
    <w:r>
      <w:rPr>
        <w:b/>
        <w:bCs/>
        <w:smallCaps/>
        <w:sz w:val="22"/>
        <w:szCs w:val="22"/>
      </w:rPr>
      <w:t>Grade:</w:t>
    </w:r>
    <w:r>
      <w:rPr>
        <w:smallCaps/>
        <w:sz w:val="22"/>
        <w:szCs w:val="22"/>
      </w:rPr>
      <w:t xml:space="preserve"> </w:t>
    </w:r>
    <w:proofErr w:type="gramStart"/>
    <w:r>
      <w:rPr>
        <w:smallCaps/>
        <w:sz w:val="22"/>
        <w:szCs w:val="22"/>
      </w:rPr>
      <w:t xml:space="preserve">9  </w:t>
    </w:r>
    <w:r>
      <w:rPr>
        <w:b/>
        <w:bCs/>
        <w:smallCaps/>
        <w:sz w:val="22"/>
        <w:szCs w:val="22"/>
      </w:rPr>
      <w:t>Room</w:t>
    </w:r>
    <w:proofErr w:type="gramEnd"/>
    <w:r>
      <w:rPr>
        <w:b/>
        <w:bCs/>
        <w:smallCaps/>
        <w:sz w:val="22"/>
        <w:szCs w:val="22"/>
      </w:rPr>
      <w:t xml:space="preserve"> #: 308</w:t>
    </w:r>
    <w:r>
      <w:rPr>
        <w:smallCaps/>
        <w:sz w:val="22"/>
        <w:szCs w:val="22"/>
      </w:rPr>
      <w:tab/>
      <w:t xml:space="preserve">                          </w:t>
    </w:r>
    <w:r>
      <w:rPr>
        <w:b/>
        <w:bCs/>
        <w:smallCaps/>
        <w:sz w:val="22"/>
        <w:szCs w:val="22"/>
      </w:rPr>
      <w:tab/>
      <w:t>Teacher(s) BCAM Email(s):</w:t>
    </w:r>
    <w:r>
      <w:rPr>
        <w:smallCaps/>
        <w:sz w:val="22"/>
        <w:szCs w:val="22"/>
      </w:rPr>
      <w:t xml:space="preserve"> </w:t>
    </w:r>
    <w:hyperlink r:id="rId1" w:history="1">
      <w:r>
        <w:rPr>
          <w:rStyle w:val="Hyperlink0"/>
        </w:rPr>
        <w:t>kross@bcamhs.org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55A"/>
    <w:multiLevelType w:val="hybridMultilevel"/>
    <w:tmpl w:val="59E63B7C"/>
    <w:lvl w:ilvl="0" w:tplc="4DF29B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5F9AEB52">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EC6672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FED3D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AC90C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DECEB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52346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04202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EA418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12921"/>
    <w:multiLevelType w:val="hybridMultilevel"/>
    <w:tmpl w:val="48DA34A0"/>
    <w:lvl w:ilvl="0" w:tplc="6C6A7B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3041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421B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E0E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841D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EC2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18B2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98FF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B456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2F75E5"/>
    <w:multiLevelType w:val="hybridMultilevel"/>
    <w:tmpl w:val="3202D04C"/>
    <w:lvl w:ilvl="0" w:tplc="A59A78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F90CCC36">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26E9F9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6B7E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606DC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649D1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2839AE">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CEA9A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16333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B51090"/>
    <w:multiLevelType w:val="hybridMultilevel"/>
    <w:tmpl w:val="0C00BDCA"/>
    <w:lvl w:ilvl="0" w:tplc="61021E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A87E87C2">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BAA7EC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F0199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0AA52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0EF17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BAC586">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F660EE">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C9E6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D33342"/>
    <w:multiLevelType w:val="hybridMultilevel"/>
    <w:tmpl w:val="64C2C5FC"/>
    <w:lvl w:ilvl="0" w:tplc="FC38A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5CD7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C8B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3609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6C74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CEAD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E2F2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F01C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1CC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347116"/>
    <w:multiLevelType w:val="hybridMultilevel"/>
    <w:tmpl w:val="555880E8"/>
    <w:lvl w:ilvl="0" w:tplc="D20221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AB80F700">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DD4C59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E8759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8758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941E7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E256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B6210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5C06E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7C072C"/>
    <w:multiLevelType w:val="hybridMultilevel"/>
    <w:tmpl w:val="9E90A506"/>
    <w:lvl w:ilvl="0" w:tplc="87AAED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B9FA5694">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B388A2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FC287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40044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C6B44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8A1CF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64762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8CEAC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136110"/>
    <w:multiLevelType w:val="hybridMultilevel"/>
    <w:tmpl w:val="CED8E702"/>
    <w:lvl w:ilvl="0" w:tplc="C9D487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CF3E0ECC">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EEECAD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2A451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2EBB7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C0A99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4B57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70D4E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CA2B1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3F3009"/>
    <w:multiLevelType w:val="hybridMultilevel"/>
    <w:tmpl w:val="E744DAF2"/>
    <w:lvl w:ilvl="0" w:tplc="159677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DED2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2668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70E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5257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1CA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D43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88C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D8B1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2D15C3"/>
    <w:multiLevelType w:val="hybridMultilevel"/>
    <w:tmpl w:val="1A5231FE"/>
    <w:lvl w:ilvl="0" w:tplc="51A833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D7DE1BCC">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770F62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0C183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D41DD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06A5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96070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47AE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6273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2E0144"/>
    <w:multiLevelType w:val="hybridMultilevel"/>
    <w:tmpl w:val="82C8C16A"/>
    <w:lvl w:ilvl="0" w:tplc="96BAE0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9C6A3A5A">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AC4455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D2D21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85D4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A6BC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42F26">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54E65E">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20C72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707E18"/>
    <w:multiLevelType w:val="hybridMultilevel"/>
    <w:tmpl w:val="81D43F3E"/>
    <w:lvl w:ilvl="0" w:tplc="C2CA5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9DB0FFF2">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E86FB0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B014B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0C876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389BB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D4C13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6C1C7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1E94C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E6B217D"/>
    <w:multiLevelType w:val="hybridMultilevel"/>
    <w:tmpl w:val="E51C10A6"/>
    <w:lvl w:ilvl="0" w:tplc="0D20ED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3B3A80FA">
      <w:start w:val="1"/>
      <w:numFmt w:val="bullet"/>
      <w:lvlText w:val="❑"/>
      <w:lvlJc w:val="left"/>
      <w:pPr>
        <w:ind w:left="1440" w:hanging="1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8306D0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E0959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FC071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E028A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0EACE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B4C13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66F38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A126AC"/>
    <w:multiLevelType w:val="hybridMultilevel"/>
    <w:tmpl w:val="9DBCA2EE"/>
    <w:lvl w:ilvl="0" w:tplc="265C02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C48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28C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622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ACDB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ECA1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2CD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AC28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440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2"/>
  </w:num>
  <w:num w:numId="4">
    <w:abstractNumId w:val="10"/>
  </w:num>
  <w:num w:numId="5">
    <w:abstractNumId w:val="5"/>
  </w:num>
  <w:num w:numId="6">
    <w:abstractNumId w:val="12"/>
  </w:num>
  <w:num w:numId="7">
    <w:abstractNumId w:val="0"/>
  </w:num>
  <w:num w:numId="8">
    <w:abstractNumId w:val="9"/>
  </w:num>
  <w:num w:numId="9">
    <w:abstractNumId w:val="11"/>
  </w:num>
  <w:num w:numId="10">
    <w:abstractNumId w:val="7"/>
  </w:num>
  <w:num w:numId="11">
    <w:abstractNumId w:val="8"/>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2E"/>
    <w:rsid w:val="00605DAD"/>
    <w:rsid w:val="007C6F2E"/>
    <w:rsid w:val="00E1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98068-DC0A-4346-8A2B-F5F151A5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Georgia" w:hAnsi="Georgia"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ListParagraph">
    <w:name w:val="List Paragraph"/>
    <w:pPr>
      <w:ind w:left="72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E13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ross@bcamh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Obrien James</cp:lastModifiedBy>
  <cp:revision>2</cp:revision>
  <cp:lastPrinted>2020-09-11T16:55:00Z</cp:lastPrinted>
  <dcterms:created xsi:type="dcterms:W3CDTF">2020-09-11T16:55:00Z</dcterms:created>
  <dcterms:modified xsi:type="dcterms:W3CDTF">2020-09-11T16:55:00Z</dcterms:modified>
</cp:coreProperties>
</file>