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PS 144Q District 28 </w:t>
      </w:r>
    </w:p>
    <w:p w:rsidR="00000000" w:rsidDel="00000000" w:rsidP="00000000" w:rsidRDefault="00000000" w:rsidRPr="00000000" w14:paraId="0000000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Meeting Minutes </w:t>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Wednesday, December 14, 2022   </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w:t>
      </w:r>
      <w:r w:rsidDel="00000000" w:rsidR="00000000" w:rsidRPr="00000000">
        <w:rPr>
          <w:rFonts w:ascii="Calibri" w:cs="Calibri" w:eastAsia="Calibri" w:hAnsi="Calibri"/>
          <w:sz w:val="24"/>
          <w:szCs w:val="24"/>
          <w:rtl w:val="0"/>
        </w:rPr>
        <w:t xml:space="preserve">: 2:45p.m. </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Location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Convening Remotely via Zoom</w:t>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Attendees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tbl>
      <w:tblPr>
        <w:tblStyle w:val="Table1"/>
        <w:tblW w:w="9570.0" w:type="dxa"/>
        <w:jc w:val="left"/>
        <w:tblInd w:w="375.0" w:type="dxa"/>
        <w:tblBorders>
          <w:top w:color="000000" w:space="0" w:sz="6" w:val="single"/>
          <w:left w:color="000000" w:space="0" w:sz="6" w:val="single"/>
          <w:bottom w:color="000000" w:space="0" w:sz="6" w:val="single"/>
          <w:right w:color="000000" w:space="0" w:sz="6" w:val="single"/>
        </w:tblBorders>
        <w:tblLayout w:type="fixed"/>
        <w:tblLook w:val="0400"/>
      </w:tblPr>
      <w:tblGrid>
        <w:gridCol w:w="2355"/>
        <w:gridCol w:w="2205"/>
        <w:gridCol w:w="2145"/>
        <w:gridCol w:w="2865"/>
        <w:tblGridChange w:id="0">
          <w:tblGrid>
            <w:gridCol w:w="2355"/>
            <w:gridCol w:w="2205"/>
            <w:gridCol w:w="2145"/>
            <w:gridCol w:w="2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ROLE</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Weber</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Co-PA President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 Lucadamo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Maura Raggi</w:t>
            </w:r>
            <w:r w:rsidDel="00000000" w:rsidR="00000000" w:rsidRPr="00000000">
              <w:rPr>
                <w:rFonts w:ascii="Calibri" w:cs="Calibri" w:eastAsia="Calibri" w:hAnsi="Calibri"/>
                <w:b w:val="1"/>
                <w:sz w:val="24"/>
                <w:szCs w:val="24"/>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Lydia Ra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Assistant Principal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6">
            <w:pPr>
              <w:spacing w:line="240" w:lineRule="auto"/>
              <w:rPr>
                <w:rFonts w:ascii="Calibri" w:cs="Calibri" w:eastAsia="Calibri" w:hAnsi="Calibri"/>
                <w:b w:val="1"/>
                <w:sz w:val="24"/>
                <w:szCs w:val="24"/>
                <w:highlight w:val="red"/>
              </w:rPr>
            </w:pPr>
            <w:r w:rsidDel="00000000" w:rsidR="00000000" w:rsidRPr="00000000">
              <w:rPr>
                <w:rFonts w:ascii="Calibri" w:cs="Calibri" w:eastAsia="Calibri" w:hAnsi="Calibri"/>
                <w:b w:val="1"/>
                <w:sz w:val="24"/>
                <w:szCs w:val="24"/>
                <w:shd w:fill="f7f7f7" w:val="clear"/>
                <w:rtl w:val="0"/>
              </w:rPr>
              <w:t xml:space="preserve">Donysa Vacharasanee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Lori Diamond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1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UFT Representative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Amie Klepack</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C">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Kristen Bulavinetz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Alison Dei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Jennifer Sussman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Tanya Wendt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Parent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Barbara Gandelman</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w:t>
            </w:r>
          </w:p>
          <w:p w:rsidR="00000000" w:rsidDel="00000000" w:rsidP="00000000" w:rsidRDefault="00000000" w:rsidRPr="00000000" w14:paraId="0000002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8">
            <w:pPr>
              <w:spacing w:line="240" w:lineRule="auto"/>
              <w:rPr>
                <w:rFonts w:ascii="Calibri" w:cs="Calibri" w:eastAsia="Calibri" w:hAnsi="Calibri"/>
                <w:b w:val="1"/>
                <w:sz w:val="24"/>
                <w:szCs w:val="24"/>
                <w:shd w:fill="f4cccc"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9">
            <w:pPr>
              <w:spacing w:line="240" w:lineRule="auto"/>
              <w:rPr>
                <w:rFonts w:ascii="Calibri" w:cs="Calibri" w:eastAsia="Calibri" w:hAnsi="Calibri"/>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Kathryn Lynam</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SLT Member- Teacher</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C">
            <w:pPr>
              <w:spacing w:line="240" w:lineRule="auto"/>
              <w:rPr>
                <w:rFonts w:ascii="Calibri" w:cs="Calibri" w:eastAsia="Calibri" w:hAnsi="Calibri"/>
                <w:sz w:val="24"/>
                <w:szCs w:val="24"/>
                <w:shd w:fill="f7f7f7"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0">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Jennifer Sobers</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OBSERVER- parent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2">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3">
            <w:pPr>
              <w:spacing w:line="240" w:lineRule="auto"/>
              <w:rPr>
                <w:rFonts w:ascii="Calibri" w:cs="Calibri" w:eastAsia="Calibri" w:hAnsi="Calibri"/>
                <w:i w:val="1"/>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Pamela Lee</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5">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OBSERVER- parent</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6">
            <w:pPr>
              <w:spacing w:line="240" w:lineRule="auto"/>
              <w:rPr>
                <w:rFonts w:ascii="Calibri" w:cs="Calibri" w:eastAsia="Calibri" w:hAnsi="Calibri"/>
                <w:i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37">
            <w:pPr>
              <w:spacing w:line="240" w:lineRule="auto"/>
              <w:rPr>
                <w:rFonts w:ascii="Calibri" w:cs="Calibri" w:eastAsia="Calibri" w:hAnsi="Calibri"/>
                <w:i w:val="1"/>
                <w:sz w:val="24"/>
                <w:szCs w:val="24"/>
              </w:rPr>
            </w:pPr>
            <w:r w:rsidDel="00000000" w:rsidR="00000000" w:rsidRPr="00000000">
              <w:rPr>
                <w:rtl w:val="0"/>
              </w:rPr>
            </w:r>
          </w:p>
        </w:tc>
      </w:tr>
    </w:tbl>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Chairperson/Note Taker/Timekeeper</w:t>
      </w:r>
      <w:r w:rsidDel="00000000" w:rsidR="00000000" w:rsidRPr="00000000">
        <w:rPr>
          <w:rtl w:val="0"/>
        </w:rPr>
      </w:r>
    </w:p>
    <w:p w:rsidR="00000000" w:rsidDel="00000000" w:rsidP="00000000" w:rsidRDefault="00000000" w:rsidRPr="00000000" w14:paraId="0000003A">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Chairperson: Kristen Bulavinetz </w:t>
      </w:r>
    </w:p>
    <w:p w:rsidR="00000000" w:rsidDel="00000000" w:rsidP="00000000" w:rsidRDefault="00000000" w:rsidRPr="00000000" w14:paraId="0000003B">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Taker: Kathryn Lynam </w:t>
      </w:r>
    </w:p>
    <w:p w:rsidR="00000000" w:rsidDel="00000000" w:rsidP="00000000" w:rsidRDefault="00000000" w:rsidRPr="00000000" w14:paraId="0000003C">
      <w:pPr>
        <w:spacing w:line="240" w:lineRule="auto"/>
        <w:ind w:firstLine="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Timekeeper: Amie Klepack</w:t>
      </w:r>
    </w:p>
    <w:p w:rsidR="00000000" w:rsidDel="00000000" w:rsidP="00000000" w:rsidRDefault="00000000" w:rsidRPr="00000000" w14:paraId="0000003D">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 CEP GOALS (as of November 2022)</w:t>
      </w:r>
    </w:p>
    <w:p w:rsidR="00000000" w:rsidDel="00000000" w:rsidP="00000000" w:rsidRDefault="00000000" w:rsidRPr="00000000" w14:paraId="0000003F">
      <w:pPr>
        <w:spacing w:line="240" w:lineRule="auto"/>
        <w:ind w:left="3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0">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Math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1">
      <w:pPr>
        <w:spacing w:line="240" w:lineRule="auto"/>
        <w:ind w:left="360" w:firstLine="0"/>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“By June 2023, there will be a 20% increase, from 35% to 55% of All Students achieving at Levels 3 &amp; 4, as measured by iReady assessments.”  </w:t>
      </w:r>
    </w:p>
    <w:p w:rsidR="00000000" w:rsidDel="00000000" w:rsidP="00000000" w:rsidRDefault="00000000" w:rsidRPr="00000000" w14:paraId="00000042">
      <w:pPr>
        <w:spacing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3">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ELA Goal</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4">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1 point(s) increase, from 80% to 81%, of all students achieving at Levels 3 and 4, as measured by TCRWP Running Records.”</w:t>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6">
      <w:pPr>
        <w:spacing w:line="240" w:lineRule="auto"/>
        <w:ind w:firstLine="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Special Education Goal: </w:t>
      </w:r>
    </w:p>
    <w:p w:rsidR="00000000" w:rsidDel="00000000" w:rsidP="00000000" w:rsidRDefault="00000000" w:rsidRPr="00000000" w14:paraId="00000047">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to strengthen the quality and implementation of IEPs for all Students with Disabilities (SWD), we will improve Alignment of IEPs across Present Level Of Performance (PLOP), goals and recommended programs and services with an increase of 5, from 20 to 25, as measured by IEP Review in SESIS. ”</w:t>
      </w:r>
    </w:p>
    <w:p w:rsidR="00000000" w:rsidDel="00000000" w:rsidP="00000000" w:rsidRDefault="00000000" w:rsidRPr="00000000" w14:paraId="00000048">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49">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i w:val="1"/>
          <w:sz w:val="24"/>
          <w:szCs w:val="24"/>
          <w:highlight w:val="white"/>
          <w:rtl w:val="0"/>
        </w:rPr>
        <w:t xml:space="preserve">Supportive Environment Framework Goal</w:t>
      </w:r>
      <w:r w:rsidDel="00000000" w:rsidR="00000000" w:rsidRPr="00000000">
        <w:rPr>
          <w:rFonts w:ascii="Calibri" w:cs="Calibri" w:eastAsia="Calibri" w:hAnsi="Calibri"/>
          <w:sz w:val="24"/>
          <w:szCs w:val="24"/>
          <w:rtl w:val="0"/>
        </w:rPr>
        <w:t xml:space="preserve">: May change this goal based on data from 2021-2022</w:t>
      </w:r>
    </w:p>
    <w:p w:rsidR="00000000" w:rsidDel="00000000" w:rsidP="00000000" w:rsidRDefault="00000000" w:rsidRPr="00000000" w14:paraId="0000004A">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June 2023, there will be a 3 point increase, from 72% to 75%, of parents returning their NYC Parent Surveys.”</w:t>
      </w:r>
    </w:p>
    <w:p w:rsidR="00000000" w:rsidDel="00000000" w:rsidP="00000000" w:rsidRDefault="00000000" w:rsidRPr="00000000" w14:paraId="0000004B">
      <w:pPr>
        <w:spacing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C">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NOVEMBER 2022 MINUTES APPROVED BY SLT</w:t>
      </w:r>
    </w:p>
    <w:p w:rsidR="00000000" w:rsidDel="00000000" w:rsidP="00000000" w:rsidRDefault="00000000" w:rsidRPr="00000000" w14:paraId="0000004D">
      <w:pPr>
        <w:spacing w:line="240" w:lineRule="auto"/>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CO-LOCATION OF CHARTER SCHOOLS</w:t>
      </w:r>
    </w:p>
    <w:p w:rsidR="00000000" w:rsidDel="00000000" w:rsidP="00000000" w:rsidRDefault="00000000" w:rsidRPr="00000000" w14:paraId="0000004F">
      <w:pPr>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Success Academy is a K-4 school. They are looking to put a Success Academy in District 28 and one in District 29. The co-location will be on campus at MS 72 which already has a D75 school and MS 332. </w:t>
      </w:r>
    </w:p>
    <w:p w:rsidR="00000000" w:rsidDel="00000000" w:rsidP="00000000" w:rsidRDefault="00000000" w:rsidRPr="00000000" w14:paraId="00000050">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many concerns about co-location. The school may only be at 46% occupancy. They would be sharing a cafeteria, gym and bathroom. This would mean there are middle school and elementary students in the same bathroom. There are also concerns about congestion at drop off and dismissal.</w:t>
      </w:r>
    </w:p>
    <w:p w:rsidR="00000000" w:rsidDel="00000000" w:rsidP="00000000" w:rsidRDefault="00000000" w:rsidRPr="00000000" w14:paraId="00000051">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will impact surrounding schools. They only accept general education students. There are no Special Education students or ELL students in their community.</w:t>
      </w:r>
    </w:p>
    <w:p w:rsidR="00000000" w:rsidDel="00000000" w:rsidP="00000000" w:rsidRDefault="00000000" w:rsidRPr="00000000" w14:paraId="00000052">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Ms. Diamond has posters and flyers for staff and parent community.</w:t>
      </w:r>
    </w:p>
    <w:p w:rsidR="00000000" w:rsidDel="00000000" w:rsidP="00000000" w:rsidRDefault="00000000" w:rsidRPr="00000000" w14:paraId="00000053">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will be a PEP Vote in Long Island City which is not convenient for parents in D28.</w:t>
      </w:r>
    </w:p>
    <w:p w:rsidR="00000000" w:rsidDel="00000000" w:rsidP="00000000" w:rsidRDefault="00000000" w:rsidRPr="00000000" w14:paraId="00000054">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district is trying to get buses to transport families, both students and parents, to attend the vote.</w:t>
      </w:r>
    </w:p>
    <w:p w:rsidR="00000000" w:rsidDel="00000000" w:rsidP="00000000" w:rsidRDefault="00000000" w:rsidRPr="00000000" w14:paraId="00000055">
      <w:pPr>
        <w:numPr>
          <w:ilvl w:val="1"/>
          <w:numId w:val="4"/>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will sign a Resolution in opposition to colocation to send to CEC and PEP members.</w:t>
      </w:r>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7">
      <w:pPr>
        <w:spacing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PRINCIPALS REPORT 11/9/22</w:t>
      </w:r>
    </w:p>
    <w:p w:rsidR="00000000" w:rsidDel="00000000" w:rsidP="00000000" w:rsidRDefault="00000000" w:rsidRPr="00000000" w14:paraId="00000058">
      <w:pPr>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CEP Goals are being reviewed by the Superintendent’s Office. </w:t>
      </w:r>
    </w:p>
    <w:p w:rsidR="00000000" w:rsidDel="00000000" w:rsidP="00000000" w:rsidRDefault="00000000" w:rsidRPr="00000000" w14:paraId="00000059">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ELA Goal</w:t>
      </w:r>
    </w:p>
    <w:p w:rsidR="00000000" w:rsidDel="00000000" w:rsidP="00000000" w:rsidRDefault="00000000" w:rsidRPr="00000000" w14:paraId="0000005A">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Professional Learning has been provided to staff related to Running Records and Next Generation Standards.</w:t>
      </w:r>
    </w:p>
    <w:p w:rsidR="00000000" w:rsidDel="00000000" w:rsidP="00000000" w:rsidRDefault="00000000" w:rsidRPr="00000000" w14:paraId="0000005B">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ENL Teachers are planning with Classroom Teachers to support ELL students. We are also supporting students with the Imagine Learning program.</w:t>
      </w:r>
    </w:p>
    <w:p w:rsidR="00000000" w:rsidDel="00000000" w:rsidP="00000000" w:rsidRDefault="00000000" w:rsidRPr="00000000" w14:paraId="0000005C">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Math Goal</w:t>
      </w:r>
    </w:p>
    <w:p w:rsidR="00000000" w:rsidDel="00000000" w:rsidP="00000000" w:rsidRDefault="00000000" w:rsidRPr="00000000" w14:paraId="0000005D">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Parents had an iReady meeting to help support them with the data collected from iReady.</w:t>
      </w:r>
    </w:p>
    <w:p w:rsidR="00000000" w:rsidDel="00000000" w:rsidP="00000000" w:rsidRDefault="00000000" w:rsidRPr="00000000" w14:paraId="0000005E">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Our Math Envision Program is available in Spanish. Teachers also use Google Translate to help support ELL students with their Math work.</w:t>
      </w:r>
    </w:p>
    <w:p w:rsidR="00000000" w:rsidDel="00000000" w:rsidP="00000000" w:rsidRDefault="00000000" w:rsidRPr="00000000" w14:paraId="0000005F">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using iReady for our goal because this is a district push to utilize iReady data. </w:t>
      </w:r>
    </w:p>
    <w:p w:rsidR="00000000" w:rsidDel="00000000" w:rsidP="00000000" w:rsidRDefault="00000000" w:rsidRPr="00000000" w14:paraId="00000060">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Special Education Goal</w:t>
      </w:r>
    </w:p>
    <w:p w:rsidR="00000000" w:rsidDel="00000000" w:rsidP="00000000" w:rsidRDefault="00000000" w:rsidRPr="00000000" w14:paraId="00000061">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IEPs are reviewed as they are written, before they are finalized.</w:t>
      </w:r>
    </w:p>
    <w:p w:rsidR="00000000" w:rsidDel="00000000" w:rsidP="00000000" w:rsidRDefault="00000000" w:rsidRPr="00000000" w14:paraId="00000062">
      <w:pPr>
        <w:numPr>
          <w:ilvl w:val="1"/>
          <w:numId w:val="3"/>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Supportive Environment Framework</w:t>
      </w:r>
    </w:p>
    <w:p w:rsidR="00000000" w:rsidDel="00000000" w:rsidP="00000000" w:rsidRDefault="00000000" w:rsidRPr="00000000" w14:paraId="00000063">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information is from the Parent Survey from the 2021-2022 school year.</w:t>
      </w:r>
    </w:p>
    <w:p w:rsidR="00000000" w:rsidDel="00000000" w:rsidP="00000000" w:rsidRDefault="00000000" w:rsidRPr="00000000" w14:paraId="00000064">
      <w:pPr>
        <w:numPr>
          <w:ilvl w:val="2"/>
          <w:numId w:val="3"/>
        </w:numPr>
        <w:spacing w:line="240" w:lineRule="auto"/>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Response Rate from parents from 2021-2022 Survey: 72% of parents participated.</w:t>
      </w:r>
    </w:p>
    <w:p w:rsidR="00000000" w:rsidDel="00000000" w:rsidP="00000000" w:rsidRDefault="00000000" w:rsidRPr="00000000" w14:paraId="00000065">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 REPORT</w:t>
      </w:r>
      <w:r w:rsidDel="00000000" w:rsidR="00000000" w:rsidRPr="00000000">
        <w:rPr>
          <w:rtl w:val="0"/>
        </w:rPr>
      </w:r>
    </w:p>
    <w:p w:rsidR="00000000" w:rsidDel="00000000" w:rsidP="00000000" w:rsidRDefault="00000000" w:rsidRPr="00000000" w14:paraId="00000068">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Read-A-Thon</w:t>
      </w:r>
    </w:p>
    <w:p w:rsidR="00000000" w:rsidDel="00000000" w:rsidP="00000000" w:rsidRDefault="00000000" w:rsidRPr="00000000" w14:paraId="00000069">
      <w:pPr>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PA raised $12,000. This will help support Enrichment for next school year.</w:t>
      </w:r>
    </w:p>
    <w:p w:rsidR="00000000" w:rsidDel="00000000" w:rsidP="00000000" w:rsidRDefault="00000000" w:rsidRPr="00000000" w14:paraId="0000006A">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Enrichments</w:t>
      </w:r>
    </w:p>
    <w:p w:rsidR="00000000" w:rsidDel="00000000" w:rsidP="00000000" w:rsidRDefault="00000000" w:rsidRPr="00000000" w14:paraId="0000006B">
      <w:pPr>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Enrichments are finishing up this week: 3K, Pre K, 1st grade &amp; 5th grade</w:t>
      </w:r>
    </w:p>
    <w:p w:rsidR="00000000" w:rsidDel="00000000" w:rsidP="00000000" w:rsidRDefault="00000000" w:rsidRPr="00000000" w14:paraId="0000006C">
      <w:pPr>
        <w:numPr>
          <w:ilvl w:val="1"/>
          <w:numId w:val="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Mad Science started this week in 2nd grade.</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UFT REPORT</w:t>
      </w:r>
      <w:r w:rsidDel="00000000" w:rsidR="00000000" w:rsidRPr="00000000">
        <w:rPr>
          <w:rtl w:val="0"/>
        </w:rPr>
      </w:r>
    </w:p>
    <w:p w:rsidR="00000000" w:rsidDel="00000000" w:rsidP="00000000" w:rsidRDefault="00000000" w:rsidRPr="00000000" w14:paraId="0000006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Co-Location of Charter Schools</w:t>
      </w:r>
    </w:p>
    <w:p w:rsidR="00000000" w:rsidDel="00000000" w:rsidP="00000000" w:rsidRDefault="00000000" w:rsidRPr="00000000" w14:paraId="00000070">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Public Hearing: December 19 @ 6 pm which will be virtual. Ms. Diamond will share a link with the PA. We may not be able to register until 5:00 or 5:30 pm that evening.</w:t>
      </w:r>
    </w:p>
    <w:p w:rsidR="00000000" w:rsidDel="00000000" w:rsidP="00000000" w:rsidRDefault="00000000" w:rsidRPr="00000000" w14:paraId="00000071">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 of the SLT will meet to try to put together an initiative to get a message to parents about why this co-location is important.</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DISCUSSION</w:t>
      </w:r>
    </w:p>
    <w:p w:rsidR="00000000" w:rsidDel="00000000" w:rsidP="00000000" w:rsidRDefault="00000000" w:rsidRPr="00000000" w14:paraId="00000074">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discussed providing support to families with ELL students at our October meeting. The ideas in place have been successful so far.</w:t>
      </w:r>
    </w:p>
    <w:p w:rsidR="00000000" w:rsidDel="00000000" w:rsidP="00000000" w:rsidRDefault="00000000" w:rsidRPr="00000000" w14:paraId="0000007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updates on ELL Students. The students do Imagine Learning and also do fun and creative activities. Program on Saturdays in October-January. Students come in for 2 hours. They worked on 3 weeks of STEAM activities. Students are learning how to use a Cricut. Students are learning how to use tools and strategies with the hope that they can teach their peers how to use these tools.</w:t>
      </w:r>
    </w:p>
    <w:p w:rsidR="00000000" w:rsidDel="00000000" w:rsidP="00000000" w:rsidRDefault="00000000" w:rsidRPr="00000000" w14:paraId="0000007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Next Meeting Date: </w:t>
      </w:r>
      <w:r w:rsidDel="00000000" w:rsidR="00000000" w:rsidRPr="00000000">
        <w:rPr>
          <w:rFonts w:ascii="Calibri" w:cs="Calibri" w:eastAsia="Calibri" w:hAnsi="Calibri"/>
          <w:sz w:val="24"/>
          <w:szCs w:val="24"/>
          <w:rtl w:val="0"/>
        </w:rPr>
        <w:t xml:space="preserve"> January 11, 2022 at 2:45pm **location to be determined**</w:t>
      </w:r>
    </w:p>
    <w:p w:rsidR="00000000" w:rsidDel="00000000" w:rsidP="00000000" w:rsidRDefault="00000000" w:rsidRPr="00000000" w14:paraId="00000078">
      <w:pPr>
        <w:spacing w:line="240" w:lineRule="auto"/>
        <w:ind w:left="0" w:firstLine="0"/>
        <w:rPr>
          <w:rFonts w:ascii="Calibri" w:cs="Calibri" w:eastAsia="Calibri" w:hAnsi="Calibri"/>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