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January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2021 - 7:00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Jenn Cribbs, Eileen Fallon, Dave Feller, Jean Herubin, Rachel Katzman, Emily Klotz, </w:t>
      </w:r>
      <w:r w:rsidDel="00000000" w:rsidR="00000000" w:rsidRPr="00000000">
        <w:rPr>
          <w:rtl w:val="0"/>
        </w:rPr>
        <w:t xml:space="preserve">Jane Kotapish,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MaryAnne Mazzola, Rachel Meltzer, Helena O’Driscoll-Ryan, Laura Scott, </w:t>
      </w:r>
      <w:r w:rsidDel="00000000" w:rsidR="00000000" w:rsidRPr="00000000">
        <w:rPr>
          <w:rtl w:val="0"/>
        </w:rPr>
        <w:t xml:space="preserve">Amy Valle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5454545455" w:lineRule="auto"/>
        <w:rPr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Wendy Hernandez (Title 1), Sandy Fajger, Allison Koziel, and Gary Wong.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7:00 pm.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 were approved.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CEP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-Need 2019-2020 CEP for review: Emily with obtain and circulate;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-Due to COVID, priorities shifted away from what the CEP prioritized;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-Now focusing on special education and ELLs; need to assess all kids in Math/ELA (with 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tools that are remote);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-Need to decide on what metrics will be used to accurately capture progress towards </w:t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 (in remote setting):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-How to measure social-emotional learning?  Could possibly add this into iReady </w:t>
      </w:r>
    </w:p>
    <w:p w:rsidR="00000000" w:rsidDel="00000000" w:rsidP="00000000" w:rsidRDefault="00000000" w:rsidRPr="00000000" w14:paraId="00000016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platform.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-Gary: suggests not to change approved goals, but rather to work on “action plan” to </w:t>
      </w:r>
    </w:p>
    <w:p w:rsidR="00000000" w:rsidDel="00000000" w:rsidP="00000000" w:rsidRDefault="00000000" w:rsidRPr="00000000" w14:paraId="0000001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updated metrics (like iReady).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-Guiding questions:</w:t>
      </w:r>
    </w:p>
    <w:p w:rsidR="00000000" w:rsidDel="00000000" w:rsidP="00000000" w:rsidRDefault="00000000" w:rsidRPr="00000000" w14:paraId="0000001A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Question: After viewing the webinar, what questions and concerns do we</w:t>
      </w:r>
    </w:p>
    <w:p w:rsidR="00000000" w:rsidDel="00000000" w:rsidP="00000000" w:rsidRDefault="00000000" w:rsidRPr="00000000" w14:paraId="0000001B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have as it relates to the roles and responsibilities of our SLT?</w:t>
      </w:r>
    </w:p>
    <w:p w:rsidR="00000000" w:rsidDel="00000000" w:rsidP="00000000" w:rsidRDefault="00000000" w:rsidRPr="00000000" w14:paraId="0000001C">
      <w:pPr>
        <w:ind w:left="180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Reactions:</w:t>
      </w:r>
    </w:p>
    <w:p w:rsidR="00000000" w:rsidDel="00000000" w:rsidP="00000000" w:rsidRDefault="00000000" w:rsidRPr="00000000" w14:paraId="0000001D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SLT receive reports on smart goals in CEP?</w:t>
      </w:r>
    </w:p>
    <w:p w:rsidR="00000000" w:rsidDel="00000000" w:rsidP="00000000" w:rsidRDefault="00000000" w:rsidRPr="00000000" w14:paraId="0000001E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-School can share status of how goals are being achieved and should be put on future SLT agendas</w:t>
      </w:r>
    </w:p>
    <w:p w:rsidR="00000000" w:rsidDel="00000000" w:rsidP="00000000" w:rsidRDefault="00000000" w:rsidRPr="00000000" w14:paraId="0000001F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SLT determine CEP priorities?</w:t>
      </w:r>
    </w:p>
    <w:p w:rsidR="00000000" w:rsidDel="00000000" w:rsidP="00000000" w:rsidRDefault="00000000" w:rsidRPr="00000000" w14:paraId="00000020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-Suggestions to better communicate out to parent body about CEP</w:t>
      </w:r>
    </w:p>
    <w:p w:rsidR="00000000" w:rsidDel="00000000" w:rsidP="00000000" w:rsidRDefault="00000000" w:rsidRPr="00000000" w14:paraId="00000021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Membership: why is Title I a guest and not member on SLT?</w:t>
      </w:r>
    </w:p>
    <w:p w:rsidR="00000000" w:rsidDel="00000000" w:rsidP="00000000" w:rsidRDefault="00000000" w:rsidRPr="00000000" w14:paraId="00000022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-Title I rep serves in lieu of the Title I committee (have tried to form a Title I committee without much success)</w:t>
      </w:r>
    </w:p>
    <w:p w:rsidR="00000000" w:rsidDel="00000000" w:rsidP="00000000" w:rsidRDefault="00000000" w:rsidRPr="00000000" w14:paraId="00000023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-Should we have a Title I rep alternate?</w:t>
      </w:r>
    </w:p>
    <w:p w:rsidR="00000000" w:rsidDel="00000000" w:rsidP="00000000" w:rsidRDefault="00000000" w:rsidRPr="00000000" w14:paraId="00000024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-Schoolwide Title I so money is fixed (less oversight)</w:t>
      </w:r>
    </w:p>
    <w:p w:rsidR="00000000" w:rsidDel="00000000" w:rsidP="00000000" w:rsidRDefault="00000000" w:rsidRPr="00000000" w14:paraId="00000025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Question: How have (or should) our SLT and school priorities shifted due to COVID -19?</w:t>
      </w:r>
    </w:p>
    <w:p w:rsidR="00000000" w:rsidDel="00000000" w:rsidP="00000000" w:rsidRDefault="00000000" w:rsidRPr="00000000" w14:paraId="00000026">
      <w:pPr>
        <w:ind w:left="180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Reactions:</w:t>
      </w:r>
    </w:p>
    <w:p w:rsidR="00000000" w:rsidDel="00000000" w:rsidP="00000000" w:rsidRDefault="00000000" w:rsidRPr="00000000" w14:paraId="00000027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  <w:tab/>
        <w:t xml:space="preserve">Seems like we’re already making progress</w:t>
      </w:r>
    </w:p>
    <w:p w:rsidR="00000000" w:rsidDel="00000000" w:rsidP="00000000" w:rsidRDefault="00000000" w:rsidRPr="00000000" w14:paraId="00000028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  <w:t xml:space="preserve">Question: What does meaningful parent and family participation look like at our school? </w:t>
      </w:r>
    </w:p>
    <w:p w:rsidR="00000000" w:rsidDel="00000000" w:rsidP="00000000" w:rsidRDefault="00000000" w:rsidRPr="00000000" w14:paraId="00000029">
      <w:pPr>
        <w:ind w:left="180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Reactions:</w:t>
      </w:r>
    </w:p>
    <w:p w:rsidR="00000000" w:rsidDel="00000000" w:rsidP="00000000" w:rsidRDefault="00000000" w:rsidRPr="00000000" w14:paraId="0000002A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 bridges (especially among parents) between self-contained and general ed/ICT classes include parent/teacher from those classes on SLT?  Perhaps will be more feasible when back on site.</w:t>
      </w:r>
    </w:p>
    <w:p w:rsidR="00000000" w:rsidDel="00000000" w:rsidP="00000000" w:rsidRDefault="00000000" w:rsidRPr="00000000" w14:paraId="0000002B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-Teachers do collaborate/communicate</w:t>
      </w:r>
    </w:p>
    <w:p w:rsidR="00000000" w:rsidDel="00000000" w:rsidP="00000000" w:rsidRDefault="00000000" w:rsidRPr="00000000" w14:paraId="0000002C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  <w:tab/>
        <w:t xml:space="preserve">Question: How should our Parent and Family Engagement Policy be</w:t>
      </w:r>
    </w:p>
    <w:p w:rsidR="00000000" w:rsidDel="00000000" w:rsidP="00000000" w:rsidRDefault="00000000" w:rsidRPr="00000000" w14:paraId="0000002D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to address newly developing family needs?</w:t>
      </w:r>
    </w:p>
    <w:p w:rsidR="00000000" w:rsidDel="00000000" w:rsidP="00000000" w:rsidRDefault="00000000" w:rsidRPr="00000000" w14:paraId="0000002E">
      <w:pPr>
        <w:ind w:left="180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Reactions:</w:t>
      </w:r>
    </w:p>
    <w:p w:rsidR="00000000" w:rsidDel="00000000" w:rsidP="00000000" w:rsidRDefault="00000000" w:rsidRPr="00000000" w14:paraId="0000002F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  <w:tab/>
        <w:t xml:space="preserve">Revisit family education policy in next agenda</w:t>
      </w:r>
    </w:p>
    <w:p w:rsidR="00000000" w:rsidDel="00000000" w:rsidP="00000000" w:rsidRDefault="00000000" w:rsidRPr="00000000" w14:paraId="00000030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  <w:tab/>
        <w:t xml:space="preserve">Question:  Should additional funding become available, what are our</w:t>
      </w:r>
    </w:p>
    <w:p w:rsidR="00000000" w:rsidDel="00000000" w:rsidP="00000000" w:rsidRDefault="00000000" w:rsidRPr="00000000" w14:paraId="00000031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priorities to address emerging student needs?</w:t>
      </w:r>
    </w:p>
    <w:p w:rsidR="00000000" w:rsidDel="00000000" w:rsidP="00000000" w:rsidRDefault="00000000" w:rsidRPr="00000000" w14:paraId="00000032">
      <w:pPr>
        <w:ind w:left="180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Reactions:</w:t>
      </w:r>
    </w:p>
    <w:p w:rsidR="00000000" w:rsidDel="00000000" w:rsidP="00000000" w:rsidRDefault="00000000" w:rsidRPr="00000000" w14:paraId="00000033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group instruction</w:t>
      </w:r>
    </w:p>
    <w:p w:rsidR="00000000" w:rsidDel="00000000" w:rsidP="00000000" w:rsidRDefault="00000000" w:rsidRPr="00000000" w14:paraId="00000034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data team about where there is need</w:t>
      </w:r>
    </w:p>
    <w:p w:rsidR="00000000" w:rsidDel="00000000" w:rsidP="00000000" w:rsidRDefault="00000000" w:rsidRPr="00000000" w14:paraId="00000035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 additional time with students outside of school day to get everyone up to speed</w:t>
      </w:r>
    </w:p>
    <w:p w:rsidR="00000000" w:rsidDel="00000000" w:rsidP="00000000" w:rsidRDefault="00000000" w:rsidRPr="00000000" w14:paraId="00000036">
      <w:pPr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</w:t>
        <w:tab/>
        <w:t xml:space="preserve">Question: How can we assess our effectiveness as an SLT?</w:t>
      </w:r>
    </w:p>
    <w:p w:rsidR="00000000" w:rsidDel="00000000" w:rsidP="00000000" w:rsidRDefault="00000000" w:rsidRPr="00000000" w14:paraId="00000037">
      <w:pPr>
        <w:ind w:left="180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Reactions:</w:t>
      </w:r>
    </w:p>
    <w:p w:rsidR="00000000" w:rsidDel="00000000" w:rsidP="00000000" w:rsidRDefault="00000000" w:rsidRPr="00000000" w14:paraId="00000038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composition of SLT is intentional and assessed</w:t>
      </w:r>
    </w:p>
    <w:p w:rsidR="00000000" w:rsidDel="00000000" w:rsidP="00000000" w:rsidRDefault="00000000" w:rsidRPr="00000000" w14:paraId="00000039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CEP updates to reflect progress of goals</w:t>
      </w:r>
    </w:p>
    <w:p w:rsidR="00000000" w:rsidDel="00000000" w:rsidP="00000000" w:rsidRDefault="00000000" w:rsidRPr="00000000" w14:paraId="0000003A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SLT remains a place where productive feedback, conversations can take place</w:t>
      </w:r>
    </w:p>
    <w:p w:rsidR="00000000" w:rsidDel="00000000" w:rsidP="00000000" w:rsidRDefault="00000000" w:rsidRPr="00000000" w14:paraId="0000003B">
      <w:pPr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use successful strategies from COVID moving forward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Transition to 5 days at K280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-Laura provides update: thanks teachers and parents for faith and collaboration;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-By February all in-person classes will be 5 days;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-Self-contained and ELLs in K and 1 also attending 5 days.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Budget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-School was able to find money in budget to support 5-day K280;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 change for PS10;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-Will have more info next month after mid-year adjustment.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Title I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-Special Ed 101 workshop on Tuesday 1/26;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-Magic show 2/11;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-Considering: Theater-centered workshops to honor Black History Month and history of </w:t>
      </w:r>
    </w:p>
    <w:p w:rsidR="00000000" w:rsidDel="00000000" w:rsidP="00000000" w:rsidRDefault="00000000" w:rsidRPr="00000000" w14:paraId="0000004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(7) Turning 5 workshop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-For IEPs and how to do a 504;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-For parents getting ready for kindergarten;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-Will be held this Friday 1/22.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(8) Meeting adjourned at 8:00 pm.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  <w:t xml:space="preserve">FINAL</w:t>
      <w:tab/>
      <w:tab/>
      <w:tab/>
      <w:tab/>
      <w:tab/>
      <w:tab/>
      <w:t xml:space="preserve">FINAL</w:t>
      <w:tab/>
      <w:tab/>
      <w:tab/>
      <w:tab/>
      <w:tab/>
      <w:t xml:space="preserve">FINAL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