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SLT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April 7th 2021 - 7:30 a.m.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Zoom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Members: Heidi Bookman, Jenn Cribbs, Eileen Fallon, Dave Feller, Jeannie Herubin, Rachel Katzman, Emily Klotz, </w:t>
      </w:r>
      <w:r w:rsidDel="00000000" w:rsidR="00000000" w:rsidRPr="00000000">
        <w:rPr>
          <w:rtl w:val="0"/>
        </w:rPr>
        <w:t xml:space="preserve">Jane Kotapish,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MaryAnne Mazzola, Rachel Meltzer, Helena Ryan, Laura Scott.</w:t>
      </w:r>
    </w:p>
    <w:p w:rsidR="00000000" w:rsidDel="00000000" w:rsidP="00000000" w:rsidRDefault="00000000" w:rsidRPr="00000000" w14:paraId="00000006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Guests: Allison Koziel, Gary Wong.</w:t>
      </w:r>
    </w:p>
    <w:p w:rsidR="00000000" w:rsidDel="00000000" w:rsidP="00000000" w:rsidRDefault="00000000" w:rsidRPr="00000000" w14:paraId="00000008">
      <w:pPr>
        <w:shd w:fill="ffffff" w:val="clear"/>
        <w:rPr>
          <w:sz w:val="21"/>
          <w:szCs w:val="2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Call to order: meeting called to order at 7:35 am.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Review and approval of minutes: Minutes from the last meeting were approved.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Webinar and CEP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-Add new challenges/goals that have come out of the pandemic;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-All SLT members confirmed that they have watched the webinar;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-Data to use are limited: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-need to think more about how to use iReady;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ab/>
        <w:t xml:space="preserve">-surveys will help to supplement iReady data;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ab/>
        <w:t xml:space="preserve">-social emotional health is important to measure/track;</w:t>
      </w:r>
    </w:p>
    <w:p w:rsidR="00000000" w:rsidDel="00000000" w:rsidP="00000000" w:rsidRDefault="00000000" w:rsidRPr="00000000" w14:paraId="00000016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-useful to track family engagement as well.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-need to consult teachers for feedback and need PDs by grade about how to</w:t>
      </w:r>
    </w:p>
    <w:p w:rsidR="00000000" w:rsidDel="00000000" w:rsidP="00000000" w:rsidRDefault="00000000" w:rsidRPr="00000000" w14:paraId="00000018">
      <w:pPr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assessment data to support students;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-there WILL be a DOE survey in May (but school perhaps should supplement with its </w:t>
      </w:r>
    </w:p>
    <w:p w:rsidR="00000000" w:rsidDel="00000000" w:rsidP="00000000" w:rsidRDefault="00000000" w:rsidRPr="00000000" w14:paraId="0000001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own survey);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-how to reach families that are most in need, who don’t respond to surveys as regularly? </w:t>
      </w:r>
    </w:p>
    <w:p w:rsidR="00000000" w:rsidDel="00000000" w:rsidP="00000000" w:rsidRDefault="00000000" w:rsidRPr="00000000" w14:paraId="0000001C">
      <w:pPr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where teachers will have valuable information.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-Suggestion: call families that are hard to reach with the survey (have teachers </w:t>
      </w:r>
    </w:p>
    <w:p w:rsidR="00000000" w:rsidDel="00000000" w:rsidP="00000000" w:rsidRDefault="00000000" w:rsidRPr="00000000" w14:paraId="0000001E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 which families to reach out to).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-Task: everyone come up with questions for survey and share at next meeting (to </w:t>
      </w:r>
    </w:p>
    <w:p w:rsidR="00000000" w:rsidDel="00000000" w:rsidP="00000000" w:rsidRDefault="00000000" w:rsidRPr="00000000" w14:paraId="0000002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understand family needs for next CEP goals).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-Buckets for survey questions: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1. Academic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2. Technology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3. Social emotional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4. Community engagement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 SLT Chair and Co-Chair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-Emily is stepping down as chair (definitely for next year; can stay until end of this year </w:t>
      </w:r>
    </w:p>
    <w:p w:rsidR="00000000" w:rsidDel="00000000" w:rsidP="00000000" w:rsidRDefault="00000000" w:rsidRPr="00000000" w14:paraId="0000002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needed);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-It is always helpful if there is a staff co-chair with the parent;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-If members are interested in being chair or secretary reach out to current position </w:t>
      </w:r>
    </w:p>
    <w:p w:rsidR="00000000" w:rsidDel="00000000" w:rsidP="00000000" w:rsidRDefault="00000000" w:rsidRPr="00000000" w14:paraId="0000002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holders;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-Preference expressed by staff for morning meetings.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                                 </w:t>
        <w:tab/>
        <w:t xml:space="preserve">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(5) Transition to 5-day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-Some unevenness in 5-day week in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grade: some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grade classes have been able to </w:t>
      </w:r>
    </w:p>
    <w:p w:rsidR="00000000" w:rsidDel="00000000" w:rsidP="00000000" w:rsidRDefault="00000000" w:rsidRPr="00000000" w14:paraId="0000003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transition to 5 days.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-Administration has a contingency plan that gets the whole school to 5 days (but is </w:t>
      </w:r>
    </w:p>
    <w:p w:rsidR="00000000" w:rsidDel="00000000" w:rsidP="00000000" w:rsidRDefault="00000000" w:rsidRPr="00000000" w14:paraId="00000033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waiting on union and central for permission):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-Right now the teacher’s union is not giving 3 feet green light.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-Parents can speak up to DOE about needs and demands wrt 5-day schooling: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-Call councilmember (Brad Lander, Carlos Menchaca, Robert Carroll).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(6) Meeting adjourned at 8:30 am.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  <w:t xml:space="preserve">DRAFT</w:t>
      <w:tab/>
      <w:tab/>
      <w:tab/>
      <w:tab/>
      <w:t xml:space="preserve">     DRAFT</w:t>
      <w:tab/>
      <w:tab/>
      <w:tab/>
      <w:tab/>
      <w:t xml:space="preserve">     DRAFT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