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8A9CF" w14:textId="77777777" w:rsidR="00943D4B" w:rsidRDefault="00943D4B" w:rsidP="00943D4B">
      <w:pPr>
        <w:spacing w:before="100" w:beforeAutospacing="1" w:after="100" w:afterAutospacing="1"/>
        <w:jc w:val="center"/>
        <w:outlineLvl w:val="0"/>
        <w:rPr>
          <w:rFonts w:ascii="Georgia" w:eastAsia="Times New Roman" w:hAnsi="Georgia" w:cs="Times New Roman"/>
          <w:color w:val="000000" w:themeColor="text1"/>
          <w:kern w:val="36"/>
          <w:sz w:val="48"/>
          <w:szCs w:val="48"/>
        </w:rPr>
      </w:pPr>
      <w:r w:rsidRPr="00943D4B">
        <w:rPr>
          <w:rFonts w:ascii="Georgia" w:eastAsia="Times New Roman" w:hAnsi="Georgia" w:cs="Times New Roman"/>
          <w:color w:val="000000" w:themeColor="text1"/>
          <w:kern w:val="36"/>
          <w:sz w:val="48"/>
          <w:szCs w:val="48"/>
        </w:rPr>
        <w:t xml:space="preserve">Helping Children Cope with </w:t>
      </w:r>
      <w:r>
        <w:rPr>
          <w:rFonts w:ascii="Georgia" w:eastAsia="Times New Roman" w:hAnsi="Georgia" w:cs="Times New Roman"/>
          <w:color w:val="000000" w:themeColor="text1"/>
          <w:kern w:val="36"/>
          <w:sz w:val="48"/>
          <w:szCs w:val="48"/>
        </w:rPr>
        <w:t xml:space="preserve"> </w:t>
      </w:r>
    </w:p>
    <w:p w14:paraId="78773D11" w14:textId="77777777" w:rsidR="00943D4B" w:rsidRPr="00943D4B" w:rsidRDefault="00943D4B" w:rsidP="00943D4B">
      <w:pPr>
        <w:spacing w:before="100" w:beforeAutospacing="1" w:after="100" w:afterAutospacing="1"/>
        <w:jc w:val="center"/>
        <w:outlineLvl w:val="0"/>
        <w:rPr>
          <w:rFonts w:ascii="Georgia" w:eastAsia="Times New Roman" w:hAnsi="Georgia" w:cs="Times New Roman"/>
          <w:color w:val="000000" w:themeColor="text1"/>
          <w:kern w:val="36"/>
          <w:sz w:val="48"/>
          <w:szCs w:val="48"/>
        </w:rPr>
      </w:pPr>
      <w:r w:rsidRPr="00943D4B">
        <w:rPr>
          <w:rFonts w:ascii="Georgia" w:eastAsia="Times New Roman" w:hAnsi="Georgia" w:cs="Times New Roman"/>
          <w:color w:val="000000" w:themeColor="text1"/>
          <w:kern w:val="36"/>
          <w:sz w:val="48"/>
          <w:szCs w:val="48"/>
        </w:rPr>
        <w:t>Frightening News</w:t>
      </w:r>
    </w:p>
    <w:p w14:paraId="116EB156" w14:textId="77777777" w:rsidR="00943D4B" w:rsidRPr="00943D4B" w:rsidRDefault="00943D4B" w:rsidP="00943D4B">
      <w:pPr>
        <w:spacing w:before="100" w:beforeAutospacing="1" w:after="100" w:afterAutospacing="1"/>
        <w:outlineLvl w:val="1"/>
        <w:rPr>
          <w:rFonts w:ascii="Helvetica" w:eastAsia="Times New Roman" w:hAnsi="Helvetica" w:cs="Times New Roman"/>
          <w:color w:val="000000" w:themeColor="text1"/>
          <w:sz w:val="36"/>
          <w:szCs w:val="36"/>
        </w:rPr>
      </w:pPr>
      <w:r w:rsidRPr="00943D4B">
        <w:rPr>
          <w:rFonts w:ascii="Helvetica" w:eastAsia="Times New Roman" w:hAnsi="Helvetica" w:cs="Times New Roman"/>
          <w:color w:val="000000" w:themeColor="text1"/>
          <w:sz w:val="36"/>
          <w:szCs w:val="36"/>
        </w:rPr>
        <w:t>What parents can do to aid scared kids in processing grief and fear in a healthy way</w:t>
      </w:r>
    </w:p>
    <w:p w14:paraId="5E95E2F8" w14:textId="77777777" w:rsidR="00943D4B" w:rsidRPr="00943D4B" w:rsidRDefault="00943D4B" w:rsidP="00943D4B">
      <w:pPr>
        <w:rPr>
          <w:rFonts w:ascii="Georgia" w:hAnsi="Georgia" w:cs="Times New Roman"/>
          <w:color w:val="000000" w:themeColor="text1"/>
        </w:rPr>
      </w:pPr>
      <w:hyperlink r:id="rId5" w:history="1">
        <w:r w:rsidRPr="00943D4B">
          <w:rPr>
            <w:rFonts w:ascii="Georgia" w:hAnsi="Georgia" w:cs="Times New Roman"/>
            <w:color w:val="000000" w:themeColor="text1"/>
            <w:u w:val="single"/>
          </w:rPr>
          <w:t xml:space="preserve">Harold S. </w:t>
        </w:r>
        <w:proofErr w:type="spellStart"/>
        <w:r w:rsidRPr="00943D4B">
          <w:rPr>
            <w:rFonts w:ascii="Georgia" w:hAnsi="Georgia" w:cs="Times New Roman"/>
            <w:color w:val="000000" w:themeColor="text1"/>
            <w:u w:val="single"/>
          </w:rPr>
          <w:t>Koplewicz</w:t>
        </w:r>
        <w:proofErr w:type="spellEnd"/>
        <w:r w:rsidRPr="00943D4B">
          <w:rPr>
            <w:rFonts w:ascii="Georgia" w:hAnsi="Georgia" w:cs="Times New Roman"/>
            <w:color w:val="000000" w:themeColor="text1"/>
            <w:u w:val="single"/>
          </w:rPr>
          <w:t>, MD</w:t>
        </w:r>
      </w:hyperlink>
      <w:r>
        <w:rPr>
          <w:rFonts w:ascii="Georgia" w:hAnsi="Georgia" w:cs="Times New Roman"/>
          <w:color w:val="000000" w:themeColor="text1"/>
        </w:rPr>
        <w:t>- www.</w:t>
      </w:r>
      <w:bookmarkStart w:id="0" w:name="_GoBack"/>
      <w:bookmarkEnd w:id="0"/>
      <w:r>
        <w:rPr>
          <w:rFonts w:ascii="Georgia" w:hAnsi="Georgia" w:cs="Times New Roman"/>
          <w:color w:val="000000" w:themeColor="text1"/>
        </w:rPr>
        <w:t>childmind.org</w:t>
      </w:r>
    </w:p>
    <w:p w14:paraId="37311CCF" w14:textId="77777777" w:rsidR="00943D4B" w:rsidRPr="00943D4B" w:rsidRDefault="00943D4B" w:rsidP="00943D4B">
      <w:pPr>
        <w:spacing w:before="100" w:beforeAutospacing="1" w:after="100" w:afterAutospacing="1"/>
        <w:rPr>
          <w:rFonts w:ascii="Georgia" w:hAnsi="Georgia" w:cs="Times New Roman"/>
          <w:color w:val="000000" w:themeColor="text1"/>
        </w:rPr>
      </w:pPr>
      <w:r w:rsidRPr="00943D4B">
        <w:rPr>
          <w:rFonts w:ascii="Georgia" w:hAnsi="Georgia" w:cs="Times New Roman"/>
          <w:color w:val="000000" w:themeColor="text1"/>
        </w:rPr>
        <w:t>When tragedy strikes, as parents you find yourself doubly challenged: to process your own feelings of grief and distress, and to help your children do the same.</w:t>
      </w:r>
    </w:p>
    <w:p w14:paraId="722B0D6F" w14:textId="77777777" w:rsidR="00943D4B" w:rsidRPr="00943D4B" w:rsidRDefault="00943D4B" w:rsidP="00943D4B">
      <w:pPr>
        <w:spacing w:before="100" w:beforeAutospacing="1" w:after="100" w:afterAutospacing="1"/>
        <w:rPr>
          <w:rFonts w:ascii="Georgia" w:hAnsi="Georgia" w:cs="Times New Roman"/>
          <w:color w:val="000000" w:themeColor="text1"/>
        </w:rPr>
      </w:pPr>
      <w:r w:rsidRPr="00943D4B">
        <w:rPr>
          <w:rFonts w:ascii="Georgia" w:hAnsi="Georgia" w:cs="Times New Roman"/>
          <w:color w:val="000000" w:themeColor="text1"/>
        </w:rPr>
        <w:t>I wish I could tell you how to spare your children pain, when they’ve lost friends or family members, and fear, when disturbing events occur, especially when they’re close to home. I can’t do that, but what I can do is share what I’ve learned about how to help children cope and process disturbing events in the healthiest way.</w:t>
      </w:r>
    </w:p>
    <w:p w14:paraId="78AF4C2A" w14:textId="77777777" w:rsidR="00943D4B" w:rsidRPr="00943D4B" w:rsidRDefault="00943D4B" w:rsidP="00943D4B">
      <w:pPr>
        <w:spacing w:before="100" w:beforeAutospacing="1" w:after="100" w:afterAutospacing="1"/>
        <w:rPr>
          <w:rFonts w:ascii="Georgia" w:hAnsi="Georgia" w:cs="Times New Roman"/>
          <w:color w:val="000000" w:themeColor="text1"/>
        </w:rPr>
      </w:pPr>
      <w:r w:rsidRPr="00943D4B">
        <w:rPr>
          <w:rFonts w:ascii="Georgia" w:hAnsi="Georgia" w:cs="Times New Roman"/>
          <w:color w:val="000000" w:themeColor="text1"/>
        </w:rPr>
        <w:t>As a parent, you can’t protect you children from grief, but you can help them express their feelings, comfort them, help them feel safer, and teach them how to deal with fear. By allowing and encouraging them to express their feelings, you can help them build healthy coping skills that will serve them well in the future, and confidence that they can overcome adversity.</w:t>
      </w:r>
    </w:p>
    <w:p w14:paraId="7809D660" w14:textId="77777777" w:rsidR="00943D4B" w:rsidRPr="00943D4B" w:rsidRDefault="00943D4B" w:rsidP="00943D4B">
      <w:pPr>
        <w:numPr>
          <w:ilvl w:val="0"/>
          <w:numId w:val="1"/>
        </w:numPr>
        <w:spacing w:before="100" w:beforeAutospacing="1" w:after="100" w:afterAutospacing="1"/>
        <w:rPr>
          <w:rFonts w:ascii="Georgia" w:eastAsia="Times New Roman" w:hAnsi="Georgia" w:cs="Times New Roman"/>
          <w:color w:val="000000" w:themeColor="text1"/>
        </w:rPr>
      </w:pPr>
      <w:r w:rsidRPr="00943D4B">
        <w:rPr>
          <w:rFonts w:ascii="Georgia" w:eastAsia="Times New Roman" w:hAnsi="Georgia" w:cs="Times New Roman"/>
          <w:b/>
          <w:bCs/>
          <w:color w:val="000000" w:themeColor="text1"/>
        </w:rPr>
        <w:t>Break the news. </w:t>
      </w:r>
      <w:r w:rsidRPr="00943D4B">
        <w:rPr>
          <w:rFonts w:ascii="Georgia" w:eastAsia="Times New Roman" w:hAnsi="Georgia" w:cs="Times New Roman"/>
          <w:color w:val="000000" w:themeColor="text1"/>
        </w:rPr>
        <w:t>When something happens that will get wide coverage, my first and most important suggestion is that you don’t delay telling your children about what’s happened: It’s much better for the child if you’re the one who tells her. You don’t want her to hear from some other child, a television news report, or the headlines on the front page of the </w:t>
      </w:r>
      <w:r w:rsidRPr="00943D4B">
        <w:rPr>
          <w:rFonts w:ascii="Georgia" w:eastAsia="Times New Roman" w:hAnsi="Georgia" w:cs="Times New Roman"/>
          <w:i/>
          <w:iCs/>
          <w:color w:val="000000" w:themeColor="text1"/>
        </w:rPr>
        <w:t>New York Post</w:t>
      </w:r>
      <w:r w:rsidRPr="00943D4B">
        <w:rPr>
          <w:rFonts w:ascii="Georgia" w:eastAsia="Times New Roman" w:hAnsi="Georgia" w:cs="Times New Roman"/>
          <w:color w:val="000000" w:themeColor="text1"/>
        </w:rPr>
        <w:t>. You want to be able to convey the facts, however painful, and set the emotional tone.</w:t>
      </w:r>
    </w:p>
    <w:p w14:paraId="2C72091A" w14:textId="77777777" w:rsidR="00943D4B" w:rsidRPr="00943D4B" w:rsidRDefault="00943D4B" w:rsidP="00943D4B">
      <w:pPr>
        <w:numPr>
          <w:ilvl w:val="0"/>
          <w:numId w:val="1"/>
        </w:numPr>
        <w:spacing w:before="100" w:beforeAutospacing="1" w:after="100" w:afterAutospacing="1"/>
        <w:rPr>
          <w:rFonts w:ascii="Georgia" w:eastAsia="Times New Roman" w:hAnsi="Georgia" w:cs="Times New Roman"/>
          <w:color w:val="000000" w:themeColor="text1"/>
        </w:rPr>
      </w:pPr>
      <w:r w:rsidRPr="00943D4B">
        <w:rPr>
          <w:rFonts w:ascii="Georgia" w:eastAsia="Times New Roman" w:hAnsi="Georgia" w:cs="Times New Roman"/>
          <w:b/>
          <w:bCs/>
          <w:color w:val="000000" w:themeColor="text1"/>
        </w:rPr>
        <w:t>Take your cues from your child. </w:t>
      </w:r>
      <w:r w:rsidRPr="00943D4B">
        <w:rPr>
          <w:rFonts w:ascii="Georgia" w:eastAsia="Times New Roman" w:hAnsi="Georgia" w:cs="Times New Roman"/>
          <w:color w:val="000000" w:themeColor="text1"/>
        </w:rPr>
        <w:t>Invite her to tell you anything she may have heard about the tragedy, and how she feels. Give her ample opportunity to ask questions. You want to be prepared to answer (but not prompt) questions about upsetting details. Your goal is to avoid encouraging frightening fantasies.</w:t>
      </w:r>
    </w:p>
    <w:p w14:paraId="2DD3F766" w14:textId="77777777" w:rsidR="00943D4B" w:rsidRPr="00943D4B" w:rsidRDefault="00943D4B" w:rsidP="00943D4B">
      <w:pPr>
        <w:numPr>
          <w:ilvl w:val="0"/>
          <w:numId w:val="1"/>
        </w:numPr>
        <w:spacing w:before="100" w:beforeAutospacing="1" w:after="100" w:afterAutospacing="1"/>
        <w:rPr>
          <w:rFonts w:ascii="Georgia" w:eastAsia="Times New Roman" w:hAnsi="Georgia" w:cs="Times New Roman"/>
          <w:color w:val="000000" w:themeColor="text1"/>
        </w:rPr>
      </w:pPr>
      <w:r w:rsidRPr="00943D4B">
        <w:rPr>
          <w:rFonts w:ascii="Georgia" w:eastAsia="Times New Roman" w:hAnsi="Georgia" w:cs="Times New Roman"/>
          <w:b/>
          <w:bCs/>
          <w:color w:val="000000" w:themeColor="text1"/>
        </w:rPr>
        <w:t>Model calm. </w:t>
      </w:r>
      <w:r w:rsidRPr="00943D4B">
        <w:rPr>
          <w:rFonts w:ascii="Georgia" w:eastAsia="Times New Roman" w:hAnsi="Georgia" w:cs="Times New Roman"/>
          <w:color w:val="000000" w:themeColor="text1"/>
        </w:rPr>
        <w:t>It’s okay to let your child know if you’re sad, but if you talk to your child about a traumatic experience in a highly emotional way, then he will likely absorb your emotion and very little else. If, on the other hand, you remain calm, he is likely to grasp what’s important: that tragic events can upset our lives, even deeply, but we can learn from bad experiences and work together to grow stronger.</w:t>
      </w:r>
    </w:p>
    <w:p w14:paraId="37C6CC70" w14:textId="77777777" w:rsidR="00943D4B" w:rsidRPr="00943D4B" w:rsidRDefault="00943D4B" w:rsidP="00943D4B">
      <w:pPr>
        <w:numPr>
          <w:ilvl w:val="0"/>
          <w:numId w:val="1"/>
        </w:numPr>
        <w:spacing w:before="100" w:beforeAutospacing="1" w:after="100" w:afterAutospacing="1"/>
        <w:rPr>
          <w:rFonts w:ascii="Georgia" w:eastAsia="Times New Roman" w:hAnsi="Georgia" w:cs="Times New Roman"/>
          <w:color w:val="000000" w:themeColor="text1"/>
        </w:rPr>
      </w:pPr>
      <w:r w:rsidRPr="00943D4B">
        <w:rPr>
          <w:rFonts w:ascii="Georgia" w:eastAsia="Times New Roman" w:hAnsi="Georgia" w:cs="Times New Roman"/>
          <w:b/>
          <w:bCs/>
          <w:color w:val="000000" w:themeColor="text1"/>
        </w:rPr>
        <w:t>Be reassuring. </w:t>
      </w:r>
      <w:r w:rsidRPr="00943D4B">
        <w:rPr>
          <w:rFonts w:ascii="Georgia" w:eastAsia="Times New Roman" w:hAnsi="Georgia" w:cs="Times New Roman"/>
          <w:color w:val="000000" w:themeColor="text1"/>
        </w:rPr>
        <w:t xml:space="preserve">Talking about death is always difficult, but a tragic accident or act of violence is especially tough because of how egocentric children are: they’re likely to focus on whether something like this could happen to them. </w:t>
      </w:r>
      <w:proofErr w:type="gramStart"/>
      <w:r w:rsidRPr="00943D4B">
        <w:rPr>
          <w:rFonts w:ascii="Georgia" w:eastAsia="Times New Roman" w:hAnsi="Georgia" w:cs="Times New Roman"/>
          <w:color w:val="000000" w:themeColor="text1"/>
        </w:rPr>
        <w:t>So</w:t>
      </w:r>
      <w:proofErr w:type="gramEnd"/>
      <w:r w:rsidRPr="00943D4B">
        <w:rPr>
          <w:rFonts w:ascii="Georgia" w:eastAsia="Times New Roman" w:hAnsi="Georgia" w:cs="Times New Roman"/>
          <w:color w:val="000000" w:themeColor="text1"/>
        </w:rPr>
        <w:t xml:space="preserve"> it’s important to reassure your child about how unusual this kind of event is, and the safety measures that have been taken to prevent this kind of thing </w:t>
      </w:r>
      <w:r w:rsidRPr="00943D4B">
        <w:rPr>
          <w:rFonts w:ascii="Georgia" w:eastAsia="Times New Roman" w:hAnsi="Georgia" w:cs="Times New Roman"/>
          <w:color w:val="000000" w:themeColor="text1"/>
        </w:rPr>
        <w:lastRenderedPageBreak/>
        <w:t>from happening to them. You can also assure him that this kind of tragedy is investigated carefully, to identify causes and help prevent it from happening again. It’s confidence-building for kids to know that we learn from negative experiences.</w:t>
      </w:r>
    </w:p>
    <w:p w14:paraId="609DA9FF" w14:textId="77777777" w:rsidR="00943D4B" w:rsidRPr="00943D4B" w:rsidRDefault="00943D4B" w:rsidP="00943D4B">
      <w:pPr>
        <w:numPr>
          <w:ilvl w:val="0"/>
          <w:numId w:val="1"/>
        </w:numPr>
        <w:spacing w:before="100" w:beforeAutospacing="1" w:after="100" w:afterAutospacing="1"/>
        <w:rPr>
          <w:rFonts w:ascii="Georgia" w:eastAsia="Times New Roman" w:hAnsi="Georgia" w:cs="Times New Roman"/>
          <w:color w:val="000000" w:themeColor="text1"/>
        </w:rPr>
      </w:pPr>
      <w:r w:rsidRPr="00943D4B">
        <w:rPr>
          <w:rFonts w:ascii="Georgia" w:eastAsia="Times New Roman" w:hAnsi="Georgia" w:cs="Times New Roman"/>
          <w:b/>
          <w:bCs/>
          <w:color w:val="000000" w:themeColor="text1"/>
        </w:rPr>
        <w:t>Help children express their feelings. </w:t>
      </w:r>
      <w:r w:rsidRPr="00943D4B">
        <w:rPr>
          <w:rFonts w:ascii="Georgia" w:eastAsia="Times New Roman" w:hAnsi="Georgia" w:cs="Times New Roman"/>
          <w:color w:val="000000" w:themeColor="text1"/>
        </w:rPr>
        <w:t>In your conversation (and subsequent ones) you can suggest ways your child might remember those she’s lost: draw pictures or tell stories about things you did together. If you’re religious, going to church or synagogue could be valuable.</w:t>
      </w:r>
    </w:p>
    <w:p w14:paraId="1B8F7627" w14:textId="77777777" w:rsidR="00943D4B" w:rsidRPr="00943D4B" w:rsidRDefault="00943D4B" w:rsidP="00943D4B">
      <w:pPr>
        <w:numPr>
          <w:ilvl w:val="0"/>
          <w:numId w:val="1"/>
        </w:numPr>
        <w:spacing w:before="100" w:beforeAutospacing="1" w:after="100" w:afterAutospacing="1"/>
        <w:rPr>
          <w:rFonts w:ascii="Georgia" w:eastAsia="Times New Roman" w:hAnsi="Georgia" w:cs="Times New Roman"/>
          <w:color w:val="000000" w:themeColor="text1"/>
        </w:rPr>
      </w:pPr>
      <w:r w:rsidRPr="00943D4B">
        <w:rPr>
          <w:rFonts w:ascii="Georgia" w:eastAsia="Times New Roman" w:hAnsi="Georgia" w:cs="Times New Roman"/>
          <w:b/>
          <w:bCs/>
          <w:color w:val="000000" w:themeColor="text1"/>
        </w:rPr>
        <w:t>Be developmentally appropriate</w:t>
      </w:r>
      <w:r w:rsidRPr="00943D4B">
        <w:rPr>
          <w:rFonts w:ascii="Georgia" w:eastAsia="Times New Roman" w:hAnsi="Georgia" w:cs="Times New Roman"/>
          <w:color w:val="000000" w:themeColor="text1"/>
        </w:rPr>
        <w:t>. Don’t volunteer too much information, as this may be overwhelming. Instead, try to answer your child’s questions. Do your best to answer honestly and clearly. It’s okay if you can’t answer everything; being available to your child is what matters. Difficult conversations like this aren’t over in one session; expect to return to the topic as many times as your child needs to come to terms with this experience.</w:t>
      </w:r>
      <w:r w:rsidRPr="00943D4B">
        <w:rPr>
          <w:rFonts w:ascii="Arial" w:hAnsi="Arial" w:cs="Arial"/>
          <w:vanish/>
          <w:color w:val="000000" w:themeColor="text1"/>
          <w:sz w:val="16"/>
          <w:szCs w:val="16"/>
        </w:rPr>
        <w:t>Bottom of Form</w:t>
      </w:r>
    </w:p>
    <w:p w14:paraId="69B479D3" w14:textId="77777777" w:rsidR="00943D4B" w:rsidRDefault="00943D4B" w:rsidP="00943D4B">
      <w:pPr>
        <w:numPr>
          <w:ilvl w:val="0"/>
          <w:numId w:val="1"/>
        </w:numPr>
        <w:spacing w:before="100" w:beforeAutospacing="1" w:after="100" w:afterAutospacing="1"/>
        <w:rPr>
          <w:rFonts w:ascii="Georgia" w:eastAsia="Times New Roman" w:hAnsi="Georgia" w:cs="Times New Roman"/>
          <w:color w:val="000000" w:themeColor="text1"/>
        </w:rPr>
      </w:pPr>
      <w:r w:rsidRPr="00943D4B">
        <w:rPr>
          <w:rFonts w:ascii="Georgia" w:eastAsia="Times New Roman" w:hAnsi="Georgia" w:cs="Times New Roman"/>
          <w:b/>
          <w:bCs/>
          <w:color w:val="000000" w:themeColor="text1"/>
        </w:rPr>
        <w:t>Be available. </w:t>
      </w:r>
      <w:r w:rsidRPr="00943D4B">
        <w:rPr>
          <w:rFonts w:ascii="Georgia" w:eastAsia="Times New Roman" w:hAnsi="Georgia" w:cs="Times New Roman"/>
          <w:color w:val="000000" w:themeColor="text1"/>
        </w:rPr>
        <w:t>If your child is upset, just spending time with him may make him feel safer. Children find great comfort in routines, and doing ordinary things together as a family may be the most effective form of healing.</w:t>
      </w:r>
    </w:p>
    <w:p w14:paraId="4BB294AE" w14:textId="77777777" w:rsidR="00943D4B" w:rsidRPr="00943D4B" w:rsidRDefault="00943D4B" w:rsidP="00943D4B">
      <w:pPr>
        <w:numPr>
          <w:ilvl w:val="0"/>
          <w:numId w:val="1"/>
        </w:numPr>
        <w:spacing w:before="100" w:beforeAutospacing="1" w:after="100" w:afterAutospacing="1"/>
        <w:rPr>
          <w:rFonts w:ascii="Georgia" w:eastAsia="Times New Roman" w:hAnsi="Georgia" w:cs="Times New Roman"/>
          <w:color w:val="000000" w:themeColor="text1"/>
        </w:rPr>
      </w:pPr>
      <w:r w:rsidRPr="00943D4B">
        <w:rPr>
          <w:rFonts w:ascii="Georgia" w:eastAsia="Times New Roman" w:hAnsi="Georgia" w:cs="Times New Roman"/>
          <w:b/>
          <w:bCs/>
          <w:color w:val="000000" w:themeColor="text1"/>
        </w:rPr>
        <w:t>Memorialize those who have been lost. </w:t>
      </w:r>
      <w:r w:rsidRPr="00943D4B">
        <w:rPr>
          <w:rFonts w:ascii="Georgia" w:eastAsia="Times New Roman" w:hAnsi="Georgia" w:cs="Times New Roman"/>
          <w:color w:val="000000" w:themeColor="text1"/>
        </w:rPr>
        <w:t>Drawing pictures, planting a tree, sharing stories, or releasing balloons can all be good, positive ways to help provide closure to a child. It’s important to assure your child that a person continues to live on in the hearts and minds of others. Doing something to help others in need can be very therapeutic: it can help children not only feel good about themselves but learn a very healthy way to respond to </w:t>
      </w:r>
      <w:hyperlink r:id="rId6" w:history="1">
        <w:r w:rsidRPr="00943D4B">
          <w:rPr>
            <w:rFonts w:ascii="Georgia" w:eastAsia="Times New Roman" w:hAnsi="Georgia" w:cs="Times New Roman"/>
            <w:color w:val="000000" w:themeColor="text1"/>
            <w:u w:val="single"/>
          </w:rPr>
          <w:t>dealing with grief</w:t>
        </w:r>
      </w:hyperlink>
      <w:r w:rsidRPr="00943D4B">
        <w:rPr>
          <w:rFonts w:ascii="Georgia" w:eastAsia="Times New Roman" w:hAnsi="Georgia" w:cs="Times New Roman"/>
          <w:color w:val="000000" w:themeColor="text1"/>
        </w:rPr>
        <w:t>.</w:t>
      </w:r>
    </w:p>
    <w:p w14:paraId="1CFEA8CF" w14:textId="77777777" w:rsidR="00EE50F8" w:rsidRPr="00943D4B" w:rsidRDefault="00EE50F8">
      <w:pPr>
        <w:rPr>
          <w:color w:val="000000" w:themeColor="text1"/>
        </w:rPr>
      </w:pPr>
    </w:p>
    <w:sectPr w:rsidR="00EE50F8" w:rsidRPr="00943D4B" w:rsidSect="00A56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21B58"/>
    <w:multiLevelType w:val="multilevel"/>
    <w:tmpl w:val="8232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4A1D5C"/>
    <w:multiLevelType w:val="multilevel"/>
    <w:tmpl w:val="1994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400CFE"/>
    <w:multiLevelType w:val="multilevel"/>
    <w:tmpl w:val="56FA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4B"/>
    <w:rsid w:val="00943D4B"/>
    <w:rsid w:val="00A5682B"/>
    <w:rsid w:val="00EE50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7176E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43D4B"/>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943D4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D4B"/>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43D4B"/>
    <w:rPr>
      <w:rFonts w:ascii="Times New Roman" w:hAnsi="Times New Roman" w:cs="Times New Roman"/>
      <w:b/>
      <w:bCs/>
      <w:sz w:val="36"/>
      <w:szCs w:val="36"/>
    </w:rPr>
  </w:style>
  <w:style w:type="character" w:styleId="Hyperlink">
    <w:name w:val="Hyperlink"/>
    <w:basedOn w:val="DefaultParagraphFont"/>
    <w:uiPriority w:val="99"/>
    <w:semiHidden/>
    <w:unhideWhenUsed/>
    <w:rsid w:val="00943D4B"/>
    <w:rPr>
      <w:color w:val="0000FF"/>
      <w:u w:val="single"/>
    </w:rPr>
  </w:style>
  <w:style w:type="paragraph" w:customStyle="1" w:styleId="page-headinfo">
    <w:name w:val="page-head__info"/>
    <w:basedOn w:val="Normal"/>
    <w:rsid w:val="00943D4B"/>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943D4B"/>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943D4B"/>
  </w:style>
  <w:style w:type="character" w:styleId="Strong">
    <w:name w:val="Strong"/>
    <w:basedOn w:val="DefaultParagraphFont"/>
    <w:uiPriority w:val="22"/>
    <w:qFormat/>
    <w:rsid w:val="00943D4B"/>
    <w:rPr>
      <w:b/>
      <w:bCs/>
    </w:rPr>
  </w:style>
  <w:style w:type="character" w:styleId="Emphasis">
    <w:name w:val="Emphasis"/>
    <w:basedOn w:val="DefaultParagraphFont"/>
    <w:uiPriority w:val="20"/>
    <w:qFormat/>
    <w:rsid w:val="00943D4B"/>
    <w:rPr>
      <w:i/>
      <w:iCs/>
    </w:rPr>
  </w:style>
  <w:style w:type="paragraph" w:customStyle="1" w:styleId="site-footersubhead">
    <w:name w:val="site-footer__subhead"/>
    <w:basedOn w:val="Normal"/>
    <w:rsid w:val="00943D4B"/>
    <w:pPr>
      <w:spacing w:before="100" w:beforeAutospacing="1" w:after="100" w:afterAutospacing="1"/>
    </w:pPr>
    <w:rPr>
      <w:rFonts w:ascii="Times New Roman" w:hAnsi="Times New Roman" w:cs="Times New Roman"/>
    </w:rPr>
  </w:style>
  <w:style w:type="paragraph" w:styleId="z-TopofForm">
    <w:name w:val="HTML Top of Form"/>
    <w:basedOn w:val="Normal"/>
    <w:next w:val="Normal"/>
    <w:link w:val="z-TopofFormChar"/>
    <w:hidden/>
    <w:uiPriority w:val="99"/>
    <w:semiHidden/>
    <w:unhideWhenUsed/>
    <w:rsid w:val="00943D4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43D4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43D4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43D4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86908">
      <w:bodyDiv w:val="1"/>
      <w:marLeft w:val="0"/>
      <w:marRight w:val="0"/>
      <w:marTop w:val="0"/>
      <w:marBottom w:val="0"/>
      <w:divBdr>
        <w:top w:val="none" w:sz="0" w:space="0" w:color="auto"/>
        <w:left w:val="none" w:sz="0" w:space="0" w:color="auto"/>
        <w:bottom w:val="none" w:sz="0" w:space="0" w:color="auto"/>
        <w:right w:val="none" w:sz="0" w:space="0" w:color="auto"/>
      </w:divBdr>
      <w:divsChild>
        <w:div w:id="1861774886">
          <w:marLeft w:val="0"/>
          <w:marRight w:val="0"/>
          <w:marTop w:val="0"/>
          <w:marBottom w:val="0"/>
          <w:divBdr>
            <w:top w:val="none" w:sz="0" w:space="0" w:color="auto"/>
            <w:left w:val="none" w:sz="0" w:space="0" w:color="auto"/>
            <w:bottom w:val="none" w:sz="0" w:space="0" w:color="auto"/>
            <w:right w:val="none" w:sz="0" w:space="0" w:color="auto"/>
          </w:divBdr>
          <w:divsChild>
            <w:div w:id="1376924849">
              <w:marLeft w:val="0"/>
              <w:marRight w:val="0"/>
              <w:marTop w:val="0"/>
              <w:marBottom w:val="0"/>
              <w:divBdr>
                <w:top w:val="none" w:sz="0" w:space="0" w:color="auto"/>
                <w:left w:val="none" w:sz="0" w:space="0" w:color="auto"/>
                <w:bottom w:val="none" w:sz="0" w:space="0" w:color="auto"/>
                <w:right w:val="none" w:sz="0" w:space="0" w:color="auto"/>
              </w:divBdr>
            </w:div>
          </w:divsChild>
        </w:div>
        <w:div w:id="2037076181">
          <w:marLeft w:val="0"/>
          <w:marRight w:val="0"/>
          <w:marTop w:val="0"/>
          <w:marBottom w:val="0"/>
          <w:divBdr>
            <w:top w:val="none" w:sz="0" w:space="0" w:color="auto"/>
            <w:left w:val="none" w:sz="0" w:space="0" w:color="auto"/>
            <w:bottom w:val="none" w:sz="0" w:space="0" w:color="auto"/>
            <w:right w:val="none" w:sz="0" w:space="0" w:color="auto"/>
          </w:divBdr>
          <w:divsChild>
            <w:div w:id="374429155">
              <w:marLeft w:val="0"/>
              <w:marRight w:val="0"/>
              <w:marTop w:val="0"/>
              <w:marBottom w:val="0"/>
              <w:divBdr>
                <w:top w:val="none" w:sz="0" w:space="0" w:color="auto"/>
                <w:left w:val="none" w:sz="0" w:space="0" w:color="auto"/>
                <w:bottom w:val="none" w:sz="0" w:space="0" w:color="auto"/>
                <w:right w:val="none" w:sz="0" w:space="0" w:color="auto"/>
              </w:divBdr>
              <w:divsChild>
                <w:div w:id="719674682">
                  <w:marLeft w:val="0"/>
                  <w:marRight w:val="0"/>
                  <w:marTop w:val="0"/>
                  <w:marBottom w:val="0"/>
                  <w:divBdr>
                    <w:top w:val="none" w:sz="0" w:space="0" w:color="auto"/>
                    <w:left w:val="none" w:sz="0" w:space="0" w:color="auto"/>
                    <w:bottom w:val="none" w:sz="0" w:space="0" w:color="auto"/>
                    <w:right w:val="none" w:sz="0" w:space="0" w:color="auto"/>
                  </w:divBdr>
                  <w:divsChild>
                    <w:div w:id="1521047125">
                      <w:marLeft w:val="0"/>
                      <w:marRight w:val="0"/>
                      <w:marTop w:val="0"/>
                      <w:marBottom w:val="0"/>
                      <w:divBdr>
                        <w:top w:val="none" w:sz="0" w:space="0" w:color="auto"/>
                        <w:left w:val="none" w:sz="0" w:space="0" w:color="auto"/>
                        <w:bottom w:val="none" w:sz="0" w:space="0" w:color="auto"/>
                        <w:right w:val="none" w:sz="0" w:space="0" w:color="auto"/>
                      </w:divBdr>
                      <w:divsChild>
                        <w:div w:id="1617980779">
                          <w:marLeft w:val="0"/>
                          <w:marRight w:val="0"/>
                          <w:marTop w:val="0"/>
                          <w:marBottom w:val="0"/>
                          <w:divBdr>
                            <w:top w:val="none" w:sz="0" w:space="0" w:color="auto"/>
                            <w:left w:val="none" w:sz="0" w:space="0" w:color="auto"/>
                            <w:bottom w:val="none" w:sz="0" w:space="0" w:color="auto"/>
                            <w:right w:val="none" w:sz="0" w:space="0" w:color="auto"/>
                          </w:divBdr>
                        </w:div>
                      </w:divsChild>
                    </w:div>
                    <w:div w:id="288365034">
                      <w:marLeft w:val="0"/>
                      <w:marRight w:val="0"/>
                      <w:marTop w:val="0"/>
                      <w:marBottom w:val="0"/>
                      <w:divBdr>
                        <w:top w:val="none" w:sz="0" w:space="0" w:color="auto"/>
                        <w:left w:val="none" w:sz="0" w:space="0" w:color="auto"/>
                        <w:bottom w:val="none" w:sz="0" w:space="0" w:color="auto"/>
                        <w:right w:val="none" w:sz="0" w:space="0" w:color="auto"/>
                      </w:divBdr>
                      <w:divsChild>
                        <w:div w:id="841286920">
                          <w:marLeft w:val="0"/>
                          <w:marRight w:val="0"/>
                          <w:marTop w:val="0"/>
                          <w:marBottom w:val="0"/>
                          <w:divBdr>
                            <w:top w:val="none" w:sz="0" w:space="0" w:color="auto"/>
                            <w:left w:val="none" w:sz="0" w:space="0" w:color="auto"/>
                            <w:bottom w:val="none" w:sz="0" w:space="0" w:color="auto"/>
                            <w:right w:val="none" w:sz="0" w:space="0" w:color="auto"/>
                          </w:divBdr>
                          <w:divsChild>
                            <w:div w:id="1136679466">
                              <w:marLeft w:val="0"/>
                              <w:marRight w:val="0"/>
                              <w:marTop w:val="240"/>
                              <w:marBottom w:val="0"/>
                              <w:divBdr>
                                <w:top w:val="none" w:sz="0" w:space="0" w:color="auto"/>
                                <w:left w:val="none" w:sz="0" w:space="0" w:color="auto"/>
                                <w:bottom w:val="none" w:sz="0" w:space="0" w:color="auto"/>
                                <w:right w:val="none" w:sz="0" w:space="0" w:color="auto"/>
                              </w:divBdr>
                              <w:divsChild>
                                <w:div w:id="15411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3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hildmind.org/bio/harold-s-koplewicz-md/" TargetMode="External"/><Relationship Id="rId6" Type="http://schemas.openxmlformats.org/officeDocument/2006/relationships/hyperlink" Target="NUL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661</Words>
  <Characters>3771</Characters>
  <Application>Microsoft Macintosh Word</Application>
  <DocSecurity>0</DocSecurity>
  <Lines>31</Lines>
  <Paragraphs>8</Paragraphs>
  <ScaleCrop>false</ScaleCrop>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2018-02-15T03:28:00Z</dcterms:created>
  <dcterms:modified xsi:type="dcterms:W3CDTF">2018-02-15T03:31:00Z</dcterms:modified>
</cp:coreProperties>
</file>