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Lewis and Clark School P12X</w:t>
      </w:r>
    </w:p>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2555 Tratman Avenue</w:t>
      </w:r>
    </w:p>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Bronx, New York 10461</w:t>
      </w:r>
    </w:p>
    <w:p w:rsidR="00DA24AA" w:rsidRPr="00AF3DA5" w:rsidRDefault="00DA24AA" w:rsidP="00DA24AA">
      <w:pPr>
        <w:pStyle w:val="Header"/>
        <w:tabs>
          <w:tab w:val="clear" w:pos="8640"/>
          <w:tab w:val="left" w:pos="1320"/>
          <w:tab w:val="right" w:pos="9480"/>
          <w:tab w:val="right" w:pos="10560"/>
        </w:tabs>
        <w:ind w:right="90"/>
        <w:rPr>
          <w:b/>
          <w:sz w:val="18"/>
          <w:szCs w:val="18"/>
        </w:rPr>
      </w:pPr>
    </w:p>
    <w:p w:rsidR="00DA24AA" w:rsidRDefault="00DA24AA" w:rsidP="006C4E32">
      <w:pPr>
        <w:pStyle w:val="Header"/>
        <w:tabs>
          <w:tab w:val="clear" w:pos="4320"/>
          <w:tab w:val="clear" w:pos="8640"/>
        </w:tabs>
        <w:ind w:right="90"/>
        <w:rPr>
          <w:b/>
          <w:sz w:val="18"/>
          <w:szCs w:val="18"/>
        </w:rPr>
      </w:pPr>
      <w:r>
        <w:rPr>
          <w:b/>
          <w:sz w:val="18"/>
          <w:szCs w:val="18"/>
        </w:rPr>
        <w:t xml:space="preserve">  </w:t>
      </w:r>
      <w:r w:rsidR="006C4E32" w:rsidRPr="006C4E32">
        <w:rPr>
          <w:rFonts w:ascii="Calibri" w:hAnsi="Calibri"/>
          <w:noProof/>
          <w:sz w:val="22"/>
          <w:szCs w:val="22"/>
        </w:rPr>
        <w:drawing>
          <wp:inline distT="0" distB="0" distL="0" distR="0" wp14:anchorId="6A30AA67" wp14:editId="68061106">
            <wp:extent cx="1037590" cy="57569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006" cy="593121"/>
                    </a:xfrm>
                    <a:prstGeom prst="rect">
                      <a:avLst/>
                    </a:prstGeom>
                    <a:noFill/>
                    <a:ln>
                      <a:noFill/>
                    </a:ln>
                  </pic:spPr>
                </pic:pic>
              </a:graphicData>
            </a:graphic>
          </wp:inline>
        </w:drawing>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r>
      <w:r w:rsidR="006C4E32">
        <w:rPr>
          <w:b/>
          <w:sz w:val="18"/>
          <w:szCs w:val="18"/>
        </w:rPr>
        <w:tab/>
      </w:r>
      <w:r>
        <w:rPr>
          <w:b/>
          <w:sz w:val="18"/>
          <w:szCs w:val="18"/>
        </w:rPr>
        <w:t xml:space="preserve">     Ph</w:t>
      </w:r>
      <w:r w:rsidRPr="00AF3DA5">
        <w:rPr>
          <w:b/>
          <w:sz w:val="18"/>
          <w:szCs w:val="18"/>
        </w:rPr>
        <w:t>one 718-409-9040</w:t>
      </w:r>
    </w:p>
    <w:p w:rsidR="00343387" w:rsidRDefault="00DA24AA" w:rsidP="00DA24AA">
      <w:pPr>
        <w:pStyle w:val="Header"/>
        <w:tabs>
          <w:tab w:val="clear" w:pos="4320"/>
          <w:tab w:val="clear" w:pos="8640"/>
        </w:tabs>
        <w:ind w:right="90"/>
        <w:rPr>
          <w:b/>
          <w:sz w:val="18"/>
          <w:szCs w:val="18"/>
        </w:rPr>
      </w:pPr>
      <w:r>
        <w:rPr>
          <w:b/>
          <w:sz w:val="18"/>
          <w:szCs w:val="18"/>
        </w:rPr>
        <w:t xml:space="preserve">             </w:t>
      </w:r>
      <w:r w:rsidRPr="00AF3DA5">
        <w:rPr>
          <w:b/>
          <w:sz w:val="18"/>
          <w:szCs w:val="18"/>
        </w:rPr>
        <w:tab/>
        <w:t xml:space="preserve">                   </w:t>
      </w:r>
      <w:r w:rsidRPr="00AF3DA5">
        <w:rPr>
          <w:sz w:val="18"/>
          <w:szCs w:val="18"/>
        </w:rPr>
        <w:tab/>
        <w:t xml:space="preserve">          </w:t>
      </w:r>
      <w:r>
        <w:rPr>
          <w:sz w:val="18"/>
          <w:szCs w:val="18"/>
        </w:rPr>
        <w:tab/>
      </w:r>
      <w:r>
        <w:rPr>
          <w:sz w:val="18"/>
          <w:szCs w:val="18"/>
        </w:rPr>
        <w:tab/>
      </w:r>
      <w:r>
        <w:rPr>
          <w:sz w:val="18"/>
          <w:szCs w:val="18"/>
        </w:rPr>
        <w:tab/>
      </w:r>
      <w:r w:rsidR="006C4E32">
        <w:rPr>
          <w:sz w:val="18"/>
          <w:szCs w:val="18"/>
        </w:rPr>
        <w:tab/>
      </w:r>
      <w:r w:rsidR="006C4E32">
        <w:rPr>
          <w:sz w:val="18"/>
          <w:szCs w:val="18"/>
        </w:rPr>
        <w:tab/>
      </w:r>
      <w:r w:rsidR="006C4E32">
        <w:rPr>
          <w:sz w:val="18"/>
          <w:szCs w:val="18"/>
        </w:rPr>
        <w:tab/>
      </w:r>
      <w:r>
        <w:rPr>
          <w:sz w:val="18"/>
          <w:szCs w:val="18"/>
        </w:rPr>
        <w:t xml:space="preserve">     </w:t>
      </w:r>
      <w:r w:rsidRPr="00AF3DA5">
        <w:rPr>
          <w:b/>
          <w:sz w:val="18"/>
          <w:szCs w:val="18"/>
        </w:rPr>
        <w:t>Fax 718-931-8121</w:t>
      </w:r>
      <w:r w:rsidRPr="00AF3DA5">
        <w:rPr>
          <w:sz w:val="18"/>
          <w:szCs w:val="18"/>
        </w:rPr>
        <w:tab/>
        <w:t xml:space="preserve">    </w:t>
      </w:r>
      <w:r w:rsidRPr="00AF3DA5">
        <w:rPr>
          <w:sz w:val="18"/>
          <w:szCs w:val="18"/>
        </w:rPr>
        <w:tab/>
      </w:r>
      <w:r w:rsidRPr="00AF3DA5">
        <w:rPr>
          <w:sz w:val="18"/>
          <w:szCs w:val="18"/>
        </w:rPr>
        <w:tab/>
      </w:r>
      <w:r w:rsidRPr="00AF3DA5">
        <w:rPr>
          <w:sz w:val="18"/>
          <w:szCs w:val="18"/>
        </w:rPr>
        <w:tab/>
      </w:r>
      <w:r w:rsidRPr="00AF3DA5">
        <w:rPr>
          <w:sz w:val="18"/>
          <w:szCs w:val="18"/>
        </w:rPr>
        <w:tab/>
      </w:r>
      <w:r w:rsidRPr="00AF3DA5">
        <w:rPr>
          <w:sz w:val="18"/>
          <w:szCs w:val="18"/>
        </w:rPr>
        <w:tab/>
      </w:r>
      <w:r w:rsidRPr="00AF3DA5">
        <w:rPr>
          <w:sz w:val="18"/>
          <w:szCs w:val="18"/>
        </w:rPr>
        <w:tab/>
      </w:r>
      <w:r>
        <w:rPr>
          <w:b/>
          <w:sz w:val="18"/>
          <w:szCs w:val="18"/>
        </w:rPr>
        <w:t xml:space="preserve">         </w:t>
      </w:r>
      <w:r>
        <w:rPr>
          <w:b/>
          <w:sz w:val="18"/>
          <w:szCs w:val="18"/>
        </w:rPr>
        <w:tab/>
      </w:r>
      <w:r>
        <w:rPr>
          <w:b/>
          <w:sz w:val="18"/>
          <w:szCs w:val="18"/>
        </w:rPr>
        <w:tab/>
        <w:t xml:space="preserve">       </w:t>
      </w:r>
      <w:r>
        <w:rPr>
          <w:b/>
          <w:sz w:val="18"/>
          <w:szCs w:val="18"/>
        </w:rPr>
        <w:tab/>
        <w:t xml:space="preserve">             </w:t>
      </w:r>
      <w:r>
        <w:rPr>
          <w:b/>
          <w:sz w:val="18"/>
          <w:szCs w:val="18"/>
        </w:rPr>
        <w:tab/>
      </w:r>
      <w:r>
        <w:rPr>
          <w:b/>
          <w:sz w:val="18"/>
          <w:szCs w:val="18"/>
        </w:rPr>
        <w:tab/>
        <w:t xml:space="preserve">     </w:t>
      </w:r>
      <w:hyperlink r:id="rId7" w:history="1">
        <w:r w:rsidR="00343387" w:rsidRPr="000030C4">
          <w:rPr>
            <w:rStyle w:val="Hyperlink"/>
            <w:b/>
            <w:iCs/>
            <w:color w:val="auto"/>
            <w:sz w:val="18"/>
          </w:rPr>
          <w:t>Email:</w:t>
        </w:r>
        <w:r w:rsidR="00343387" w:rsidRPr="00504393">
          <w:rPr>
            <w:rStyle w:val="Hyperlink"/>
            <w:iCs/>
            <w:sz w:val="18"/>
          </w:rPr>
          <w:t>75X012@schools.nyc.gov</w:t>
        </w:r>
      </w:hyperlink>
    </w:p>
    <w:p w:rsidR="00DA24AA" w:rsidRDefault="00A22075" w:rsidP="00343387">
      <w:pPr>
        <w:pStyle w:val="Header"/>
        <w:tabs>
          <w:tab w:val="clear" w:pos="4320"/>
          <w:tab w:val="clear" w:pos="8640"/>
        </w:tabs>
        <w:ind w:left="5040" w:right="90" w:firstLine="720"/>
        <w:rPr>
          <w:b/>
          <w:sz w:val="18"/>
          <w:szCs w:val="18"/>
        </w:rPr>
      </w:pPr>
      <w:r>
        <w:rPr>
          <w:b/>
          <w:sz w:val="18"/>
          <w:szCs w:val="18"/>
        </w:rPr>
        <w:t xml:space="preserve">                   Website</w:t>
      </w:r>
      <w:r w:rsidR="00DA24AA" w:rsidRPr="00AF3DA5">
        <w:rPr>
          <w:b/>
          <w:sz w:val="18"/>
          <w:szCs w:val="18"/>
        </w:rPr>
        <w:t xml:space="preserve">: </w:t>
      </w:r>
      <w:hyperlink r:id="rId8" w:history="1">
        <w:r w:rsidR="000030C4">
          <w:rPr>
            <w:rStyle w:val="Hyperlink"/>
            <w:b/>
            <w:sz w:val="18"/>
            <w:szCs w:val="18"/>
          </w:rPr>
          <w:t>TheLewis</w:t>
        </w:r>
      </w:hyperlink>
      <w:r w:rsidR="000030C4">
        <w:rPr>
          <w:rStyle w:val="Hyperlink"/>
          <w:b/>
          <w:sz w:val="18"/>
          <w:szCs w:val="18"/>
        </w:rPr>
        <w:t>andClarkSchool.org</w:t>
      </w:r>
    </w:p>
    <w:p w:rsidR="00DA24AA" w:rsidRPr="00AF3DA5" w:rsidRDefault="00DA24AA" w:rsidP="00DA24AA">
      <w:pPr>
        <w:pStyle w:val="Header"/>
        <w:tabs>
          <w:tab w:val="clear" w:pos="4320"/>
          <w:tab w:val="clear" w:pos="8640"/>
        </w:tabs>
        <w:ind w:right="9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55499FC8" wp14:editId="0483AD67">
                <wp:simplePos x="0" y="0"/>
                <wp:positionH relativeFrom="column">
                  <wp:posOffset>-390525</wp:posOffset>
                </wp:positionH>
                <wp:positionV relativeFrom="paragraph">
                  <wp:posOffset>80010</wp:posOffset>
                </wp:positionV>
                <wp:extent cx="6705600" cy="0"/>
                <wp:effectExtent l="0" t="0" r="190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807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3pt" to="49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" strokecolor="#4f81bd" strokeweight="2pt">
                <v:shadow on="t" opacity="24903f" origin=",.5" offset="0,.55556mm"/>
              </v:line>
            </w:pict>
          </mc:Fallback>
        </mc:AlternateContent>
      </w:r>
      <w:r w:rsidRPr="00AF3DA5">
        <w:rPr>
          <w:b/>
          <w:sz w:val="18"/>
          <w:szCs w:val="18"/>
        </w:rPr>
        <w:t xml:space="preserve">                        </w:t>
      </w:r>
      <w:r w:rsidRPr="00AF3DA5">
        <w:rPr>
          <w:b/>
          <w:sz w:val="18"/>
          <w:szCs w:val="18"/>
        </w:rPr>
        <w:tab/>
      </w:r>
      <w:r w:rsidRPr="00AF3DA5">
        <w:rPr>
          <w:b/>
          <w:sz w:val="18"/>
          <w:szCs w:val="18"/>
        </w:rPr>
        <w:tab/>
      </w:r>
      <w:r w:rsidRPr="00AF3DA5">
        <w:rPr>
          <w:b/>
          <w:sz w:val="18"/>
          <w:szCs w:val="18"/>
        </w:rPr>
        <w:tab/>
      </w:r>
      <w:r w:rsidRPr="00AF3DA5">
        <w:rPr>
          <w:b/>
          <w:sz w:val="18"/>
          <w:szCs w:val="18"/>
        </w:rPr>
        <w:tab/>
      </w:r>
      <w:r w:rsidRPr="00AF3DA5">
        <w:rPr>
          <w:b/>
          <w:sz w:val="18"/>
          <w:szCs w:val="18"/>
        </w:rPr>
        <w:tab/>
      </w:r>
      <w:r w:rsidRPr="00AF3DA5">
        <w:rPr>
          <w:b/>
          <w:sz w:val="18"/>
          <w:szCs w:val="18"/>
        </w:rPr>
        <w:tab/>
        <w:t xml:space="preserve">           </w:t>
      </w:r>
    </w:p>
    <w:p w:rsidR="00DA24AA" w:rsidRPr="00DA24AA" w:rsidRDefault="009C7E2D" w:rsidP="00DA24AA">
      <w:pPr>
        <w:pStyle w:val="Heading4"/>
        <w:tabs>
          <w:tab w:val="clear" w:pos="8550"/>
        </w:tabs>
        <w:ind w:right="90"/>
        <w:rPr>
          <w:sz w:val="22"/>
          <w:szCs w:val="22"/>
          <w:lang w:val="fr-FR"/>
        </w:rPr>
      </w:pPr>
      <w:r>
        <w:rPr>
          <w:sz w:val="22"/>
          <w:szCs w:val="22"/>
          <w:lang w:val="fr-FR"/>
        </w:rPr>
        <w:t xml:space="preserve">Dr. </w:t>
      </w:r>
      <w:r w:rsidR="00DA24AA">
        <w:rPr>
          <w:sz w:val="22"/>
          <w:szCs w:val="22"/>
          <w:lang w:val="fr-FR"/>
        </w:rPr>
        <w:t>Kuvana Jones</w:t>
      </w:r>
      <w:r w:rsidR="00DA24AA" w:rsidRPr="00417D82">
        <w:rPr>
          <w:sz w:val="22"/>
          <w:szCs w:val="22"/>
          <w:lang w:val="fr-FR"/>
        </w:rPr>
        <w:t>, Principal</w:t>
      </w:r>
      <w:r w:rsidR="00DA24AA" w:rsidRPr="00417D82">
        <w:rPr>
          <w:i w:val="0"/>
          <w:sz w:val="22"/>
          <w:szCs w:val="22"/>
          <w:lang w:val="fr-FR"/>
        </w:rPr>
        <w:tab/>
      </w:r>
      <w:r w:rsidR="00DA24AA">
        <w:rPr>
          <w:i w:val="0"/>
          <w:sz w:val="22"/>
          <w:szCs w:val="22"/>
          <w:lang w:val="fr-FR"/>
        </w:rPr>
        <w:t xml:space="preserve">     </w:t>
      </w:r>
      <w:r w:rsidR="00DA24AA">
        <w:rPr>
          <w:i w:val="0"/>
          <w:sz w:val="22"/>
          <w:szCs w:val="22"/>
          <w:lang w:val="fr-FR"/>
        </w:rPr>
        <w:tab/>
      </w:r>
      <w:r w:rsidR="00DA24AA">
        <w:rPr>
          <w:i w:val="0"/>
          <w:sz w:val="22"/>
          <w:szCs w:val="22"/>
          <w:lang w:val="fr-FR"/>
        </w:rPr>
        <w:tab/>
      </w:r>
      <w:r w:rsidR="00DA24AA">
        <w:rPr>
          <w:i w:val="0"/>
          <w:sz w:val="22"/>
          <w:szCs w:val="22"/>
          <w:lang w:val="fr-FR"/>
        </w:rPr>
        <w:tab/>
        <w:t xml:space="preserve">                   </w:t>
      </w:r>
      <w:r w:rsidR="00DA24AA">
        <w:rPr>
          <w:i w:val="0"/>
          <w:sz w:val="22"/>
          <w:szCs w:val="22"/>
          <w:lang w:val="fr-FR"/>
        </w:rPr>
        <w:tab/>
      </w:r>
      <w:r w:rsidR="00395D9C">
        <w:rPr>
          <w:i w:val="0"/>
          <w:sz w:val="22"/>
          <w:szCs w:val="22"/>
          <w:lang w:val="fr-FR"/>
        </w:rPr>
        <w:t xml:space="preserve"> </w:t>
      </w:r>
      <w:r w:rsidR="00DC32BC">
        <w:rPr>
          <w:i w:val="0"/>
          <w:sz w:val="22"/>
          <w:szCs w:val="22"/>
          <w:lang w:val="fr-FR"/>
        </w:rPr>
        <w:tab/>
      </w:r>
      <w:r w:rsidR="00395D9C">
        <w:rPr>
          <w:i w:val="0"/>
          <w:sz w:val="22"/>
          <w:szCs w:val="22"/>
          <w:lang w:val="fr-FR"/>
        </w:rPr>
        <w:t xml:space="preserve"> </w:t>
      </w:r>
      <w:r w:rsidR="00DC32BC" w:rsidRPr="00DC32BC">
        <w:rPr>
          <w:iCs/>
          <w:sz w:val="22"/>
          <w:szCs w:val="22"/>
        </w:rPr>
        <w:t>Cesar Nina</w:t>
      </w:r>
      <w:r w:rsidR="00DA24AA" w:rsidRPr="00DA24AA">
        <w:rPr>
          <w:sz w:val="22"/>
          <w:szCs w:val="22"/>
        </w:rPr>
        <w:t>, Assistant Principal</w:t>
      </w:r>
    </w:p>
    <w:p w:rsidR="00DA24AA" w:rsidRDefault="0044280B" w:rsidP="00395D9C">
      <w:pPr>
        <w:ind w:right="90"/>
        <w:jc w:val="right"/>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82093A">
        <w:rPr>
          <w:rFonts w:ascii="Times New Roman" w:hAnsi="Times New Roman" w:cs="Times New Roman"/>
          <w:i/>
          <w:iCs/>
        </w:rPr>
        <w:t>Simone Sanchez</w:t>
      </w:r>
      <w:r w:rsidR="0082093A" w:rsidRPr="0082093A">
        <w:rPr>
          <w:rFonts w:ascii="Times New Roman" w:hAnsi="Times New Roman" w:cs="Times New Roman"/>
          <w:i/>
          <w:iCs/>
        </w:rPr>
        <w:t>, Assistant Principal</w:t>
      </w:r>
      <w:r w:rsidR="0082093A">
        <w:rPr>
          <w:rFonts w:ascii="Times New Roman" w:hAnsi="Times New Roman" w:cs="Times New Roman"/>
          <w:i/>
          <w:iCs/>
        </w:rPr>
        <w:t xml:space="preserve"> </w:t>
      </w:r>
    </w:p>
    <w:p w:rsidR="0093534A" w:rsidRPr="0093534A" w:rsidRDefault="0093534A" w:rsidP="0093534A">
      <w:pPr>
        <w:tabs>
          <w:tab w:val="left" w:pos="5040"/>
        </w:tabs>
        <w:spacing w:after="0" w:line="360" w:lineRule="auto"/>
        <w:ind w:right="360"/>
        <w:jc w:val="center"/>
        <w:rPr>
          <w:rFonts w:ascii="Times New Roman" w:eastAsia="Times New Roman" w:hAnsi="Times New Roman" w:cs="Times New Roman"/>
          <w:b/>
          <w:sz w:val="24"/>
          <w:szCs w:val="24"/>
        </w:rPr>
      </w:pPr>
      <w:r w:rsidRPr="0093534A">
        <w:rPr>
          <w:rFonts w:ascii="Times New Roman" w:eastAsia="Times New Roman" w:hAnsi="Times New Roman" w:cs="Times New Roman"/>
          <w:b/>
          <w:sz w:val="24"/>
          <w:szCs w:val="24"/>
        </w:rPr>
        <w:t>LEWIS AND CLARK SCHOOL CELL PHONE POLICY</w:t>
      </w:r>
    </w:p>
    <w:p w:rsidR="0093534A" w:rsidRPr="0093534A" w:rsidRDefault="0093534A" w:rsidP="0093534A">
      <w:pPr>
        <w:tabs>
          <w:tab w:val="left" w:pos="5040"/>
        </w:tabs>
        <w:spacing w:after="0"/>
        <w:ind w:right="360"/>
        <w:jc w:val="center"/>
        <w:rPr>
          <w:rFonts w:ascii="Times New Roman" w:eastAsia="Times New Roman" w:hAnsi="Times New Roman" w:cs="Times New Roman"/>
          <w:b/>
          <w:sz w:val="24"/>
          <w:szCs w:val="24"/>
        </w:rPr>
      </w:pPr>
      <w:r w:rsidRPr="0093534A">
        <w:rPr>
          <w:rFonts w:ascii="Times New Roman" w:eastAsia="Times New Roman" w:hAnsi="Times New Roman" w:cs="Times New Roman"/>
          <w:b/>
          <w:sz w:val="24"/>
          <w:szCs w:val="24"/>
        </w:rPr>
        <w:t>ELECTRONICS POLICY/CELL PHONE USE</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t>Cell phones/electronic devices may serve as an outstanding instructional tool and learning resource if used appropriately. We encourage our staff members and our students to use electronics and other 21st century devices to supplement instruction and learning.  In order to preserve the teaching and learning environment, this document is to clarify the cell phone/electronic devices policy for the Lewis and Clark School. The policy is:</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MS Mincho" w:eastAsia="MS Mincho" w:hAnsi="MS Mincho" w:cs="MS Mincho" w:hint="eastAsia"/>
        </w:rPr>
        <w:t>❒</w:t>
      </w:r>
      <w:r w:rsidRPr="0093534A">
        <w:rPr>
          <w:rFonts w:ascii="Times New Roman" w:eastAsia="Times New Roman" w:hAnsi="Times New Roman" w:cs="Times New Roman"/>
        </w:rPr>
        <w:t xml:space="preserve"> Cell phones/electronic devices may only be used for educational purposes in the classroom setting. If a student wishes to use their device for non-educational purposes, they may do so before the morning</w:t>
      </w:r>
      <w:r w:rsidR="000D0567">
        <w:rPr>
          <w:rFonts w:ascii="Times New Roman" w:eastAsia="Times New Roman" w:hAnsi="Times New Roman" w:cs="Times New Roman"/>
        </w:rPr>
        <w:t xml:space="preserve"> bell rings and after school, </w:t>
      </w:r>
      <w:r w:rsidRPr="0093534A">
        <w:rPr>
          <w:rFonts w:ascii="Times New Roman" w:eastAsia="Times New Roman" w:hAnsi="Times New Roman" w:cs="Times New Roman"/>
        </w:rPr>
        <w:t>Monday through Friday.</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MS Mincho" w:eastAsia="MS Mincho" w:hAnsi="MS Mincho" w:cs="MS Mincho" w:hint="eastAsia"/>
        </w:rPr>
        <w:t>❒</w:t>
      </w:r>
      <w:r w:rsidRPr="0093534A">
        <w:rPr>
          <w:rFonts w:ascii="Times New Roman" w:eastAsia="Times New Roman" w:hAnsi="Times New Roman" w:cs="Times New Roman"/>
        </w:rPr>
        <w:t xml:space="preserve"> Cell phones/electronic devices must be turned OFF before you enter any classroom. Students must store their cell phones/electronic device with their classroom teacher in a sealed storage bin or a location that is not visible to the teacher or other students, even though they are OFF. Students may use the device only with teacher approval.  Students may power their phones on at the request of the classroom teacher.</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MS Mincho" w:eastAsia="MS Mincho" w:hAnsi="MS Mincho" w:cs="MS Mincho" w:hint="eastAsia"/>
        </w:rPr>
        <w:t>❒</w:t>
      </w:r>
      <w:r w:rsidRPr="0093534A">
        <w:rPr>
          <w:rFonts w:ascii="Times New Roman" w:eastAsia="Times New Roman" w:hAnsi="Times New Roman" w:cs="Times New Roman"/>
        </w:rPr>
        <w:t xml:space="preserve"> If a cell phone/ electronic device rings, vibrates, or is used for any reason without teacher permission,  or is visible anytime during class time or if you are caught using it in school during class time, a staff member may confiscate the device.*</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MS Mincho" w:eastAsia="MS Mincho" w:hAnsi="MS Mincho" w:cs="MS Mincho" w:hint="eastAsia"/>
        </w:rPr>
        <w:t>❒</w:t>
      </w:r>
      <w:r w:rsidRPr="0093534A">
        <w:rPr>
          <w:rFonts w:ascii="Times New Roman" w:eastAsia="Times New Roman" w:hAnsi="Times New Roman" w:cs="Times New Roman"/>
        </w:rPr>
        <w:t xml:space="preserve"> Refusal to surrender your phone when asked is considered defiance. Defiance may result in disciplinary consequences, including suspension. Parents will be contacted.*</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b/>
          <w:u w:val="single"/>
        </w:rPr>
      </w:pPr>
      <w:r w:rsidRPr="0093534A">
        <w:rPr>
          <w:rFonts w:ascii="Times New Roman" w:eastAsia="Times New Roman" w:hAnsi="Times New Roman" w:cs="Times New Roman"/>
        </w:rPr>
        <w:t xml:space="preserve"> </w:t>
      </w:r>
      <w:r w:rsidRPr="0093534A">
        <w:rPr>
          <w:rFonts w:ascii="Times New Roman" w:eastAsia="Times New Roman" w:hAnsi="Times New Roman" w:cs="Times New Roman"/>
          <w:b/>
          <w:u w:val="single"/>
        </w:rPr>
        <w:t>*Refusal to surrender or confiscation of cell phone:</w:t>
      </w:r>
    </w:p>
    <w:p w:rsidR="0093534A" w:rsidRPr="0093534A" w:rsidRDefault="0093534A" w:rsidP="0093534A">
      <w:pPr>
        <w:tabs>
          <w:tab w:val="left" w:pos="5040"/>
        </w:tabs>
        <w:spacing w:after="0" w:line="240" w:lineRule="auto"/>
        <w:ind w:right="360"/>
        <w:rPr>
          <w:rFonts w:ascii="Times New Roman" w:eastAsia="Times New Roman" w:hAnsi="Times New Roman" w:cs="Times New Roman"/>
          <w:b/>
          <w:u w:val="single"/>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t>First Offense ~ the device will be held in the Parent Coordinator’s office until the end of the school day and a lunch detention will be issued.  Students may pick up their phone at the end of the school day.</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t>Second Offense ~ the device will remain in the main office until the end of the school day. An Administrator will establish parent contact. Phone may only be picked up by a parent.</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t>Third Offense ~ the device will remain in the main office until Friday. The Administrator will issue an in-house suspension.  Phone may only be picked up by a parent</w:t>
      </w:r>
      <w:r w:rsidR="000D0567">
        <w:rPr>
          <w:rFonts w:ascii="Times New Roman" w:eastAsia="Times New Roman" w:hAnsi="Times New Roman" w:cs="Times New Roman"/>
        </w:rPr>
        <w:t>/guardian</w:t>
      </w:r>
      <w:r w:rsidRPr="0093534A">
        <w:rPr>
          <w:rFonts w:ascii="Times New Roman" w:eastAsia="Times New Roman" w:hAnsi="Times New Roman" w:cs="Times New Roman"/>
        </w:rPr>
        <w:t>.</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t xml:space="preserve"> </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lastRenderedPageBreak/>
        <w:t xml:space="preserve">The staff of Lewis and Clark School requests your FULL co-operation with our policy. In the event of an immediate emergency, please call the main school line at 718-409-9040.  </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p>
    <w:p w:rsidR="0093534A" w:rsidRPr="0093534A" w:rsidRDefault="000D0567" w:rsidP="0093534A">
      <w:pPr>
        <w:tabs>
          <w:tab w:val="left" w:pos="5040"/>
        </w:tabs>
        <w:spacing w:after="0" w:line="240" w:lineRule="auto"/>
        <w:ind w:right="360"/>
        <w:rPr>
          <w:rFonts w:ascii="Edwardian Script ITC" w:eastAsia="Times New Roman" w:hAnsi="Edwardian Script ITC" w:cs="Times New Roman"/>
          <w:sz w:val="40"/>
          <w:szCs w:val="40"/>
        </w:rPr>
      </w:pPr>
      <w:r>
        <w:rPr>
          <w:rFonts w:ascii="Edwardian Script ITC" w:eastAsia="Times New Roman" w:hAnsi="Edwardian Script ITC" w:cs="Times New Roman"/>
          <w:sz w:val="40"/>
          <w:szCs w:val="40"/>
        </w:rPr>
        <w:t xml:space="preserve">Dr. </w:t>
      </w:r>
      <w:bookmarkStart w:id="0" w:name="_GoBack"/>
      <w:bookmarkEnd w:id="0"/>
      <w:r w:rsidR="0093534A" w:rsidRPr="0093534A">
        <w:rPr>
          <w:rFonts w:ascii="Edwardian Script ITC" w:eastAsia="Times New Roman" w:hAnsi="Edwardian Script ITC" w:cs="Times New Roman"/>
          <w:sz w:val="40"/>
          <w:szCs w:val="40"/>
        </w:rPr>
        <w:t>Kuvana Jones</w:t>
      </w:r>
    </w:p>
    <w:p w:rsidR="0093534A" w:rsidRPr="0093534A" w:rsidRDefault="0093534A" w:rsidP="0093534A">
      <w:pPr>
        <w:tabs>
          <w:tab w:val="left" w:pos="5040"/>
        </w:tabs>
        <w:spacing w:after="0" w:line="240" w:lineRule="auto"/>
        <w:ind w:right="360"/>
        <w:rPr>
          <w:rFonts w:ascii="Times New Roman" w:eastAsia="Times New Roman" w:hAnsi="Times New Roman" w:cs="Times New Roman"/>
        </w:rPr>
      </w:pPr>
      <w:r w:rsidRPr="0093534A">
        <w:rPr>
          <w:rFonts w:ascii="Times New Roman" w:eastAsia="Times New Roman" w:hAnsi="Times New Roman" w:cs="Times New Roman"/>
        </w:rPr>
        <w:t>Principal</w:t>
      </w:r>
    </w:p>
    <w:p w:rsidR="00616E1D" w:rsidRDefault="00616E1D" w:rsidP="009852CA">
      <w:pPr>
        <w:ind w:right="90"/>
        <w:rPr>
          <w:rFonts w:ascii="Times New Roman" w:hAnsi="Times New Roman" w:cs="Times New Roman"/>
          <w:iCs/>
        </w:rPr>
      </w:pPr>
    </w:p>
    <w:sectPr w:rsidR="00616E1D" w:rsidSect="00B40B50">
      <w:pgSz w:w="12240" w:h="15840" w:code="1"/>
      <w:pgMar w:top="90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4E4"/>
    <w:multiLevelType w:val="hybridMultilevel"/>
    <w:tmpl w:val="8EA2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2698A"/>
    <w:multiLevelType w:val="hybridMultilevel"/>
    <w:tmpl w:val="C5B09598"/>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 w15:restartNumberingAfterBreak="0">
    <w:nsid w:val="1F9014DA"/>
    <w:multiLevelType w:val="hybridMultilevel"/>
    <w:tmpl w:val="44AE2A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DBA45C6"/>
    <w:multiLevelType w:val="hybridMultilevel"/>
    <w:tmpl w:val="0414C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C"/>
    <w:rsid w:val="000030C4"/>
    <w:rsid w:val="00004D6C"/>
    <w:rsid w:val="0000642D"/>
    <w:rsid w:val="000144B8"/>
    <w:rsid w:val="00014CF5"/>
    <w:rsid w:val="00015F89"/>
    <w:rsid w:val="000201E9"/>
    <w:rsid w:val="000203D7"/>
    <w:rsid w:val="0002206E"/>
    <w:rsid w:val="00022556"/>
    <w:rsid w:val="00024A98"/>
    <w:rsid w:val="00032207"/>
    <w:rsid w:val="00041740"/>
    <w:rsid w:val="0004259F"/>
    <w:rsid w:val="00044939"/>
    <w:rsid w:val="0005622C"/>
    <w:rsid w:val="00062247"/>
    <w:rsid w:val="00063C73"/>
    <w:rsid w:val="00064C4F"/>
    <w:rsid w:val="00066781"/>
    <w:rsid w:val="00066B80"/>
    <w:rsid w:val="00070E6C"/>
    <w:rsid w:val="00073D14"/>
    <w:rsid w:val="00075A04"/>
    <w:rsid w:val="000803B8"/>
    <w:rsid w:val="000808A8"/>
    <w:rsid w:val="00081CB4"/>
    <w:rsid w:val="0008556D"/>
    <w:rsid w:val="00085C5A"/>
    <w:rsid w:val="00086303"/>
    <w:rsid w:val="00087203"/>
    <w:rsid w:val="000879FB"/>
    <w:rsid w:val="00090833"/>
    <w:rsid w:val="0009149E"/>
    <w:rsid w:val="00092860"/>
    <w:rsid w:val="00092F07"/>
    <w:rsid w:val="000933B3"/>
    <w:rsid w:val="00096335"/>
    <w:rsid w:val="000A06AE"/>
    <w:rsid w:val="000A3095"/>
    <w:rsid w:val="000A3825"/>
    <w:rsid w:val="000A3F7E"/>
    <w:rsid w:val="000A627B"/>
    <w:rsid w:val="000B5212"/>
    <w:rsid w:val="000B669B"/>
    <w:rsid w:val="000B79EC"/>
    <w:rsid w:val="000B7ACD"/>
    <w:rsid w:val="000C0EE4"/>
    <w:rsid w:val="000C2362"/>
    <w:rsid w:val="000C32E1"/>
    <w:rsid w:val="000C356B"/>
    <w:rsid w:val="000C4EB3"/>
    <w:rsid w:val="000C63AE"/>
    <w:rsid w:val="000D0567"/>
    <w:rsid w:val="000D1826"/>
    <w:rsid w:val="000D21C7"/>
    <w:rsid w:val="000D65B6"/>
    <w:rsid w:val="000D7AAB"/>
    <w:rsid w:val="000E4251"/>
    <w:rsid w:val="000E77CF"/>
    <w:rsid w:val="000F474C"/>
    <w:rsid w:val="000F65FB"/>
    <w:rsid w:val="001008F7"/>
    <w:rsid w:val="001017A0"/>
    <w:rsid w:val="00104747"/>
    <w:rsid w:val="00111D4A"/>
    <w:rsid w:val="00112D66"/>
    <w:rsid w:val="001170F8"/>
    <w:rsid w:val="001229AB"/>
    <w:rsid w:val="0012340A"/>
    <w:rsid w:val="001307E9"/>
    <w:rsid w:val="0013232C"/>
    <w:rsid w:val="00132F3D"/>
    <w:rsid w:val="00135C8C"/>
    <w:rsid w:val="00136862"/>
    <w:rsid w:val="00137469"/>
    <w:rsid w:val="00141B30"/>
    <w:rsid w:val="0014287B"/>
    <w:rsid w:val="001450FE"/>
    <w:rsid w:val="00147A4E"/>
    <w:rsid w:val="0015488C"/>
    <w:rsid w:val="00160A4E"/>
    <w:rsid w:val="001625CF"/>
    <w:rsid w:val="00164994"/>
    <w:rsid w:val="00164AB9"/>
    <w:rsid w:val="0016643E"/>
    <w:rsid w:val="00170C71"/>
    <w:rsid w:val="001736E5"/>
    <w:rsid w:val="00175A67"/>
    <w:rsid w:val="00175E3A"/>
    <w:rsid w:val="00177C09"/>
    <w:rsid w:val="001809EC"/>
    <w:rsid w:val="00181E67"/>
    <w:rsid w:val="001821A6"/>
    <w:rsid w:val="00182213"/>
    <w:rsid w:val="00185DE6"/>
    <w:rsid w:val="00186500"/>
    <w:rsid w:val="00187ED1"/>
    <w:rsid w:val="00190B21"/>
    <w:rsid w:val="001A67A9"/>
    <w:rsid w:val="001B1E35"/>
    <w:rsid w:val="001B6DE3"/>
    <w:rsid w:val="001B7EA7"/>
    <w:rsid w:val="001C33DA"/>
    <w:rsid w:val="001C735A"/>
    <w:rsid w:val="001D2756"/>
    <w:rsid w:val="001D27B5"/>
    <w:rsid w:val="001D2ACD"/>
    <w:rsid w:val="001D3E86"/>
    <w:rsid w:val="001D447C"/>
    <w:rsid w:val="001E0703"/>
    <w:rsid w:val="001E1E3F"/>
    <w:rsid w:val="001E202D"/>
    <w:rsid w:val="001E2781"/>
    <w:rsid w:val="001E2E46"/>
    <w:rsid w:val="001E3FF1"/>
    <w:rsid w:val="001F3F90"/>
    <w:rsid w:val="001F5CA4"/>
    <w:rsid w:val="00200393"/>
    <w:rsid w:val="0020217A"/>
    <w:rsid w:val="00216444"/>
    <w:rsid w:val="002164F8"/>
    <w:rsid w:val="00223BB4"/>
    <w:rsid w:val="00226B9D"/>
    <w:rsid w:val="0023104C"/>
    <w:rsid w:val="0023267B"/>
    <w:rsid w:val="0023328C"/>
    <w:rsid w:val="00235C53"/>
    <w:rsid w:val="00236E91"/>
    <w:rsid w:val="00237E81"/>
    <w:rsid w:val="00247DEB"/>
    <w:rsid w:val="00247F85"/>
    <w:rsid w:val="00251081"/>
    <w:rsid w:val="0025384E"/>
    <w:rsid w:val="00254D44"/>
    <w:rsid w:val="00255688"/>
    <w:rsid w:val="00261518"/>
    <w:rsid w:val="00262DAD"/>
    <w:rsid w:val="00265AEA"/>
    <w:rsid w:val="002703C2"/>
    <w:rsid w:val="0027113A"/>
    <w:rsid w:val="002756DF"/>
    <w:rsid w:val="002759FF"/>
    <w:rsid w:val="002848B8"/>
    <w:rsid w:val="00291903"/>
    <w:rsid w:val="00291A05"/>
    <w:rsid w:val="00296E35"/>
    <w:rsid w:val="002A2B1E"/>
    <w:rsid w:val="002A31FF"/>
    <w:rsid w:val="002A4C7F"/>
    <w:rsid w:val="002B6767"/>
    <w:rsid w:val="002C3442"/>
    <w:rsid w:val="002C36C2"/>
    <w:rsid w:val="002C7FEE"/>
    <w:rsid w:val="002D2BB6"/>
    <w:rsid w:val="002D2C5E"/>
    <w:rsid w:val="002E1A2B"/>
    <w:rsid w:val="002E5B49"/>
    <w:rsid w:val="002E60EC"/>
    <w:rsid w:val="002F1CE0"/>
    <w:rsid w:val="002F33FD"/>
    <w:rsid w:val="002F682B"/>
    <w:rsid w:val="00301B29"/>
    <w:rsid w:val="00311421"/>
    <w:rsid w:val="00312936"/>
    <w:rsid w:val="0031704C"/>
    <w:rsid w:val="003247D2"/>
    <w:rsid w:val="00334AE6"/>
    <w:rsid w:val="00336A85"/>
    <w:rsid w:val="00341915"/>
    <w:rsid w:val="00343387"/>
    <w:rsid w:val="00344487"/>
    <w:rsid w:val="00344BB2"/>
    <w:rsid w:val="00346366"/>
    <w:rsid w:val="00347320"/>
    <w:rsid w:val="00347478"/>
    <w:rsid w:val="00347E00"/>
    <w:rsid w:val="0035405D"/>
    <w:rsid w:val="00357B89"/>
    <w:rsid w:val="00360E72"/>
    <w:rsid w:val="0037409F"/>
    <w:rsid w:val="00374204"/>
    <w:rsid w:val="003743EE"/>
    <w:rsid w:val="00375C87"/>
    <w:rsid w:val="003825A1"/>
    <w:rsid w:val="003909D0"/>
    <w:rsid w:val="00391DE2"/>
    <w:rsid w:val="0039252E"/>
    <w:rsid w:val="00395D9C"/>
    <w:rsid w:val="00395F36"/>
    <w:rsid w:val="0039705D"/>
    <w:rsid w:val="00397169"/>
    <w:rsid w:val="003A3DF9"/>
    <w:rsid w:val="003B084E"/>
    <w:rsid w:val="003B2502"/>
    <w:rsid w:val="003B3410"/>
    <w:rsid w:val="003B3687"/>
    <w:rsid w:val="003B7D63"/>
    <w:rsid w:val="003C26C4"/>
    <w:rsid w:val="003D1B6C"/>
    <w:rsid w:val="003E2279"/>
    <w:rsid w:val="003E2AAF"/>
    <w:rsid w:val="003E2C1E"/>
    <w:rsid w:val="003E37F9"/>
    <w:rsid w:val="003F184D"/>
    <w:rsid w:val="003F4C3B"/>
    <w:rsid w:val="004019E5"/>
    <w:rsid w:val="00401E26"/>
    <w:rsid w:val="00403EBC"/>
    <w:rsid w:val="00407720"/>
    <w:rsid w:val="00411291"/>
    <w:rsid w:val="00411D8C"/>
    <w:rsid w:val="00423FB0"/>
    <w:rsid w:val="00434E80"/>
    <w:rsid w:val="00436363"/>
    <w:rsid w:val="00441A1E"/>
    <w:rsid w:val="0044280B"/>
    <w:rsid w:val="00442C2A"/>
    <w:rsid w:val="00445AD1"/>
    <w:rsid w:val="00446AE9"/>
    <w:rsid w:val="00450EAB"/>
    <w:rsid w:val="00454D7F"/>
    <w:rsid w:val="00455DB9"/>
    <w:rsid w:val="00457FD2"/>
    <w:rsid w:val="004620B5"/>
    <w:rsid w:val="00463022"/>
    <w:rsid w:val="00464E3C"/>
    <w:rsid w:val="00466A0E"/>
    <w:rsid w:val="00467546"/>
    <w:rsid w:val="0048139C"/>
    <w:rsid w:val="00486037"/>
    <w:rsid w:val="004862D4"/>
    <w:rsid w:val="004946CD"/>
    <w:rsid w:val="004A02FC"/>
    <w:rsid w:val="004A2032"/>
    <w:rsid w:val="004A3DCD"/>
    <w:rsid w:val="004A4203"/>
    <w:rsid w:val="004A61C8"/>
    <w:rsid w:val="004B5839"/>
    <w:rsid w:val="004B70BE"/>
    <w:rsid w:val="004B7206"/>
    <w:rsid w:val="004C7515"/>
    <w:rsid w:val="004C7688"/>
    <w:rsid w:val="004C793A"/>
    <w:rsid w:val="004D0371"/>
    <w:rsid w:val="004D2598"/>
    <w:rsid w:val="004D2847"/>
    <w:rsid w:val="004D4B23"/>
    <w:rsid w:val="004E0C04"/>
    <w:rsid w:val="004E0D59"/>
    <w:rsid w:val="004E47F7"/>
    <w:rsid w:val="004E5CA2"/>
    <w:rsid w:val="004E5CC9"/>
    <w:rsid w:val="004F091D"/>
    <w:rsid w:val="004F3F77"/>
    <w:rsid w:val="004F46F9"/>
    <w:rsid w:val="004F68B2"/>
    <w:rsid w:val="005041AD"/>
    <w:rsid w:val="005105A9"/>
    <w:rsid w:val="00510A0E"/>
    <w:rsid w:val="005111D0"/>
    <w:rsid w:val="00513F23"/>
    <w:rsid w:val="005149B4"/>
    <w:rsid w:val="005229A4"/>
    <w:rsid w:val="00522B6B"/>
    <w:rsid w:val="0052381C"/>
    <w:rsid w:val="0052389C"/>
    <w:rsid w:val="00524C6F"/>
    <w:rsid w:val="00527869"/>
    <w:rsid w:val="005324F5"/>
    <w:rsid w:val="00535E74"/>
    <w:rsid w:val="005366E3"/>
    <w:rsid w:val="00536A3A"/>
    <w:rsid w:val="00537E6F"/>
    <w:rsid w:val="005434CC"/>
    <w:rsid w:val="00545702"/>
    <w:rsid w:val="00545CB3"/>
    <w:rsid w:val="00560015"/>
    <w:rsid w:val="00560DBE"/>
    <w:rsid w:val="0056302A"/>
    <w:rsid w:val="00564FBA"/>
    <w:rsid w:val="00567315"/>
    <w:rsid w:val="00572319"/>
    <w:rsid w:val="00584D24"/>
    <w:rsid w:val="00584E51"/>
    <w:rsid w:val="00587B78"/>
    <w:rsid w:val="00587EA7"/>
    <w:rsid w:val="00590A14"/>
    <w:rsid w:val="00592A7D"/>
    <w:rsid w:val="005947AB"/>
    <w:rsid w:val="00594EDE"/>
    <w:rsid w:val="005962CD"/>
    <w:rsid w:val="0059799B"/>
    <w:rsid w:val="005A0B14"/>
    <w:rsid w:val="005A7E5C"/>
    <w:rsid w:val="005B443B"/>
    <w:rsid w:val="005B4A66"/>
    <w:rsid w:val="005B6505"/>
    <w:rsid w:val="005B659D"/>
    <w:rsid w:val="005C0122"/>
    <w:rsid w:val="005C4BB0"/>
    <w:rsid w:val="005C590D"/>
    <w:rsid w:val="005C5CB1"/>
    <w:rsid w:val="005D7C45"/>
    <w:rsid w:val="005E0D9E"/>
    <w:rsid w:val="005E3A73"/>
    <w:rsid w:val="005E6F78"/>
    <w:rsid w:val="005E7A17"/>
    <w:rsid w:val="005F45DC"/>
    <w:rsid w:val="005F4B57"/>
    <w:rsid w:val="005F553C"/>
    <w:rsid w:val="00605FC8"/>
    <w:rsid w:val="0060601A"/>
    <w:rsid w:val="00613755"/>
    <w:rsid w:val="006152ED"/>
    <w:rsid w:val="00616E1D"/>
    <w:rsid w:val="006170D4"/>
    <w:rsid w:val="00620E68"/>
    <w:rsid w:val="006224EF"/>
    <w:rsid w:val="006244F5"/>
    <w:rsid w:val="0062691F"/>
    <w:rsid w:val="006353C8"/>
    <w:rsid w:val="00635631"/>
    <w:rsid w:val="0063717C"/>
    <w:rsid w:val="0063740B"/>
    <w:rsid w:val="00641179"/>
    <w:rsid w:val="006433F3"/>
    <w:rsid w:val="006447A5"/>
    <w:rsid w:val="00644C6E"/>
    <w:rsid w:val="00650CDA"/>
    <w:rsid w:val="00654A18"/>
    <w:rsid w:val="00662603"/>
    <w:rsid w:val="00664ADA"/>
    <w:rsid w:val="006673B4"/>
    <w:rsid w:val="00667B6F"/>
    <w:rsid w:val="00670659"/>
    <w:rsid w:val="00681D5C"/>
    <w:rsid w:val="00687C64"/>
    <w:rsid w:val="0069045F"/>
    <w:rsid w:val="00693F38"/>
    <w:rsid w:val="006968C2"/>
    <w:rsid w:val="006A09D6"/>
    <w:rsid w:val="006A0D3F"/>
    <w:rsid w:val="006A460A"/>
    <w:rsid w:val="006A69F3"/>
    <w:rsid w:val="006B1D58"/>
    <w:rsid w:val="006B5BED"/>
    <w:rsid w:val="006B73FE"/>
    <w:rsid w:val="006C08AA"/>
    <w:rsid w:val="006C1B5C"/>
    <w:rsid w:val="006C4E32"/>
    <w:rsid w:val="006C71F7"/>
    <w:rsid w:val="006D28EA"/>
    <w:rsid w:val="006D29F0"/>
    <w:rsid w:val="006D4D58"/>
    <w:rsid w:val="006E1329"/>
    <w:rsid w:val="006E1FC1"/>
    <w:rsid w:val="006E3E5C"/>
    <w:rsid w:val="006E48A6"/>
    <w:rsid w:val="006F20B2"/>
    <w:rsid w:val="007043F2"/>
    <w:rsid w:val="0070480B"/>
    <w:rsid w:val="007059A3"/>
    <w:rsid w:val="00706906"/>
    <w:rsid w:val="00713098"/>
    <w:rsid w:val="00714C7E"/>
    <w:rsid w:val="007252D4"/>
    <w:rsid w:val="0072658C"/>
    <w:rsid w:val="007301CF"/>
    <w:rsid w:val="00730EAC"/>
    <w:rsid w:val="0073116C"/>
    <w:rsid w:val="007355B4"/>
    <w:rsid w:val="007355D4"/>
    <w:rsid w:val="007411B1"/>
    <w:rsid w:val="007417FB"/>
    <w:rsid w:val="0074409C"/>
    <w:rsid w:val="00747203"/>
    <w:rsid w:val="00751B01"/>
    <w:rsid w:val="00754997"/>
    <w:rsid w:val="007565A2"/>
    <w:rsid w:val="00760BF5"/>
    <w:rsid w:val="00761537"/>
    <w:rsid w:val="00761C97"/>
    <w:rsid w:val="007640CA"/>
    <w:rsid w:val="00771DC9"/>
    <w:rsid w:val="007721FC"/>
    <w:rsid w:val="00772C36"/>
    <w:rsid w:val="007750B3"/>
    <w:rsid w:val="00780F49"/>
    <w:rsid w:val="00782440"/>
    <w:rsid w:val="007859C1"/>
    <w:rsid w:val="00786204"/>
    <w:rsid w:val="00792EBD"/>
    <w:rsid w:val="00793916"/>
    <w:rsid w:val="007945A6"/>
    <w:rsid w:val="007969B9"/>
    <w:rsid w:val="007A1570"/>
    <w:rsid w:val="007A21C6"/>
    <w:rsid w:val="007A4EB6"/>
    <w:rsid w:val="007A6895"/>
    <w:rsid w:val="007B31F0"/>
    <w:rsid w:val="007B3D90"/>
    <w:rsid w:val="007B5662"/>
    <w:rsid w:val="007B6946"/>
    <w:rsid w:val="007C3EFD"/>
    <w:rsid w:val="007D77EC"/>
    <w:rsid w:val="007E3DD9"/>
    <w:rsid w:val="007E4487"/>
    <w:rsid w:val="007E4735"/>
    <w:rsid w:val="007E4A70"/>
    <w:rsid w:val="007F2243"/>
    <w:rsid w:val="007F3BEB"/>
    <w:rsid w:val="007F4C5E"/>
    <w:rsid w:val="007F54DF"/>
    <w:rsid w:val="0080397F"/>
    <w:rsid w:val="008058F9"/>
    <w:rsid w:val="008125CA"/>
    <w:rsid w:val="008161FA"/>
    <w:rsid w:val="0082093A"/>
    <w:rsid w:val="00820AD1"/>
    <w:rsid w:val="00823429"/>
    <w:rsid w:val="00826BB6"/>
    <w:rsid w:val="00837E28"/>
    <w:rsid w:val="00840358"/>
    <w:rsid w:val="008424C3"/>
    <w:rsid w:val="00843F3B"/>
    <w:rsid w:val="0084678B"/>
    <w:rsid w:val="008474E6"/>
    <w:rsid w:val="0085249E"/>
    <w:rsid w:val="00854AD9"/>
    <w:rsid w:val="00854CD2"/>
    <w:rsid w:val="0085624E"/>
    <w:rsid w:val="00856858"/>
    <w:rsid w:val="0085764D"/>
    <w:rsid w:val="00871192"/>
    <w:rsid w:val="00874855"/>
    <w:rsid w:val="008765D4"/>
    <w:rsid w:val="00890D08"/>
    <w:rsid w:val="00892D61"/>
    <w:rsid w:val="00893C28"/>
    <w:rsid w:val="00896610"/>
    <w:rsid w:val="0089736A"/>
    <w:rsid w:val="008A2EE6"/>
    <w:rsid w:val="008A2F98"/>
    <w:rsid w:val="008A4E8E"/>
    <w:rsid w:val="008A6DD8"/>
    <w:rsid w:val="008A7F05"/>
    <w:rsid w:val="008B0C85"/>
    <w:rsid w:val="008B224C"/>
    <w:rsid w:val="008B297B"/>
    <w:rsid w:val="008B4FC3"/>
    <w:rsid w:val="008B59C1"/>
    <w:rsid w:val="008B7817"/>
    <w:rsid w:val="008C2280"/>
    <w:rsid w:val="008C372B"/>
    <w:rsid w:val="008C4EBE"/>
    <w:rsid w:val="008C6098"/>
    <w:rsid w:val="008C732E"/>
    <w:rsid w:val="008D0509"/>
    <w:rsid w:val="008D4983"/>
    <w:rsid w:val="008D6FE5"/>
    <w:rsid w:val="008E13AB"/>
    <w:rsid w:val="008E1E93"/>
    <w:rsid w:val="008E21B4"/>
    <w:rsid w:val="008E6D3B"/>
    <w:rsid w:val="008E708C"/>
    <w:rsid w:val="008E7D7A"/>
    <w:rsid w:val="008F0ABF"/>
    <w:rsid w:val="008F4C11"/>
    <w:rsid w:val="008F65E9"/>
    <w:rsid w:val="008F7B2A"/>
    <w:rsid w:val="009052D6"/>
    <w:rsid w:val="00910AF4"/>
    <w:rsid w:val="0091237F"/>
    <w:rsid w:val="00914433"/>
    <w:rsid w:val="00916D61"/>
    <w:rsid w:val="009203C5"/>
    <w:rsid w:val="00926FD0"/>
    <w:rsid w:val="00927B34"/>
    <w:rsid w:val="009304D2"/>
    <w:rsid w:val="0093534A"/>
    <w:rsid w:val="00935692"/>
    <w:rsid w:val="0093682A"/>
    <w:rsid w:val="00950418"/>
    <w:rsid w:val="00951613"/>
    <w:rsid w:val="00952EB6"/>
    <w:rsid w:val="00955C5A"/>
    <w:rsid w:val="009628B9"/>
    <w:rsid w:val="00962E71"/>
    <w:rsid w:val="00963D8C"/>
    <w:rsid w:val="00966E85"/>
    <w:rsid w:val="00972E40"/>
    <w:rsid w:val="00974625"/>
    <w:rsid w:val="00975C48"/>
    <w:rsid w:val="00977491"/>
    <w:rsid w:val="00980D2C"/>
    <w:rsid w:val="00981BD3"/>
    <w:rsid w:val="00983C26"/>
    <w:rsid w:val="009852CA"/>
    <w:rsid w:val="009858FD"/>
    <w:rsid w:val="00992F63"/>
    <w:rsid w:val="009939FB"/>
    <w:rsid w:val="00993B28"/>
    <w:rsid w:val="0099530A"/>
    <w:rsid w:val="009978CE"/>
    <w:rsid w:val="009A0C46"/>
    <w:rsid w:val="009B0BE3"/>
    <w:rsid w:val="009B1C00"/>
    <w:rsid w:val="009B2E58"/>
    <w:rsid w:val="009B49FB"/>
    <w:rsid w:val="009C0BEA"/>
    <w:rsid w:val="009C20D6"/>
    <w:rsid w:val="009C4707"/>
    <w:rsid w:val="009C4A19"/>
    <w:rsid w:val="009C4E3C"/>
    <w:rsid w:val="009C7E2D"/>
    <w:rsid w:val="009D681F"/>
    <w:rsid w:val="009D7334"/>
    <w:rsid w:val="009E0E78"/>
    <w:rsid w:val="009E6C5C"/>
    <w:rsid w:val="009F0081"/>
    <w:rsid w:val="009F5425"/>
    <w:rsid w:val="00A00202"/>
    <w:rsid w:val="00A03851"/>
    <w:rsid w:val="00A03905"/>
    <w:rsid w:val="00A07DDA"/>
    <w:rsid w:val="00A137E6"/>
    <w:rsid w:val="00A149DD"/>
    <w:rsid w:val="00A15A73"/>
    <w:rsid w:val="00A21776"/>
    <w:rsid w:val="00A22075"/>
    <w:rsid w:val="00A244F4"/>
    <w:rsid w:val="00A30925"/>
    <w:rsid w:val="00A35CE6"/>
    <w:rsid w:val="00A36C46"/>
    <w:rsid w:val="00A40B45"/>
    <w:rsid w:val="00A41FBC"/>
    <w:rsid w:val="00A42E5A"/>
    <w:rsid w:val="00A44560"/>
    <w:rsid w:val="00A4552E"/>
    <w:rsid w:val="00A47C85"/>
    <w:rsid w:val="00A5756D"/>
    <w:rsid w:val="00A57BA4"/>
    <w:rsid w:val="00A60EC8"/>
    <w:rsid w:val="00A620C5"/>
    <w:rsid w:val="00A628EA"/>
    <w:rsid w:val="00A723D2"/>
    <w:rsid w:val="00A735A0"/>
    <w:rsid w:val="00A755D0"/>
    <w:rsid w:val="00A84B94"/>
    <w:rsid w:val="00A85C2B"/>
    <w:rsid w:val="00A85C52"/>
    <w:rsid w:val="00A90E15"/>
    <w:rsid w:val="00A932A1"/>
    <w:rsid w:val="00A962A5"/>
    <w:rsid w:val="00AA0D43"/>
    <w:rsid w:val="00AA2565"/>
    <w:rsid w:val="00AA276D"/>
    <w:rsid w:val="00AA3105"/>
    <w:rsid w:val="00AA419E"/>
    <w:rsid w:val="00AA52BB"/>
    <w:rsid w:val="00AB3053"/>
    <w:rsid w:val="00AB3AC0"/>
    <w:rsid w:val="00AB4DD7"/>
    <w:rsid w:val="00AB5061"/>
    <w:rsid w:val="00AB72EA"/>
    <w:rsid w:val="00AB7AA4"/>
    <w:rsid w:val="00AC0A62"/>
    <w:rsid w:val="00AC4CCB"/>
    <w:rsid w:val="00AD54C5"/>
    <w:rsid w:val="00AD78E1"/>
    <w:rsid w:val="00AE2998"/>
    <w:rsid w:val="00AE37CA"/>
    <w:rsid w:val="00AE4BBF"/>
    <w:rsid w:val="00AE7A65"/>
    <w:rsid w:val="00AF26BD"/>
    <w:rsid w:val="00AF4644"/>
    <w:rsid w:val="00B00D6A"/>
    <w:rsid w:val="00B036CC"/>
    <w:rsid w:val="00B04FEE"/>
    <w:rsid w:val="00B117ED"/>
    <w:rsid w:val="00B120BA"/>
    <w:rsid w:val="00B138C1"/>
    <w:rsid w:val="00B14A38"/>
    <w:rsid w:val="00B158E0"/>
    <w:rsid w:val="00B25684"/>
    <w:rsid w:val="00B2671E"/>
    <w:rsid w:val="00B31579"/>
    <w:rsid w:val="00B33E21"/>
    <w:rsid w:val="00B3502F"/>
    <w:rsid w:val="00B353CC"/>
    <w:rsid w:val="00B406E3"/>
    <w:rsid w:val="00B40B50"/>
    <w:rsid w:val="00B416D9"/>
    <w:rsid w:val="00B469B7"/>
    <w:rsid w:val="00B536D4"/>
    <w:rsid w:val="00B573F7"/>
    <w:rsid w:val="00B600A5"/>
    <w:rsid w:val="00B62519"/>
    <w:rsid w:val="00B62567"/>
    <w:rsid w:val="00B64148"/>
    <w:rsid w:val="00B64353"/>
    <w:rsid w:val="00B77B7A"/>
    <w:rsid w:val="00B83A72"/>
    <w:rsid w:val="00B84EE8"/>
    <w:rsid w:val="00B85787"/>
    <w:rsid w:val="00B85CA7"/>
    <w:rsid w:val="00B9179F"/>
    <w:rsid w:val="00B91F40"/>
    <w:rsid w:val="00B91F88"/>
    <w:rsid w:val="00B93C13"/>
    <w:rsid w:val="00BA2F02"/>
    <w:rsid w:val="00BA31B1"/>
    <w:rsid w:val="00BA73AF"/>
    <w:rsid w:val="00BB5478"/>
    <w:rsid w:val="00BB6026"/>
    <w:rsid w:val="00BB6E7B"/>
    <w:rsid w:val="00BB7C3F"/>
    <w:rsid w:val="00BC1973"/>
    <w:rsid w:val="00BC1DB3"/>
    <w:rsid w:val="00BC20B0"/>
    <w:rsid w:val="00BC4662"/>
    <w:rsid w:val="00BC567C"/>
    <w:rsid w:val="00BD0199"/>
    <w:rsid w:val="00BD0D9A"/>
    <w:rsid w:val="00BD1414"/>
    <w:rsid w:val="00BD27DD"/>
    <w:rsid w:val="00BD3188"/>
    <w:rsid w:val="00BD5CBD"/>
    <w:rsid w:val="00BD6846"/>
    <w:rsid w:val="00BD71FF"/>
    <w:rsid w:val="00BD7BA9"/>
    <w:rsid w:val="00BE0052"/>
    <w:rsid w:val="00BE3A57"/>
    <w:rsid w:val="00BE68AC"/>
    <w:rsid w:val="00BF0EC0"/>
    <w:rsid w:val="00BF4506"/>
    <w:rsid w:val="00BF6BF6"/>
    <w:rsid w:val="00BF71C4"/>
    <w:rsid w:val="00C06490"/>
    <w:rsid w:val="00C10C22"/>
    <w:rsid w:val="00C11AFD"/>
    <w:rsid w:val="00C1622B"/>
    <w:rsid w:val="00C223F9"/>
    <w:rsid w:val="00C25334"/>
    <w:rsid w:val="00C25A6B"/>
    <w:rsid w:val="00C34171"/>
    <w:rsid w:val="00C372E9"/>
    <w:rsid w:val="00C4060F"/>
    <w:rsid w:val="00C524A1"/>
    <w:rsid w:val="00C54CCF"/>
    <w:rsid w:val="00C60FFB"/>
    <w:rsid w:val="00C61BBA"/>
    <w:rsid w:val="00C627A6"/>
    <w:rsid w:val="00C7169A"/>
    <w:rsid w:val="00C73A6A"/>
    <w:rsid w:val="00C755F8"/>
    <w:rsid w:val="00C76307"/>
    <w:rsid w:val="00C76735"/>
    <w:rsid w:val="00C8198F"/>
    <w:rsid w:val="00C821E3"/>
    <w:rsid w:val="00C85028"/>
    <w:rsid w:val="00C9014A"/>
    <w:rsid w:val="00CA01C0"/>
    <w:rsid w:val="00CA43C6"/>
    <w:rsid w:val="00CA4C50"/>
    <w:rsid w:val="00CA7B84"/>
    <w:rsid w:val="00CB40DB"/>
    <w:rsid w:val="00CB6AD3"/>
    <w:rsid w:val="00CB7753"/>
    <w:rsid w:val="00CB78A4"/>
    <w:rsid w:val="00CC58C0"/>
    <w:rsid w:val="00CC5C26"/>
    <w:rsid w:val="00CC69EA"/>
    <w:rsid w:val="00CD0E98"/>
    <w:rsid w:val="00CD4E3E"/>
    <w:rsid w:val="00CE1798"/>
    <w:rsid w:val="00CE55EC"/>
    <w:rsid w:val="00CF128C"/>
    <w:rsid w:val="00CF32A0"/>
    <w:rsid w:val="00CF3E18"/>
    <w:rsid w:val="00CF4B4C"/>
    <w:rsid w:val="00D0063B"/>
    <w:rsid w:val="00D03C20"/>
    <w:rsid w:val="00D14C55"/>
    <w:rsid w:val="00D2199C"/>
    <w:rsid w:val="00D219BE"/>
    <w:rsid w:val="00D2247F"/>
    <w:rsid w:val="00D26287"/>
    <w:rsid w:val="00D27C9D"/>
    <w:rsid w:val="00D32C47"/>
    <w:rsid w:val="00D36A9A"/>
    <w:rsid w:val="00D44156"/>
    <w:rsid w:val="00D44F26"/>
    <w:rsid w:val="00D47819"/>
    <w:rsid w:val="00D52C96"/>
    <w:rsid w:val="00D53F77"/>
    <w:rsid w:val="00D60790"/>
    <w:rsid w:val="00D6089E"/>
    <w:rsid w:val="00D637FB"/>
    <w:rsid w:val="00D71BA3"/>
    <w:rsid w:val="00D7291B"/>
    <w:rsid w:val="00D73467"/>
    <w:rsid w:val="00D74DA7"/>
    <w:rsid w:val="00D75C8A"/>
    <w:rsid w:val="00D76D4E"/>
    <w:rsid w:val="00D802B8"/>
    <w:rsid w:val="00D82666"/>
    <w:rsid w:val="00D84A3E"/>
    <w:rsid w:val="00D87347"/>
    <w:rsid w:val="00D87529"/>
    <w:rsid w:val="00D8774D"/>
    <w:rsid w:val="00D915BE"/>
    <w:rsid w:val="00D91A50"/>
    <w:rsid w:val="00DA24AA"/>
    <w:rsid w:val="00DA5F76"/>
    <w:rsid w:val="00DA7B65"/>
    <w:rsid w:val="00DB22DA"/>
    <w:rsid w:val="00DB37F0"/>
    <w:rsid w:val="00DC19CF"/>
    <w:rsid w:val="00DC1E3D"/>
    <w:rsid w:val="00DC32BC"/>
    <w:rsid w:val="00DD0A25"/>
    <w:rsid w:val="00DD5374"/>
    <w:rsid w:val="00DE2F37"/>
    <w:rsid w:val="00DE49FC"/>
    <w:rsid w:val="00DE6474"/>
    <w:rsid w:val="00DF25F8"/>
    <w:rsid w:val="00DF7F20"/>
    <w:rsid w:val="00E015BB"/>
    <w:rsid w:val="00E05C10"/>
    <w:rsid w:val="00E13932"/>
    <w:rsid w:val="00E24670"/>
    <w:rsid w:val="00E247E5"/>
    <w:rsid w:val="00E25AF7"/>
    <w:rsid w:val="00E276EA"/>
    <w:rsid w:val="00E305CC"/>
    <w:rsid w:val="00E30F92"/>
    <w:rsid w:val="00E34210"/>
    <w:rsid w:val="00E3493D"/>
    <w:rsid w:val="00E36351"/>
    <w:rsid w:val="00E36F23"/>
    <w:rsid w:val="00E4272C"/>
    <w:rsid w:val="00E46DA3"/>
    <w:rsid w:val="00E511A3"/>
    <w:rsid w:val="00E6003A"/>
    <w:rsid w:val="00E608FF"/>
    <w:rsid w:val="00E62D69"/>
    <w:rsid w:val="00E6476B"/>
    <w:rsid w:val="00E70AFF"/>
    <w:rsid w:val="00E721E7"/>
    <w:rsid w:val="00E728FE"/>
    <w:rsid w:val="00E85BB0"/>
    <w:rsid w:val="00E91F97"/>
    <w:rsid w:val="00E92714"/>
    <w:rsid w:val="00E92B6A"/>
    <w:rsid w:val="00E95697"/>
    <w:rsid w:val="00E97FE5"/>
    <w:rsid w:val="00EA15AF"/>
    <w:rsid w:val="00EA396D"/>
    <w:rsid w:val="00EA71E1"/>
    <w:rsid w:val="00EB1C64"/>
    <w:rsid w:val="00EB324A"/>
    <w:rsid w:val="00EB37E9"/>
    <w:rsid w:val="00EB64A6"/>
    <w:rsid w:val="00EC0D83"/>
    <w:rsid w:val="00EC11DA"/>
    <w:rsid w:val="00EC261B"/>
    <w:rsid w:val="00EC6F79"/>
    <w:rsid w:val="00EC6F9D"/>
    <w:rsid w:val="00ED0CBE"/>
    <w:rsid w:val="00ED220E"/>
    <w:rsid w:val="00ED37D4"/>
    <w:rsid w:val="00ED6325"/>
    <w:rsid w:val="00EE0845"/>
    <w:rsid w:val="00EE1336"/>
    <w:rsid w:val="00EE39B1"/>
    <w:rsid w:val="00EE5AA9"/>
    <w:rsid w:val="00EE63BF"/>
    <w:rsid w:val="00EE7562"/>
    <w:rsid w:val="00EF2C6C"/>
    <w:rsid w:val="00EF5271"/>
    <w:rsid w:val="00F01CD0"/>
    <w:rsid w:val="00F11D68"/>
    <w:rsid w:val="00F15545"/>
    <w:rsid w:val="00F1614D"/>
    <w:rsid w:val="00F16BCE"/>
    <w:rsid w:val="00F24575"/>
    <w:rsid w:val="00F25524"/>
    <w:rsid w:val="00F263EE"/>
    <w:rsid w:val="00F31647"/>
    <w:rsid w:val="00F50E28"/>
    <w:rsid w:val="00F51A27"/>
    <w:rsid w:val="00F5323B"/>
    <w:rsid w:val="00F53C08"/>
    <w:rsid w:val="00F54942"/>
    <w:rsid w:val="00F55691"/>
    <w:rsid w:val="00F61256"/>
    <w:rsid w:val="00F70BDC"/>
    <w:rsid w:val="00F75697"/>
    <w:rsid w:val="00F80A10"/>
    <w:rsid w:val="00F81724"/>
    <w:rsid w:val="00F8183D"/>
    <w:rsid w:val="00F87862"/>
    <w:rsid w:val="00F9110A"/>
    <w:rsid w:val="00F95428"/>
    <w:rsid w:val="00FA01E0"/>
    <w:rsid w:val="00FA1ED5"/>
    <w:rsid w:val="00FA307C"/>
    <w:rsid w:val="00FA7CE5"/>
    <w:rsid w:val="00FB2259"/>
    <w:rsid w:val="00FB3EE2"/>
    <w:rsid w:val="00FC093C"/>
    <w:rsid w:val="00FC3015"/>
    <w:rsid w:val="00FC30A9"/>
    <w:rsid w:val="00FC4977"/>
    <w:rsid w:val="00FC5FB9"/>
    <w:rsid w:val="00FD5A31"/>
    <w:rsid w:val="00FD6A80"/>
    <w:rsid w:val="00FE4DF4"/>
    <w:rsid w:val="00FE58A7"/>
    <w:rsid w:val="00FE58E5"/>
    <w:rsid w:val="00FF1FEF"/>
    <w:rsid w:val="00FF2D90"/>
    <w:rsid w:val="00FF3D58"/>
    <w:rsid w:val="00FF42EB"/>
    <w:rsid w:val="00FF540C"/>
    <w:rsid w:val="00FF5749"/>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30670-4427-45A8-93CC-E14AE32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A24AA"/>
    <w:pPr>
      <w:keepNext/>
      <w:tabs>
        <w:tab w:val="center" w:pos="8550"/>
      </w:tabs>
      <w:spacing w:after="0" w:line="240" w:lineRule="auto"/>
      <w:ind w:right="-80"/>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4AA"/>
    <w:rPr>
      <w:rFonts w:ascii="Times New Roman" w:eastAsia="Times New Roman" w:hAnsi="Times New Roman" w:cs="Times New Roman"/>
      <w:i/>
      <w:sz w:val="20"/>
      <w:szCs w:val="20"/>
    </w:rPr>
  </w:style>
  <w:style w:type="paragraph" w:styleId="Header">
    <w:name w:val="header"/>
    <w:basedOn w:val="Normal"/>
    <w:link w:val="HeaderChar"/>
    <w:rsid w:val="00DA24AA"/>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rsid w:val="00DA24AA"/>
    <w:rPr>
      <w:rFonts w:ascii="Helvetica" w:eastAsia="Times New Roman" w:hAnsi="Helvetica" w:cs="Times New Roman"/>
      <w:sz w:val="24"/>
      <w:szCs w:val="20"/>
    </w:rPr>
  </w:style>
  <w:style w:type="character" w:styleId="Hyperlink">
    <w:name w:val="Hyperlink"/>
    <w:basedOn w:val="DefaultParagraphFont"/>
    <w:unhideWhenUsed/>
    <w:rsid w:val="00343387"/>
    <w:rPr>
      <w:color w:val="0000FF" w:themeColor="hyperlink"/>
      <w:u w:val="single"/>
    </w:rPr>
  </w:style>
  <w:style w:type="paragraph" w:styleId="BalloonText">
    <w:name w:val="Balloon Text"/>
    <w:basedOn w:val="Normal"/>
    <w:link w:val="BalloonTextChar"/>
    <w:uiPriority w:val="99"/>
    <w:semiHidden/>
    <w:unhideWhenUsed/>
    <w:rsid w:val="00A2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75"/>
    <w:rPr>
      <w:rFonts w:ascii="Segoe UI" w:hAnsi="Segoe UI" w:cs="Segoe UI"/>
      <w:sz w:val="18"/>
      <w:szCs w:val="18"/>
    </w:rPr>
  </w:style>
  <w:style w:type="table" w:styleId="TableGrid">
    <w:name w:val="Table Grid"/>
    <w:basedOn w:val="TableNormal"/>
    <w:uiPriority w:val="59"/>
    <w:rsid w:val="00EB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46DA3"/>
    <w:pPr>
      <w:spacing w:after="0" w:line="240" w:lineRule="auto"/>
    </w:pPr>
    <w:rPr>
      <w:rFonts w:ascii="New York" w:eastAsia="Times New Roman" w:hAnsi="New York" w:cs="Times New Roman"/>
      <w:sz w:val="20"/>
      <w:szCs w:val="20"/>
    </w:rPr>
  </w:style>
  <w:style w:type="character" w:customStyle="1" w:styleId="FootnoteTextChar">
    <w:name w:val="Footnote Text Char"/>
    <w:basedOn w:val="DefaultParagraphFont"/>
    <w:link w:val="FootnoteText"/>
    <w:semiHidden/>
    <w:rsid w:val="00E46DA3"/>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439">
      <w:bodyDiv w:val="1"/>
      <w:marLeft w:val="0"/>
      <w:marRight w:val="0"/>
      <w:marTop w:val="0"/>
      <w:marBottom w:val="0"/>
      <w:divBdr>
        <w:top w:val="none" w:sz="0" w:space="0" w:color="auto"/>
        <w:left w:val="none" w:sz="0" w:space="0" w:color="auto"/>
        <w:bottom w:val="none" w:sz="0" w:space="0" w:color="auto"/>
        <w:right w:val="none" w:sz="0" w:space="0" w:color="auto"/>
      </w:divBdr>
      <w:divsChild>
        <w:div w:id="622926209">
          <w:marLeft w:val="0"/>
          <w:marRight w:val="0"/>
          <w:marTop w:val="0"/>
          <w:marBottom w:val="0"/>
          <w:divBdr>
            <w:top w:val="none" w:sz="0" w:space="0" w:color="auto"/>
            <w:left w:val="none" w:sz="0" w:space="0" w:color="auto"/>
            <w:bottom w:val="none" w:sz="0" w:space="0" w:color="auto"/>
            <w:right w:val="none" w:sz="0" w:space="0" w:color="auto"/>
          </w:divBdr>
        </w:div>
        <w:div w:id="79302932">
          <w:marLeft w:val="0"/>
          <w:marRight w:val="0"/>
          <w:marTop w:val="0"/>
          <w:marBottom w:val="0"/>
          <w:divBdr>
            <w:top w:val="none" w:sz="0" w:space="0" w:color="auto"/>
            <w:left w:val="none" w:sz="0" w:space="0" w:color="auto"/>
            <w:bottom w:val="none" w:sz="0" w:space="0" w:color="auto"/>
            <w:right w:val="none" w:sz="0" w:space="0" w:color="auto"/>
          </w:divBdr>
        </w:div>
        <w:div w:id="736562030">
          <w:marLeft w:val="0"/>
          <w:marRight w:val="0"/>
          <w:marTop w:val="0"/>
          <w:marBottom w:val="0"/>
          <w:divBdr>
            <w:top w:val="none" w:sz="0" w:space="0" w:color="auto"/>
            <w:left w:val="none" w:sz="0" w:space="0" w:color="auto"/>
            <w:bottom w:val="none" w:sz="0" w:space="0" w:color="auto"/>
            <w:right w:val="none" w:sz="0" w:space="0" w:color="auto"/>
          </w:divBdr>
        </w:div>
      </w:divsChild>
    </w:div>
    <w:div w:id="567112693">
      <w:bodyDiv w:val="1"/>
      <w:marLeft w:val="0"/>
      <w:marRight w:val="0"/>
      <w:marTop w:val="0"/>
      <w:marBottom w:val="0"/>
      <w:divBdr>
        <w:top w:val="none" w:sz="0" w:space="0" w:color="auto"/>
        <w:left w:val="none" w:sz="0" w:space="0" w:color="auto"/>
        <w:bottom w:val="none" w:sz="0" w:space="0" w:color="auto"/>
        <w:right w:val="none" w:sz="0" w:space="0" w:color="auto"/>
      </w:divBdr>
    </w:div>
    <w:div w:id="1270622583">
      <w:bodyDiv w:val="1"/>
      <w:marLeft w:val="0"/>
      <w:marRight w:val="0"/>
      <w:marTop w:val="0"/>
      <w:marBottom w:val="0"/>
      <w:divBdr>
        <w:top w:val="none" w:sz="0" w:space="0" w:color="auto"/>
        <w:left w:val="none" w:sz="0" w:space="0" w:color="auto"/>
        <w:bottom w:val="none" w:sz="0" w:space="0" w:color="auto"/>
        <w:right w:val="none" w:sz="0" w:space="0" w:color="auto"/>
      </w:divBdr>
    </w:div>
    <w:div w:id="1485195672">
      <w:bodyDiv w:val="1"/>
      <w:marLeft w:val="0"/>
      <w:marRight w:val="0"/>
      <w:marTop w:val="0"/>
      <w:marBottom w:val="0"/>
      <w:divBdr>
        <w:top w:val="none" w:sz="0" w:space="0" w:color="auto"/>
        <w:left w:val="none" w:sz="0" w:space="0" w:color="auto"/>
        <w:bottom w:val="none" w:sz="0" w:space="0" w:color="auto"/>
        <w:right w:val="none" w:sz="0" w:space="0" w:color="auto"/>
      </w:divBdr>
    </w:div>
    <w:div w:id="1619947447">
      <w:bodyDiv w:val="1"/>
      <w:marLeft w:val="0"/>
      <w:marRight w:val="0"/>
      <w:marTop w:val="0"/>
      <w:marBottom w:val="0"/>
      <w:divBdr>
        <w:top w:val="none" w:sz="0" w:space="0" w:color="auto"/>
        <w:left w:val="none" w:sz="0" w:space="0" w:color="auto"/>
        <w:bottom w:val="none" w:sz="0" w:space="0" w:color="auto"/>
        <w:right w:val="none" w:sz="0" w:space="0" w:color="auto"/>
      </w:divBdr>
    </w:div>
    <w:div w:id="1693452190">
      <w:bodyDiv w:val="1"/>
      <w:marLeft w:val="0"/>
      <w:marRight w:val="0"/>
      <w:marTop w:val="0"/>
      <w:marBottom w:val="0"/>
      <w:divBdr>
        <w:top w:val="none" w:sz="0" w:space="0" w:color="auto"/>
        <w:left w:val="none" w:sz="0" w:space="0" w:color="auto"/>
        <w:bottom w:val="none" w:sz="0" w:space="0" w:color="auto"/>
        <w:right w:val="none" w:sz="0" w:space="0" w:color="auto"/>
      </w:divBdr>
    </w:div>
    <w:div w:id="21378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2xeagles@gmail.com" TargetMode="External"/><Relationship Id="rId3" Type="http://schemas.openxmlformats.org/officeDocument/2006/relationships/settings" Target="settings.xml"/><Relationship Id="rId7" Type="http://schemas.openxmlformats.org/officeDocument/2006/relationships/hyperlink" Target="mailto:Email-75X012@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hools.ny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2017-10-11T15:38:00Z</cp:lastPrinted>
  <dcterms:created xsi:type="dcterms:W3CDTF">2019-03-13T17:55:00Z</dcterms:created>
  <dcterms:modified xsi:type="dcterms:W3CDTF">2019-03-13T18:17:00Z</dcterms:modified>
</cp:coreProperties>
</file>