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Grid Sample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 on the top line of the grid provided. (2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to someone next to you and share your answer. </w:t>
      </w:r>
      <w:r w:rsidDel="00000000" w:rsidR="00000000" w:rsidRPr="00000000">
        <w:rPr>
          <w:b w:val="1"/>
          <w:sz w:val="24"/>
          <w:szCs w:val="24"/>
          <w:rtl w:val="0"/>
        </w:rPr>
        <w:t xml:space="preserve">Write down your partner’s answer</w:t>
      </w:r>
      <w:r w:rsidDel="00000000" w:rsidR="00000000" w:rsidRPr="00000000">
        <w:rPr>
          <w:sz w:val="24"/>
          <w:szCs w:val="24"/>
          <w:rtl w:val="0"/>
        </w:rPr>
        <w:t xml:space="preserve"> on the second line. (2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to another person and share your answer with them as well. </w:t>
      </w:r>
      <w:r w:rsidDel="00000000" w:rsidR="00000000" w:rsidRPr="00000000">
        <w:rPr>
          <w:b w:val="1"/>
          <w:sz w:val="24"/>
          <w:szCs w:val="24"/>
          <w:rtl w:val="0"/>
        </w:rPr>
        <w:t xml:space="preserve">Write down your partner’s answer</w:t>
      </w:r>
      <w:r w:rsidDel="00000000" w:rsidR="00000000" w:rsidRPr="00000000">
        <w:rPr>
          <w:sz w:val="24"/>
          <w:szCs w:val="24"/>
          <w:rtl w:val="0"/>
        </w:rPr>
        <w:t xml:space="preserve"> in the third line. (2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all 3 responses 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write your final answer in paragraph</w:t>
      </w:r>
      <w:r w:rsidDel="00000000" w:rsidR="00000000" w:rsidRPr="00000000">
        <w:rPr>
          <w:sz w:val="24"/>
          <w:szCs w:val="24"/>
          <w:rtl w:val="0"/>
        </w:rPr>
        <w:t xml:space="preserve"> form on the other side of this paper.</w:t>
      </w:r>
      <w:r w:rsidDel="00000000" w:rsidR="00000000" w:rsidRPr="00000000">
        <w:rPr>
          <w:sz w:val="24"/>
          <w:szCs w:val="24"/>
          <w:rtl w:val="0"/>
        </w:rPr>
        <w:t xml:space="preserve"> (2 minutes)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600"/>
        <w:gridCol w:w="4275"/>
        <w:tblGridChange w:id="0">
          <w:tblGrid>
            <w:gridCol w:w="1485"/>
            <w:gridCol w:w="3600"/>
            <w:gridCol w:w="427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Question: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Open Sans" w:cs="Open Sans" w:eastAsia="Open Sans" w:hAnsi="Open Sans"/>
                <w:b w:val="1"/>
                <w:color w:val="ffab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Open Sans" w:cs="Open Sans" w:eastAsia="Open Sans" w:hAnsi="Open Sans"/>
                <w:b w:val="1"/>
                <w:color w:val="ffab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48"/>
                <w:szCs w:val="4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Partner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Partner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final answer is: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Self-Assessment (well organized paragraph check-list):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a topic sentence</w:t>
        <w:tab/>
        <w:tab/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supporting evidence</w:t>
        <w:tab/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strengthened my original response</w:t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checked for “caps/puncs”</w:t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checked for complete sentences</w:t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a concluding sentence</w:t>
        <w:tab/>
        <w:tab/>
        <w:t xml:space="preserve">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