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rsidR="006F6D56" w:rsidRDefault="006F6D56" w:rsidP="00A046A2">
      <w:pPr>
        <w:jc w:val="center"/>
        <w:rPr>
          <w:rFonts w:ascii="Times New Roman" w:hAnsi="Times New Roman" w:cs="Times New Roman"/>
          <w:b/>
          <w:sz w:val="40"/>
          <w:szCs w:val="40"/>
        </w:rPr>
      </w:pPr>
    </w:p>
    <w:p w:rsidR="008A0A5D" w:rsidRDefault="00A046A2" w:rsidP="00A046A2">
      <w:pPr>
        <w:jc w:val="center"/>
        <w:rPr>
          <w:rFonts w:ascii="Times New Roman" w:hAnsi="Times New Roman" w:cs="Times New Roman"/>
          <w:b/>
          <w:sz w:val="40"/>
          <w:szCs w:val="40"/>
        </w:rPr>
      </w:pPr>
      <w:r w:rsidRPr="00A046A2">
        <w:rPr>
          <w:rFonts w:ascii="Times New Roman" w:hAnsi="Times New Roman" w:cs="Times New Roman"/>
          <w:b/>
          <w:sz w:val="40"/>
          <w:szCs w:val="40"/>
        </w:rPr>
        <w:t>Student Activity</w:t>
      </w:r>
      <w:r w:rsidR="000E0B3D">
        <w:rPr>
          <w:rFonts w:ascii="Times New Roman" w:hAnsi="Times New Roman" w:cs="Times New Roman"/>
          <w:b/>
          <w:sz w:val="40"/>
          <w:szCs w:val="40"/>
        </w:rPr>
        <w:t xml:space="preserve">- </w:t>
      </w:r>
      <w:r w:rsidR="00750CE1">
        <w:rPr>
          <w:rFonts w:ascii="Times New Roman" w:hAnsi="Times New Roman" w:cs="Times New Roman"/>
          <w:b/>
          <w:sz w:val="40"/>
          <w:szCs w:val="40"/>
        </w:rPr>
        <w:t>Properties of Ionic and Covalent Compounds</w:t>
      </w:r>
    </w:p>
    <w:p w:rsidR="00750CE1" w:rsidRDefault="00750CE1" w:rsidP="00750CE1">
      <w:pPr>
        <w:rPr>
          <w:rFonts w:ascii="Times New Roman" w:hAnsi="Times New Roman" w:cs="Times New Roman"/>
          <w:sz w:val="24"/>
          <w:szCs w:val="24"/>
        </w:rPr>
      </w:pPr>
    </w:p>
    <w:p w:rsidR="00750CE1" w:rsidRDefault="00750CE1" w:rsidP="00750CE1">
      <w:pPr>
        <w:rPr>
          <w:rFonts w:ascii="Times New Roman" w:hAnsi="Times New Roman" w:cs="Times New Roman"/>
          <w:sz w:val="24"/>
          <w:szCs w:val="24"/>
        </w:rPr>
      </w:pPr>
      <w:r>
        <w:rPr>
          <w:rFonts w:ascii="Times New Roman" w:hAnsi="Times New Roman" w:cs="Times New Roman"/>
          <w:sz w:val="24"/>
          <w:szCs w:val="24"/>
        </w:rPr>
        <w:t>Ionic compounds are composed of cations and anions which are held together by electrostatic attractions.  The result of these attractions cause compounds to have high melting points, crystalline structures and good electrical conductivity in water.</w:t>
      </w:r>
    </w:p>
    <w:p w:rsidR="00100A9D" w:rsidRDefault="00750CE1" w:rsidP="00750CE1">
      <w:pPr>
        <w:rPr>
          <w:rFonts w:ascii="Times New Roman" w:eastAsia="Times New Roman" w:hAnsi="Times New Roman" w:cs="Times New Roman"/>
          <w:sz w:val="24"/>
          <w:szCs w:val="24"/>
        </w:rPr>
      </w:pPr>
      <w:r w:rsidRPr="00750CE1">
        <w:rPr>
          <w:rFonts w:ascii="Times New Roman" w:eastAsia="Times New Roman" w:hAnsi="Times New Roman" w:cs="Times New Roman"/>
          <w:sz w:val="24"/>
          <w:szCs w:val="24"/>
        </w:rPr>
        <w:t xml:space="preserve">Covalent compounds </w:t>
      </w:r>
      <w:r>
        <w:rPr>
          <w:rFonts w:ascii="Times New Roman" w:eastAsia="Times New Roman" w:hAnsi="Times New Roman" w:cs="Times New Roman"/>
          <w:sz w:val="24"/>
          <w:szCs w:val="24"/>
        </w:rPr>
        <w:t xml:space="preserve">(which are also called </w:t>
      </w:r>
      <w:r w:rsidRPr="00750CE1">
        <w:rPr>
          <w:rFonts w:ascii="Times New Roman" w:eastAsia="Times New Roman" w:hAnsi="Times New Roman" w:cs="Times New Roman"/>
          <w:b/>
          <w:sz w:val="24"/>
          <w:szCs w:val="24"/>
        </w:rPr>
        <w:t>Molecular</w:t>
      </w:r>
      <w:r>
        <w:rPr>
          <w:rFonts w:ascii="Times New Roman" w:eastAsia="Times New Roman" w:hAnsi="Times New Roman" w:cs="Times New Roman"/>
          <w:sz w:val="24"/>
          <w:szCs w:val="24"/>
        </w:rPr>
        <w:t xml:space="preserve"> compounds) </w:t>
      </w:r>
      <w:r w:rsidRPr="00750CE1">
        <w:rPr>
          <w:rFonts w:ascii="Times New Roman" w:eastAsia="Times New Roman" w:hAnsi="Times New Roman" w:cs="Times New Roman"/>
          <w:sz w:val="24"/>
          <w:szCs w:val="24"/>
        </w:rPr>
        <w:t xml:space="preserve">have bonds where electrons are shared between atoms. Due to the sharing of electrons, they exhibit characteristic physical properties that include lower melting points and </w:t>
      </w:r>
      <w:r w:rsidR="00100A9D">
        <w:rPr>
          <w:rFonts w:ascii="Times New Roman" w:eastAsia="Times New Roman" w:hAnsi="Times New Roman" w:cs="Times New Roman"/>
          <w:sz w:val="24"/>
          <w:szCs w:val="24"/>
        </w:rPr>
        <w:t xml:space="preserve">poor </w:t>
      </w:r>
      <w:r w:rsidRPr="00750CE1">
        <w:rPr>
          <w:rFonts w:ascii="Times New Roman" w:eastAsia="Times New Roman" w:hAnsi="Times New Roman" w:cs="Times New Roman"/>
          <w:sz w:val="24"/>
          <w:szCs w:val="24"/>
        </w:rPr>
        <w:t>electrical conductivity compared to ionic compounds.</w:t>
      </w:r>
      <w:r w:rsidR="00100A9D">
        <w:rPr>
          <w:rFonts w:ascii="Times New Roman" w:eastAsia="Times New Roman" w:hAnsi="Times New Roman" w:cs="Times New Roman"/>
          <w:sz w:val="24"/>
          <w:szCs w:val="24"/>
        </w:rPr>
        <w:t xml:space="preserve">  </w:t>
      </w:r>
    </w:p>
    <w:p w:rsidR="00100A9D" w:rsidRDefault="00100A9D" w:rsidP="00100A9D">
      <w:pPr>
        <w:spacing w:after="0" w:line="240" w:lineRule="auto"/>
        <w:rPr>
          <w:rFonts w:ascii="Times New Roman" w:eastAsia="Times New Roman" w:hAnsi="Times New Roman" w:cs="Times New Roman"/>
          <w:b/>
          <w:bCs/>
          <w:iCs/>
          <w:sz w:val="24"/>
          <w:szCs w:val="24"/>
        </w:rPr>
      </w:pPr>
      <w:r w:rsidRPr="00100A9D">
        <w:rPr>
          <w:rFonts w:ascii="Times New Roman" w:eastAsia="Times New Roman" w:hAnsi="Times New Roman" w:cs="Times New Roman"/>
          <w:sz w:val="24"/>
          <w:szCs w:val="24"/>
        </w:rPr>
        <w:t xml:space="preserve">Depending on the relative </w:t>
      </w:r>
      <w:proofErr w:type="spellStart"/>
      <w:r w:rsidRPr="00100A9D">
        <w:rPr>
          <w:rFonts w:ascii="Times New Roman" w:eastAsia="Times New Roman" w:hAnsi="Times New Roman" w:cs="Times New Roman"/>
          <w:sz w:val="24"/>
          <w:szCs w:val="24"/>
        </w:rPr>
        <w:t>electronegativities</w:t>
      </w:r>
      <w:proofErr w:type="spellEnd"/>
      <w:r w:rsidRPr="00100A9D">
        <w:rPr>
          <w:rFonts w:ascii="Times New Roman" w:eastAsia="Times New Roman" w:hAnsi="Times New Roman" w:cs="Times New Roman"/>
          <w:sz w:val="24"/>
          <w:szCs w:val="24"/>
        </w:rPr>
        <w:t xml:space="preserve"> of the two atoms sharing electrons, there may be </w:t>
      </w:r>
      <w:r>
        <w:rPr>
          <w:rFonts w:ascii="Times New Roman" w:eastAsia="Times New Roman" w:hAnsi="Times New Roman" w:cs="Times New Roman"/>
          <w:sz w:val="24"/>
          <w:szCs w:val="24"/>
        </w:rPr>
        <w:t xml:space="preserve">a </w:t>
      </w:r>
      <w:r w:rsidRPr="00100A9D">
        <w:rPr>
          <w:rFonts w:ascii="Times New Roman" w:eastAsia="Times New Roman" w:hAnsi="Times New Roman" w:cs="Times New Roman"/>
          <w:sz w:val="24"/>
          <w:szCs w:val="24"/>
        </w:rPr>
        <w:t xml:space="preserve">partial transfer of electron density from one atom to the other. When the </w:t>
      </w:r>
      <w:proofErr w:type="spellStart"/>
      <w:r w:rsidRPr="00100A9D">
        <w:rPr>
          <w:rFonts w:ascii="Times New Roman" w:eastAsia="Times New Roman" w:hAnsi="Times New Roman" w:cs="Times New Roman"/>
          <w:sz w:val="24"/>
          <w:szCs w:val="24"/>
        </w:rPr>
        <w:t>electronegativities</w:t>
      </w:r>
      <w:proofErr w:type="spellEnd"/>
      <w:r w:rsidRPr="00100A9D">
        <w:rPr>
          <w:rFonts w:ascii="Times New Roman" w:eastAsia="Times New Roman" w:hAnsi="Times New Roman" w:cs="Times New Roman"/>
          <w:sz w:val="24"/>
          <w:szCs w:val="24"/>
        </w:rPr>
        <w:t xml:space="preserve"> are not equal, electrons are not s</w:t>
      </w:r>
      <w:r>
        <w:rPr>
          <w:rFonts w:ascii="Times New Roman" w:eastAsia="Times New Roman" w:hAnsi="Times New Roman" w:cs="Times New Roman"/>
          <w:sz w:val="24"/>
          <w:szCs w:val="24"/>
        </w:rPr>
        <w:t xml:space="preserve">hared equally and </w:t>
      </w:r>
      <w:r w:rsidRPr="00100A9D">
        <w:rPr>
          <w:rFonts w:ascii="Times New Roman" w:eastAsia="Times New Roman" w:hAnsi="Times New Roman" w:cs="Times New Roman"/>
          <w:i/>
          <w:sz w:val="24"/>
          <w:szCs w:val="24"/>
        </w:rPr>
        <w:t>partial charges</w:t>
      </w:r>
      <w:r>
        <w:rPr>
          <w:rFonts w:ascii="Times New Roman" w:eastAsia="Times New Roman" w:hAnsi="Times New Roman" w:cs="Times New Roman"/>
          <w:sz w:val="24"/>
          <w:szCs w:val="24"/>
        </w:rPr>
        <w:t xml:space="preserve"> develop.  If two nonmetals with different </w:t>
      </w:r>
      <w:proofErr w:type="spellStart"/>
      <w:r>
        <w:rPr>
          <w:rFonts w:ascii="Times New Roman" w:eastAsia="Times New Roman" w:hAnsi="Times New Roman" w:cs="Times New Roman"/>
          <w:sz w:val="24"/>
          <w:szCs w:val="24"/>
        </w:rPr>
        <w:t>electronegatvities</w:t>
      </w:r>
      <w:proofErr w:type="spellEnd"/>
      <w:r>
        <w:rPr>
          <w:rFonts w:ascii="Times New Roman" w:eastAsia="Times New Roman" w:hAnsi="Times New Roman" w:cs="Times New Roman"/>
          <w:sz w:val="24"/>
          <w:szCs w:val="24"/>
        </w:rPr>
        <w:t xml:space="preserve"> share electrons in this manner, the bond is called </w:t>
      </w:r>
      <w:r w:rsidRPr="00100A9D">
        <w:rPr>
          <w:rFonts w:ascii="Times New Roman" w:eastAsia="Times New Roman" w:hAnsi="Times New Roman" w:cs="Times New Roman"/>
          <w:b/>
          <w:bCs/>
          <w:iCs/>
          <w:sz w:val="24"/>
          <w:szCs w:val="24"/>
        </w:rPr>
        <w:t>polar covalent</w:t>
      </w:r>
      <w:r>
        <w:rPr>
          <w:rFonts w:ascii="Times New Roman" w:eastAsia="Times New Roman" w:hAnsi="Times New Roman" w:cs="Times New Roman"/>
          <w:b/>
          <w:bCs/>
          <w:iCs/>
          <w:sz w:val="24"/>
          <w:szCs w:val="24"/>
        </w:rPr>
        <w:t>.</w:t>
      </w:r>
      <w:r w:rsidRPr="00100A9D">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 xml:space="preserve">If  two atoms have the same electronegativity, then </w:t>
      </w:r>
      <w:r w:rsidRPr="00100A9D">
        <w:rPr>
          <w:rFonts w:ascii="Times New Roman" w:eastAsia="Times New Roman" w:hAnsi="Times New Roman" w:cs="Times New Roman"/>
          <w:sz w:val="24"/>
          <w:szCs w:val="24"/>
        </w:rPr>
        <w:t>electrons are s</w:t>
      </w:r>
      <w:r>
        <w:rPr>
          <w:rFonts w:ascii="Times New Roman" w:eastAsia="Times New Roman" w:hAnsi="Times New Roman" w:cs="Times New Roman"/>
          <w:sz w:val="24"/>
          <w:szCs w:val="24"/>
        </w:rPr>
        <w:t xml:space="preserve">hared equally.  This type of bonding is called </w:t>
      </w:r>
      <w:proofErr w:type="spellStart"/>
      <w:r>
        <w:rPr>
          <w:rFonts w:ascii="Times New Roman" w:eastAsia="Times New Roman" w:hAnsi="Times New Roman" w:cs="Times New Roman"/>
          <w:b/>
          <w:bCs/>
          <w:iCs/>
          <w:sz w:val="24"/>
          <w:szCs w:val="24"/>
        </w:rPr>
        <w:t>nonpolar</w:t>
      </w:r>
      <w:proofErr w:type="spellEnd"/>
      <w:r>
        <w:rPr>
          <w:rFonts w:ascii="Times New Roman" w:eastAsia="Times New Roman" w:hAnsi="Times New Roman" w:cs="Times New Roman"/>
          <w:b/>
          <w:bCs/>
          <w:iCs/>
          <w:sz w:val="24"/>
          <w:szCs w:val="24"/>
        </w:rPr>
        <w:t xml:space="preserve"> </w:t>
      </w:r>
      <w:r w:rsidRPr="00100A9D">
        <w:rPr>
          <w:rFonts w:ascii="Times New Roman" w:eastAsia="Times New Roman" w:hAnsi="Times New Roman" w:cs="Times New Roman"/>
          <w:b/>
          <w:bCs/>
          <w:iCs/>
          <w:sz w:val="24"/>
          <w:szCs w:val="24"/>
        </w:rPr>
        <w:t>covalent</w:t>
      </w:r>
      <w:r>
        <w:rPr>
          <w:rFonts w:ascii="Times New Roman" w:eastAsia="Times New Roman" w:hAnsi="Times New Roman" w:cs="Times New Roman"/>
          <w:b/>
          <w:bCs/>
          <w:iCs/>
          <w:sz w:val="24"/>
          <w:szCs w:val="24"/>
        </w:rPr>
        <w:t>.</w:t>
      </w:r>
    </w:p>
    <w:p w:rsidR="00100A9D" w:rsidRDefault="00100A9D" w:rsidP="00100A9D">
      <w:pPr>
        <w:spacing w:after="0" w:line="240" w:lineRule="auto"/>
        <w:rPr>
          <w:rFonts w:ascii="Times New Roman" w:eastAsia="Times New Roman" w:hAnsi="Times New Roman" w:cs="Times New Roman"/>
          <w:b/>
          <w:bCs/>
          <w:iCs/>
          <w:sz w:val="24"/>
          <w:szCs w:val="24"/>
        </w:rPr>
      </w:pPr>
    </w:p>
    <w:p w:rsidR="00312F73" w:rsidRDefault="00100A9D" w:rsidP="00100A9D">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We will test the electrical conductivit</w:t>
      </w:r>
      <w:r w:rsidR="00312F73">
        <w:rPr>
          <w:rFonts w:ascii="Times New Roman" w:eastAsia="Times New Roman" w:hAnsi="Times New Roman" w:cs="Times New Roman"/>
          <w:bCs/>
          <w:iCs/>
          <w:sz w:val="24"/>
          <w:szCs w:val="24"/>
        </w:rPr>
        <w:t>y of different solutions.</w:t>
      </w:r>
    </w:p>
    <w:p w:rsidR="00312F73" w:rsidRDefault="00312F73" w:rsidP="00100A9D">
      <w:pPr>
        <w:spacing w:after="0" w:line="240" w:lineRule="auto"/>
        <w:rPr>
          <w:rFonts w:ascii="Times New Roman" w:eastAsia="Times New Roman" w:hAnsi="Times New Roman" w:cs="Times New Roman"/>
          <w:bCs/>
          <w:iCs/>
          <w:sz w:val="24"/>
          <w:szCs w:val="24"/>
        </w:rPr>
      </w:pPr>
    </w:p>
    <w:p w:rsidR="00312F73" w:rsidRDefault="00312F73" w:rsidP="00100A9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Procedure:</w:t>
      </w:r>
    </w:p>
    <w:p w:rsidR="00312F73" w:rsidRDefault="00312F73" w:rsidP="00100A9D">
      <w:pPr>
        <w:spacing w:after="0" w:line="240" w:lineRule="auto"/>
        <w:rPr>
          <w:rFonts w:ascii="Times New Roman" w:eastAsia="Times New Roman" w:hAnsi="Times New Roman" w:cs="Times New Roman"/>
          <w:b/>
          <w:bCs/>
          <w:iCs/>
          <w:sz w:val="24"/>
          <w:szCs w:val="24"/>
        </w:rPr>
      </w:pPr>
    </w:p>
    <w:p w:rsidR="00100A9D" w:rsidRPr="00312F73" w:rsidRDefault="00312F73" w:rsidP="00312F73">
      <w:pPr>
        <w:pStyle w:val="ListParagraph"/>
        <w:numPr>
          <w:ilvl w:val="0"/>
          <w:numId w:val="6"/>
        </w:numPr>
        <w:spacing w:after="0" w:line="240" w:lineRule="auto"/>
        <w:rPr>
          <w:rFonts w:ascii="Times New Roman" w:eastAsia="Times New Roman" w:hAnsi="Times New Roman" w:cs="Times New Roman"/>
          <w:bCs/>
          <w:iCs/>
          <w:sz w:val="24"/>
          <w:szCs w:val="24"/>
        </w:rPr>
      </w:pPr>
      <w:r w:rsidRPr="00312F73">
        <w:rPr>
          <w:rFonts w:ascii="Times New Roman" w:eastAsia="Times New Roman" w:hAnsi="Times New Roman" w:cs="Times New Roman"/>
          <w:bCs/>
          <w:iCs/>
          <w:sz w:val="24"/>
          <w:szCs w:val="24"/>
        </w:rPr>
        <w:t xml:space="preserve">In beaker #1, dissolve a small amount </w:t>
      </w:r>
      <w:proofErr w:type="spellStart"/>
      <w:r w:rsidRPr="00312F73">
        <w:rPr>
          <w:rFonts w:ascii="Times New Roman" w:eastAsia="Times New Roman" w:hAnsi="Times New Roman" w:cs="Times New Roman"/>
          <w:bCs/>
          <w:iCs/>
          <w:sz w:val="24"/>
          <w:szCs w:val="24"/>
        </w:rPr>
        <w:t>NaCl</w:t>
      </w:r>
      <w:proofErr w:type="spellEnd"/>
      <w:r w:rsidRPr="00312F73">
        <w:rPr>
          <w:rFonts w:ascii="Times New Roman" w:eastAsia="Times New Roman" w:hAnsi="Times New Roman" w:cs="Times New Roman"/>
          <w:bCs/>
          <w:iCs/>
          <w:sz w:val="24"/>
          <w:szCs w:val="24"/>
        </w:rPr>
        <w:t xml:space="preserve"> crystals in approximately 25 mL of water.</w:t>
      </w:r>
      <w:r w:rsidR="00100A9D" w:rsidRPr="00312F73">
        <w:rPr>
          <w:rFonts w:ascii="Times New Roman" w:eastAsia="Times New Roman" w:hAnsi="Times New Roman" w:cs="Times New Roman"/>
          <w:bCs/>
          <w:iCs/>
          <w:sz w:val="24"/>
          <w:szCs w:val="24"/>
        </w:rPr>
        <w:t xml:space="preserve"> </w:t>
      </w:r>
    </w:p>
    <w:p w:rsidR="00312F73" w:rsidRPr="00312F73" w:rsidRDefault="00312F73" w:rsidP="00312F73">
      <w:pPr>
        <w:pStyle w:val="ListParagraph"/>
        <w:numPr>
          <w:ilvl w:val="0"/>
          <w:numId w:val="6"/>
        </w:numPr>
        <w:spacing w:after="0" w:line="240" w:lineRule="auto"/>
        <w:rPr>
          <w:rFonts w:ascii="Times New Roman" w:eastAsia="Times New Roman" w:hAnsi="Times New Roman" w:cs="Times New Roman"/>
          <w:bCs/>
          <w:iCs/>
          <w:sz w:val="24"/>
          <w:szCs w:val="24"/>
        </w:rPr>
      </w:pPr>
      <w:r w:rsidRPr="00312F73">
        <w:rPr>
          <w:rFonts w:ascii="Times New Roman" w:eastAsia="Times New Roman" w:hAnsi="Times New Roman" w:cs="Times New Roman"/>
          <w:bCs/>
          <w:iCs/>
          <w:sz w:val="24"/>
          <w:szCs w:val="24"/>
        </w:rPr>
        <w:t xml:space="preserve">In beaker #2, dissolve a small amount sugar crystals in approximately 25 mL of water. </w:t>
      </w:r>
    </w:p>
    <w:p w:rsidR="00312F73" w:rsidRDefault="00312F73" w:rsidP="00312F73">
      <w:pPr>
        <w:pStyle w:val="ListParagraph"/>
        <w:numPr>
          <w:ilvl w:val="0"/>
          <w:numId w:val="6"/>
        </w:numPr>
        <w:spacing w:after="0" w:line="240" w:lineRule="auto"/>
        <w:rPr>
          <w:rFonts w:ascii="Times New Roman" w:eastAsia="Times New Roman" w:hAnsi="Times New Roman" w:cs="Times New Roman"/>
          <w:bCs/>
          <w:iCs/>
          <w:sz w:val="24"/>
          <w:szCs w:val="24"/>
        </w:rPr>
      </w:pPr>
      <w:r w:rsidRPr="00312F73">
        <w:rPr>
          <w:rFonts w:ascii="Times New Roman" w:eastAsia="Times New Roman" w:hAnsi="Times New Roman" w:cs="Times New Roman"/>
          <w:bCs/>
          <w:iCs/>
          <w:sz w:val="24"/>
          <w:szCs w:val="24"/>
        </w:rPr>
        <w:t>Pour approximately 25 mL of the iodine solution into beaker #3</w:t>
      </w:r>
      <w:r>
        <w:rPr>
          <w:rFonts w:ascii="Times New Roman" w:eastAsia="Times New Roman" w:hAnsi="Times New Roman" w:cs="Times New Roman"/>
          <w:bCs/>
          <w:iCs/>
          <w:sz w:val="24"/>
          <w:szCs w:val="24"/>
        </w:rPr>
        <w:t>.</w:t>
      </w:r>
    </w:p>
    <w:p w:rsidR="00312F73" w:rsidRDefault="00312F73" w:rsidP="00312F73">
      <w:pPr>
        <w:pStyle w:val="ListParagraph"/>
        <w:spacing w:after="0" w:line="240" w:lineRule="auto"/>
        <w:rPr>
          <w:rFonts w:ascii="Times New Roman" w:eastAsia="Times New Roman" w:hAnsi="Times New Roman" w:cs="Times New Roman"/>
          <w:bCs/>
          <w:iCs/>
          <w:sz w:val="24"/>
          <w:szCs w:val="24"/>
        </w:rPr>
      </w:pPr>
    </w:p>
    <w:p w:rsidR="00312F73" w:rsidRDefault="001229D6" w:rsidP="00312F7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Beaker #1 contains </w:t>
      </w:r>
      <w:proofErr w:type="spellStart"/>
      <w:r>
        <w:rPr>
          <w:rFonts w:ascii="Times New Roman" w:eastAsia="Times New Roman" w:hAnsi="Times New Roman" w:cs="Times New Roman"/>
          <w:bCs/>
          <w:iCs/>
          <w:sz w:val="24"/>
          <w:szCs w:val="24"/>
        </w:rPr>
        <w:t>NaCl</w:t>
      </w:r>
      <w:proofErr w:type="spellEnd"/>
      <w:r>
        <w:rPr>
          <w:rFonts w:ascii="Times New Roman" w:eastAsia="Times New Roman" w:hAnsi="Times New Roman" w:cs="Times New Roman"/>
          <w:bCs/>
          <w:iCs/>
          <w:sz w:val="24"/>
          <w:szCs w:val="24"/>
        </w:rPr>
        <w:t xml:space="preserve"> which</w:t>
      </w:r>
      <w:r w:rsidR="00312F73">
        <w:rPr>
          <w:rFonts w:ascii="Times New Roman" w:eastAsia="Times New Roman" w:hAnsi="Times New Roman" w:cs="Times New Roman"/>
          <w:bCs/>
          <w:iCs/>
          <w:sz w:val="24"/>
          <w:szCs w:val="24"/>
        </w:rPr>
        <w:t xml:space="preserve"> is ionic compound.  Beaker #2 contains sugar (C</w:t>
      </w:r>
      <w:r w:rsidR="00312F73" w:rsidRPr="00312F73">
        <w:rPr>
          <w:rFonts w:ascii="Times New Roman" w:eastAsia="Times New Roman" w:hAnsi="Times New Roman" w:cs="Times New Roman"/>
          <w:bCs/>
          <w:iCs/>
          <w:sz w:val="24"/>
          <w:szCs w:val="24"/>
          <w:vertAlign w:val="subscript"/>
        </w:rPr>
        <w:t>6</w:t>
      </w:r>
      <w:r w:rsidR="00312F73">
        <w:rPr>
          <w:rFonts w:ascii="Times New Roman" w:eastAsia="Times New Roman" w:hAnsi="Times New Roman" w:cs="Times New Roman"/>
          <w:bCs/>
          <w:iCs/>
          <w:sz w:val="24"/>
          <w:szCs w:val="24"/>
        </w:rPr>
        <w:t>H</w:t>
      </w:r>
      <w:r w:rsidR="00312F73" w:rsidRPr="00312F73">
        <w:rPr>
          <w:rFonts w:ascii="Times New Roman" w:eastAsia="Times New Roman" w:hAnsi="Times New Roman" w:cs="Times New Roman"/>
          <w:bCs/>
          <w:iCs/>
          <w:sz w:val="24"/>
          <w:szCs w:val="24"/>
          <w:vertAlign w:val="subscript"/>
        </w:rPr>
        <w:t>12</w:t>
      </w:r>
      <w:r w:rsidR="00312F73">
        <w:rPr>
          <w:rFonts w:ascii="Times New Roman" w:eastAsia="Times New Roman" w:hAnsi="Times New Roman" w:cs="Times New Roman"/>
          <w:bCs/>
          <w:iCs/>
          <w:sz w:val="24"/>
          <w:szCs w:val="24"/>
        </w:rPr>
        <w:t>O</w:t>
      </w:r>
      <w:r w:rsidR="00312F73" w:rsidRPr="00312F73">
        <w:rPr>
          <w:rFonts w:ascii="Times New Roman" w:eastAsia="Times New Roman" w:hAnsi="Times New Roman" w:cs="Times New Roman"/>
          <w:bCs/>
          <w:iCs/>
          <w:sz w:val="24"/>
          <w:szCs w:val="24"/>
          <w:vertAlign w:val="subscript"/>
        </w:rPr>
        <w:t>6</w:t>
      </w:r>
      <w:r w:rsidR="00312F73">
        <w:rPr>
          <w:rFonts w:ascii="Times New Roman" w:eastAsia="Times New Roman" w:hAnsi="Times New Roman" w:cs="Times New Roman"/>
          <w:bCs/>
          <w:iCs/>
          <w:sz w:val="24"/>
          <w:szCs w:val="24"/>
        </w:rPr>
        <w:t>) which is a polar covalent compound.  Beaker #3 contains iodine (I</w:t>
      </w:r>
      <w:r w:rsidR="00312F73" w:rsidRPr="00312F73">
        <w:rPr>
          <w:rFonts w:ascii="Times New Roman" w:eastAsia="Times New Roman" w:hAnsi="Times New Roman" w:cs="Times New Roman"/>
          <w:bCs/>
          <w:iCs/>
          <w:sz w:val="24"/>
          <w:szCs w:val="24"/>
          <w:vertAlign w:val="subscript"/>
        </w:rPr>
        <w:t>2</w:t>
      </w:r>
      <w:r w:rsidR="00312F73">
        <w:rPr>
          <w:rFonts w:ascii="Times New Roman" w:eastAsia="Times New Roman" w:hAnsi="Times New Roman" w:cs="Times New Roman"/>
          <w:bCs/>
          <w:iCs/>
          <w:sz w:val="24"/>
          <w:szCs w:val="24"/>
        </w:rPr>
        <w:t xml:space="preserve">) which is a </w:t>
      </w:r>
      <w:proofErr w:type="spellStart"/>
      <w:r w:rsidR="00312F73">
        <w:rPr>
          <w:rFonts w:ascii="Times New Roman" w:eastAsia="Times New Roman" w:hAnsi="Times New Roman" w:cs="Times New Roman"/>
          <w:bCs/>
          <w:iCs/>
          <w:sz w:val="24"/>
          <w:szCs w:val="24"/>
        </w:rPr>
        <w:t>nonpolar</w:t>
      </w:r>
      <w:proofErr w:type="spellEnd"/>
      <w:r w:rsidR="00312F73">
        <w:rPr>
          <w:rFonts w:ascii="Times New Roman" w:eastAsia="Times New Roman" w:hAnsi="Times New Roman" w:cs="Times New Roman"/>
          <w:bCs/>
          <w:iCs/>
          <w:sz w:val="24"/>
          <w:szCs w:val="24"/>
        </w:rPr>
        <w:t xml:space="preserve"> covalent compound. </w:t>
      </w:r>
    </w:p>
    <w:p w:rsidR="00312F73" w:rsidRDefault="00312F73" w:rsidP="00312F73">
      <w:pPr>
        <w:spacing w:after="0" w:line="240" w:lineRule="auto"/>
        <w:rPr>
          <w:rFonts w:ascii="Times New Roman" w:eastAsia="Times New Roman" w:hAnsi="Times New Roman" w:cs="Times New Roman"/>
          <w:bCs/>
          <w:iCs/>
          <w:sz w:val="24"/>
          <w:szCs w:val="24"/>
        </w:rPr>
      </w:pPr>
    </w:p>
    <w:p w:rsidR="00312F73" w:rsidRDefault="00312F73" w:rsidP="00312F7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First, we need to test a</w:t>
      </w:r>
      <w:r w:rsidR="00450D4A">
        <w:rPr>
          <w:rFonts w:ascii="Times New Roman" w:eastAsia="Times New Roman" w:hAnsi="Times New Roman" w:cs="Times New Roman"/>
          <w:bCs/>
          <w:iCs/>
          <w:sz w:val="24"/>
          <w:szCs w:val="24"/>
        </w:rPr>
        <w:t xml:space="preserve"> control for this experiment.  Our</w:t>
      </w:r>
      <w:r>
        <w:rPr>
          <w:rFonts w:ascii="Times New Roman" w:eastAsia="Times New Roman" w:hAnsi="Times New Roman" w:cs="Times New Roman"/>
          <w:bCs/>
          <w:iCs/>
          <w:sz w:val="24"/>
          <w:szCs w:val="24"/>
        </w:rPr>
        <w:t xml:space="preserve"> control will be distilled water, which contains no ions.  Then we will test the conductivity of each of the three solutions with your conductivity tester.</w:t>
      </w:r>
      <w:r w:rsidR="00450D4A">
        <w:rPr>
          <w:rFonts w:ascii="Times New Roman" w:eastAsia="Times New Roman" w:hAnsi="Times New Roman" w:cs="Times New Roman"/>
          <w:bCs/>
          <w:iCs/>
          <w:sz w:val="24"/>
          <w:szCs w:val="24"/>
        </w:rPr>
        <w:t xml:space="preserve">  Lastly, we will test tap water, to see how well it </w:t>
      </w:r>
      <w:proofErr w:type="spellStart"/>
      <w:r w:rsidR="00450D4A">
        <w:rPr>
          <w:rFonts w:ascii="Times New Roman" w:eastAsia="Times New Roman" w:hAnsi="Times New Roman" w:cs="Times New Roman"/>
          <w:bCs/>
          <w:iCs/>
          <w:sz w:val="24"/>
          <w:szCs w:val="24"/>
        </w:rPr>
        <w:t>counducts</w:t>
      </w:r>
      <w:proofErr w:type="spellEnd"/>
      <w:r w:rsidR="00450D4A">
        <w:rPr>
          <w:rFonts w:ascii="Times New Roman" w:eastAsia="Times New Roman" w:hAnsi="Times New Roman" w:cs="Times New Roman"/>
          <w:bCs/>
          <w:iCs/>
          <w:sz w:val="24"/>
          <w:szCs w:val="24"/>
        </w:rPr>
        <w:t>.</w:t>
      </w:r>
    </w:p>
    <w:p w:rsidR="00450D4A" w:rsidRDefault="00450D4A" w:rsidP="00312F73">
      <w:pPr>
        <w:spacing w:after="0" w:line="240" w:lineRule="auto"/>
        <w:rPr>
          <w:rFonts w:ascii="Times New Roman" w:eastAsia="Times New Roman" w:hAnsi="Times New Roman" w:cs="Times New Roman"/>
          <w:bCs/>
          <w:iCs/>
          <w:sz w:val="24"/>
          <w:szCs w:val="24"/>
        </w:rPr>
      </w:pPr>
    </w:p>
    <w:p w:rsidR="00450D4A" w:rsidRDefault="00450D4A" w:rsidP="00312F73">
      <w:pPr>
        <w:spacing w:after="0" w:line="240" w:lineRule="auto"/>
        <w:rPr>
          <w:rFonts w:ascii="Times New Roman" w:eastAsia="Times New Roman" w:hAnsi="Times New Roman" w:cs="Times New Roman"/>
          <w:bCs/>
          <w:iCs/>
          <w:sz w:val="24"/>
          <w:szCs w:val="24"/>
        </w:rPr>
      </w:pPr>
    </w:p>
    <w:p w:rsidR="00450D4A" w:rsidRDefault="00450D4A" w:rsidP="00312F73">
      <w:pPr>
        <w:spacing w:after="0" w:line="240" w:lineRule="auto"/>
        <w:rPr>
          <w:rFonts w:ascii="Times New Roman" w:eastAsia="Times New Roman" w:hAnsi="Times New Roman" w:cs="Times New Roman"/>
          <w:bCs/>
          <w:iCs/>
          <w:sz w:val="24"/>
          <w:szCs w:val="24"/>
        </w:rPr>
      </w:pPr>
    </w:p>
    <w:p w:rsidR="00450D4A" w:rsidRDefault="00450D4A" w:rsidP="00312F73">
      <w:pPr>
        <w:spacing w:after="0" w:line="240" w:lineRule="auto"/>
        <w:rPr>
          <w:rFonts w:ascii="Times New Roman" w:eastAsia="Times New Roman" w:hAnsi="Times New Roman" w:cs="Times New Roman"/>
          <w:bCs/>
          <w:iCs/>
          <w:sz w:val="24"/>
          <w:szCs w:val="24"/>
        </w:rPr>
      </w:pPr>
    </w:p>
    <w:p w:rsidR="00450D4A" w:rsidRDefault="00450D4A" w:rsidP="00312F73">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Fill in the chart below.</w:t>
      </w:r>
      <w:r w:rsidR="00684FBC">
        <w:rPr>
          <w:rFonts w:ascii="Times New Roman" w:eastAsia="Times New Roman" w:hAnsi="Times New Roman" w:cs="Times New Roman"/>
          <w:bCs/>
          <w:iCs/>
          <w:sz w:val="24"/>
          <w:szCs w:val="24"/>
        </w:rPr>
        <w:t xml:space="preserve"> (For conductivity</w:t>
      </w:r>
      <w:r w:rsidR="00412251">
        <w:rPr>
          <w:rFonts w:ascii="Times New Roman" w:eastAsia="Times New Roman" w:hAnsi="Times New Roman" w:cs="Times New Roman"/>
          <w:bCs/>
          <w:iCs/>
          <w:sz w:val="24"/>
          <w:szCs w:val="24"/>
        </w:rPr>
        <w:t xml:space="preserve">, use terms like </w:t>
      </w:r>
      <w:r w:rsidR="00412251" w:rsidRPr="00412251">
        <w:rPr>
          <w:rFonts w:ascii="Times New Roman" w:eastAsia="Times New Roman" w:hAnsi="Times New Roman" w:cs="Times New Roman"/>
          <w:bCs/>
          <w:i/>
          <w:iCs/>
          <w:sz w:val="24"/>
          <w:szCs w:val="24"/>
        </w:rPr>
        <w:t>good, poor</w:t>
      </w:r>
      <w:r w:rsidR="00412251" w:rsidRPr="00412251">
        <w:rPr>
          <w:rFonts w:ascii="Times New Roman" w:eastAsia="Times New Roman" w:hAnsi="Times New Roman" w:cs="Times New Roman"/>
          <w:bCs/>
          <w:iCs/>
          <w:sz w:val="24"/>
          <w:szCs w:val="24"/>
        </w:rPr>
        <w:t xml:space="preserve"> or</w:t>
      </w:r>
      <w:r w:rsidR="00412251" w:rsidRPr="00412251">
        <w:rPr>
          <w:rFonts w:ascii="Times New Roman" w:eastAsia="Times New Roman" w:hAnsi="Times New Roman" w:cs="Times New Roman"/>
          <w:bCs/>
          <w:i/>
          <w:iCs/>
          <w:sz w:val="24"/>
          <w:szCs w:val="24"/>
        </w:rPr>
        <w:t xml:space="preserve"> none</w:t>
      </w:r>
      <w:r w:rsidR="00412251">
        <w:rPr>
          <w:rFonts w:ascii="Times New Roman" w:eastAsia="Times New Roman" w:hAnsi="Times New Roman" w:cs="Times New Roman"/>
          <w:bCs/>
          <w:iCs/>
          <w:sz w:val="24"/>
          <w:szCs w:val="24"/>
        </w:rPr>
        <w:t>).</w:t>
      </w:r>
    </w:p>
    <w:p w:rsidR="00450D4A" w:rsidRDefault="00450D4A" w:rsidP="00312F73">
      <w:pPr>
        <w:spacing w:after="0" w:line="240" w:lineRule="auto"/>
        <w:rPr>
          <w:rFonts w:ascii="Times New Roman" w:eastAsia="Times New Roman" w:hAnsi="Times New Roman" w:cs="Times New Roman"/>
          <w:bCs/>
          <w:iCs/>
          <w:sz w:val="24"/>
          <w:szCs w:val="24"/>
        </w:rPr>
      </w:pPr>
    </w:p>
    <w:p w:rsidR="00450D4A" w:rsidRDefault="00450D4A" w:rsidP="00312F73">
      <w:pPr>
        <w:spacing w:after="0" w:line="240" w:lineRule="auto"/>
        <w:rPr>
          <w:rFonts w:ascii="Times New Roman" w:eastAsia="Times New Roman" w:hAnsi="Times New Roman" w:cs="Times New Roman"/>
          <w:bCs/>
          <w:iCs/>
          <w:sz w:val="24"/>
          <w:szCs w:val="24"/>
        </w:rPr>
      </w:pPr>
      <w:r w:rsidRPr="00450D4A">
        <w:rPr>
          <w:rFonts w:ascii="Times New Roman" w:eastAsia="Times New Roman" w:hAnsi="Times New Roman" w:cs="Times New Roman"/>
          <w:b/>
          <w:bCs/>
          <w:iCs/>
          <w:sz w:val="24"/>
          <w:szCs w:val="24"/>
        </w:rPr>
        <w:t>Data:</w:t>
      </w:r>
      <w:r>
        <w:rPr>
          <w:rFonts w:ascii="Times New Roman" w:eastAsia="Times New Roman" w:hAnsi="Times New Roman" w:cs="Times New Roman"/>
          <w:bCs/>
          <w:iCs/>
          <w:sz w:val="24"/>
          <w:szCs w:val="24"/>
        </w:rPr>
        <w:t xml:space="preserve"> Properties of Ionic and Covalent Compounds</w:t>
      </w:r>
    </w:p>
    <w:tbl>
      <w:tblPr>
        <w:tblStyle w:val="TableGrid"/>
        <w:tblW w:w="0" w:type="auto"/>
        <w:tblLook w:val="04A0"/>
      </w:tblPr>
      <w:tblGrid>
        <w:gridCol w:w="1961"/>
        <w:gridCol w:w="1868"/>
        <w:gridCol w:w="1956"/>
        <w:gridCol w:w="2115"/>
        <w:gridCol w:w="1676"/>
      </w:tblGrid>
      <w:tr w:rsidR="00053FD8" w:rsidTr="00053FD8">
        <w:trPr>
          <w:trHeight w:val="720"/>
        </w:trPr>
        <w:tc>
          <w:tcPr>
            <w:tcW w:w="1961" w:type="dxa"/>
            <w:vAlign w:val="center"/>
          </w:tcPr>
          <w:p w:rsidR="00053FD8" w:rsidRDefault="00053FD8" w:rsidP="00412251">
            <w:pPr>
              <w:jc w:val="center"/>
              <w:rPr>
                <w:rFonts w:ascii="Times New Roman" w:eastAsia="Times New Roman" w:hAnsi="Times New Roman" w:cs="Times New Roman"/>
                <w:bCs/>
                <w:iCs/>
                <w:sz w:val="24"/>
                <w:szCs w:val="24"/>
              </w:rPr>
            </w:pPr>
          </w:p>
        </w:tc>
        <w:tc>
          <w:tcPr>
            <w:tcW w:w="1868" w:type="dxa"/>
            <w:tcBorders>
              <w:bottom w:val="single" w:sz="4" w:space="0" w:color="auto"/>
            </w:tcBorders>
            <w:vAlign w:val="center"/>
          </w:tcPr>
          <w:p w:rsidR="00053FD8" w:rsidRPr="00412251" w:rsidRDefault="00053FD8" w:rsidP="00412251">
            <w:pPr>
              <w:jc w:val="center"/>
              <w:rPr>
                <w:rFonts w:ascii="Times New Roman" w:eastAsia="Times New Roman" w:hAnsi="Times New Roman" w:cs="Times New Roman"/>
                <w:b/>
                <w:bCs/>
                <w:iCs/>
                <w:sz w:val="24"/>
                <w:szCs w:val="24"/>
              </w:rPr>
            </w:pPr>
            <w:r w:rsidRPr="00412251">
              <w:rPr>
                <w:rFonts w:ascii="Times New Roman" w:eastAsia="Times New Roman" w:hAnsi="Times New Roman" w:cs="Times New Roman"/>
                <w:b/>
                <w:bCs/>
                <w:iCs/>
                <w:sz w:val="24"/>
                <w:szCs w:val="24"/>
              </w:rPr>
              <w:t>Color of Solid</w:t>
            </w:r>
          </w:p>
        </w:tc>
        <w:tc>
          <w:tcPr>
            <w:tcW w:w="1956" w:type="dxa"/>
            <w:vAlign w:val="center"/>
          </w:tcPr>
          <w:p w:rsidR="00053FD8" w:rsidRPr="00412251" w:rsidRDefault="00053FD8" w:rsidP="00412251">
            <w:pPr>
              <w:jc w:val="center"/>
              <w:rPr>
                <w:rFonts w:ascii="Times New Roman" w:eastAsia="Times New Roman" w:hAnsi="Times New Roman" w:cs="Times New Roman"/>
                <w:b/>
                <w:bCs/>
                <w:iCs/>
                <w:sz w:val="24"/>
                <w:szCs w:val="24"/>
              </w:rPr>
            </w:pPr>
            <w:r w:rsidRPr="00412251">
              <w:rPr>
                <w:rFonts w:ascii="Times New Roman" w:eastAsia="Times New Roman" w:hAnsi="Times New Roman" w:cs="Times New Roman"/>
                <w:b/>
                <w:bCs/>
                <w:iCs/>
                <w:sz w:val="24"/>
                <w:szCs w:val="24"/>
              </w:rPr>
              <w:t>Color of Solution</w:t>
            </w:r>
          </w:p>
        </w:tc>
        <w:tc>
          <w:tcPr>
            <w:tcW w:w="2115" w:type="dxa"/>
            <w:vAlign w:val="center"/>
          </w:tcPr>
          <w:p w:rsidR="00053FD8" w:rsidRPr="00412251" w:rsidRDefault="00053FD8" w:rsidP="00412251">
            <w:pPr>
              <w:jc w:val="center"/>
              <w:rPr>
                <w:rFonts w:ascii="Times New Roman" w:eastAsia="Times New Roman" w:hAnsi="Times New Roman" w:cs="Times New Roman"/>
                <w:b/>
                <w:bCs/>
                <w:iCs/>
                <w:sz w:val="24"/>
                <w:szCs w:val="24"/>
              </w:rPr>
            </w:pPr>
            <w:r w:rsidRPr="00412251">
              <w:rPr>
                <w:rFonts w:ascii="Times New Roman" w:eastAsia="Times New Roman" w:hAnsi="Times New Roman" w:cs="Times New Roman"/>
                <w:b/>
                <w:bCs/>
                <w:iCs/>
                <w:sz w:val="24"/>
                <w:szCs w:val="24"/>
              </w:rPr>
              <w:t>Conductivity</w:t>
            </w:r>
          </w:p>
        </w:tc>
        <w:tc>
          <w:tcPr>
            <w:tcW w:w="1676" w:type="dxa"/>
            <w:vAlign w:val="center"/>
          </w:tcPr>
          <w:p w:rsidR="00053FD8" w:rsidRPr="00412251" w:rsidRDefault="00053FD8" w:rsidP="00053FD8">
            <w:pPr>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Type of Solution</w:t>
            </w:r>
          </w:p>
        </w:tc>
      </w:tr>
      <w:tr w:rsidR="00053FD8" w:rsidTr="00053FD8">
        <w:trPr>
          <w:trHeight w:val="720"/>
        </w:trPr>
        <w:tc>
          <w:tcPr>
            <w:tcW w:w="1961" w:type="dxa"/>
            <w:vAlign w:val="center"/>
          </w:tcPr>
          <w:p w:rsidR="00053FD8" w:rsidRPr="00412251" w:rsidRDefault="00053FD8" w:rsidP="00412251">
            <w:pPr>
              <w:jc w:val="center"/>
              <w:rPr>
                <w:rFonts w:ascii="Times New Roman" w:eastAsia="Times New Roman" w:hAnsi="Times New Roman" w:cs="Times New Roman"/>
                <w:b/>
                <w:bCs/>
                <w:iCs/>
                <w:sz w:val="24"/>
                <w:szCs w:val="24"/>
              </w:rPr>
            </w:pPr>
            <w:r w:rsidRPr="00412251">
              <w:rPr>
                <w:rFonts w:ascii="Times New Roman" w:eastAsia="Times New Roman" w:hAnsi="Times New Roman" w:cs="Times New Roman"/>
                <w:b/>
                <w:bCs/>
                <w:iCs/>
                <w:sz w:val="24"/>
                <w:szCs w:val="24"/>
              </w:rPr>
              <w:t>Distilled Water</w:t>
            </w:r>
          </w:p>
        </w:tc>
        <w:tc>
          <w:tcPr>
            <w:tcW w:w="1868" w:type="dxa"/>
            <w:shd w:val="pct25" w:color="auto" w:fill="auto"/>
          </w:tcPr>
          <w:p w:rsidR="00053FD8" w:rsidRPr="00450D4A" w:rsidRDefault="00053FD8" w:rsidP="00312F73">
            <w:pPr>
              <w:rPr>
                <w:rFonts w:ascii="Times New Roman" w:eastAsia="Times New Roman" w:hAnsi="Times New Roman" w:cs="Times New Roman"/>
                <w:bCs/>
                <w:iCs/>
                <w:sz w:val="24"/>
                <w:szCs w:val="24"/>
                <w:highlight w:val="lightGray"/>
              </w:rPr>
            </w:pPr>
            <w:r>
              <w:rPr>
                <w:rFonts w:ascii="Times New Roman" w:eastAsia="Times New Roman" w:hAnsi="Times New Roman" w:cs="Times New Roman"/>
                <w:bCs/>
                <w:iCs/>
                <w:sz w:val="24"/>
                <w:szCs w:val="24"/>
              </w:rPr>
              <w:t xml:space="preserve">                                     </w:t>
            </w:r>
          </w:p>
        </w:tc>
        <w:tc>
          <w:tcPr>
            <w:tcW w:w="1956" w:type="dxa"/>
          </w:tcPr>
          <w:p w:rsidR="00053FD8" w:rsidRDefault="00053FD8" w:rsidP="00312F73">
            <w:pPr>
              <w:rPr>
                <w:rFonts w:ascii="Times New Roman" w:eastAsia="Times New Roman" w:hAnsi="Times New Roman" w:cs="Times New Roman"/>
                <w:bCs/>
                <w:iCs/>
                <w:sz w:val="24"/>
                <w:szCs w:val="24"/>
              </w:rPr>
            </w:pPr>
          </w:p>
        </w:tc>
        <w:tc>
          <w:tcPr>
            <w:tcW w:w="2115" w:type="dxa"/>
          </w:tcPr>
          <w:p w:rsidR="00053FD8" w:rsidRDefault="00053FD8" w:rsidP="00312F73">
            <w:pPr>
              <w:rPr>
                <w:rFonts w:ascii="Times New Roman" w:eastAsia="Times New Roman" w:hAnsi="Times New Roman" w:cs="Times New Roman"/>
                <w:bCs/>
                <w:iCs/>
                <w:sz w:val="24"/>
                <w:szCs w:val="24"/>
              </w:rPr>
            </w:pPr>
          </w:p>
        </w:tc>
        <w:tc>
          <w:tcPr>
            <w:tcW w:w="1676" w:type="dxa"/>
            <w:vAlign w:val="center"/>
          </w:tcPr>
          <w:p w:rsidR="00053FD8" w:rsidRDefault="00053FD8" w:rsidP="00053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Polar covalent (compound)</w:t>
            </w:r>
          </w:p>
        </w:tc>
      </w:tr>
      <w:tr w:rsidR="00053FD8" w:rsidTr="00053FD8">
        <w:trPr>
          <w:trHeight w:val="720"/>
        </w:trPr>
        <w:tc>
          <w:tcPr>
            <w:tcW w:w="1961" w:type="dxa"/>
            <w:vAlign w:val="center"/>
          </w:tcPr>
          <w:p w:rsidR="00053FD8" w:rsidRPr="00412251" w:rsidRDefault="00053FD8" w:rsidP="00412251">
            <w:pPr>
              <w:jc w:val="center"/>
              <w:rPr>
                <w:rFonts w:ascii="Times New Roman" w:eastAsia="Times New Roman" w:hAnsi="Times New Roman" w:cs="Times New Roman"/>
                <w:b/>
                <w:bCs/>
                <w:iCs/>
                <w:sz w:val="24"/>
                <w:szCs w:val="24"/>
              </w:rPr>
            </w:pPr>
            <w:proofErr w:type="spellStart"/>
            <w:r w:rsidRPr="00412251">
              <w:rPr>
                <w:rFonts w:ascii="Times New Roman" w:eastAsia="Times New Roman" w:hAnsi="Times New Roman" w:cs="Times New Roman"/>
                <w:b/>
                <w:bCs/>
                <w:iCs/>
                <w:sz w:val="24"/>
                <w:szCs w:val="24"/>
              </w:rPr>
              <w:t>NaCl</w:t>
            </w:r>
            <w:proofErr w:type="spellEnd"/>
          </w:p>
        </w:tc>
        <w:tc>
          <w:tcPr>
            <w:tcW w:w="1868" w:type="dxa"/>
          </w:tcPr>
          <w:p w:rsidR="00053FD8" w:rsidRDefault="00053FD8" w:rsidP="00312F73">
            <w:pPr>
              <w:rPr>
                <w:rFonts w:ascii="Times New Roman" w:eastAsia="Times New Roman" w:hAnsi="Times New Roman" w:cs="Times New Roman"/>
                <w:bCs/>
                <w:iCs/>
                <w:sz w:val="24"/>
                <w:szCs w:val="24"/>
              </w:rPr>
            </w:pPr>
          </w:p>
        </w:tc>
        <w:tc>
          <w:tcPr>
            <w:tcW w:w="1956" w:type="dxa"/>
          </w:tcPr>
          <w:p w:rsidR="00053FD8" w:rsidRDefault="00053FD8" w:rsidP="00312F73">
            <w:pPr>
              <w:rPr>
                <w:rFonts w:ascii="Times New Roman" w:eastAsia="Times New Roman" w:hAnsi="Times New Roman" w:cs="Times New Roman"/>
                <w:bCs/>
                <w:iCs/>
                <w:sz w:val="24"/>
                <w:szCs w:val="24"/>
              </w:rPr>
            </w:pPr>
          </w:p>
        </w:tc>
        <w:tc>
          <w:tcPr>
            <w:tcW w:w="2115" w:type="dxa"/>
          </w:tcPr>
          <w:p w:rsidR="00053FD8" w:rsidRDefault="00053FD8" w:rsidP="00312F73">
            <w:pPr>
              <w:rPr>
                <w:rFonts w:ascii="Times New Roman" w:eastAsia="Times New Roman" w:hAnsi="Times New Roman" w:cs="Times New Roman"/>
                <w:bCs/>
                <w:iCs/>
                <w:sz w:val="24"/>
                <w:szCs w:val="24"/>
              </w:rPr>
            </w:pPr>
          </w:p>
        </w:tc>
        <w:tc>
          <w:tcPr>
            <w:tcW w:w="1676" w:type="dxa"/>
            <w:vAlign w:val="center"/>
          </w:tcPr>
          <w:p w:rsidR="00053FD8" w:rsidRDefault="00053FD8" w:rsidP="00053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Ionic</w:t>
            </w:r>
          </w:p>
        </w:tc>
      </w:tr>
      <w:tr w:rsidR="00053FD8" w:rsidTr="00053FD8">
        <w:trPr>
          <w:trHeight w:val="720"/>
        </w:trPr>
        <w:tc>
          <w:tcPr>
            <w:tcW w:w="1961" w:type="dxa"/>
            <w:vAlign w:val="center"/>
          </w:tcPr>
          <w:p w:rsidR="00053FD8" w:rsidRPr="00412251" w:rsidRDefault="00053FD8" w:rsidP="00412251">
            <w:pPr>
              <w:jc w:val="center"/>
              <w:rPr>
                <w:rFonts w:ascii="Times New Roman" w:eastAsia="Times New Roman" w:hAnsi="Times New Roman" w:cs="Times New Roman"/>
                <w:b/>
                <w:bCs/>
                <w:iCs/>
                <w:sz w:val="24"/>
                <w:szCs w:val="24"/>
              </w:rPr>
            </w:pPr>
            <w:r w:rsidRPr="00412251">
              <w:rPr>
                <w:rFonts w:ascii="Times New Roman" w:eastAsia="Times New Roman" w:hAnsi="Times New Roman" w:cs="Times New Roman"/>
                <w:b/>
                <w:bCs/>
                <w:iCs/>
                <w:sz w:val="24"/>
                <w:szCs w:val="24"/>
              </w:rPr>
              <w:t>C</w:t>
            </w:r>
            <w:r w:rsidRPr="00412251">
              <w:rPr>
                <w:rFonts w:ascii="Times New Roman" w:eastAsia="Times New Roman" w:hAnsi="Times New Roman" w:cs="Times New Roman"/>
                <w:b/>
                <w:bCs/>
                <w:iCs/>
                <w:sz w:val="24"/>
                <w:szCs w:val="24"/>
                <w:vertAlign w:val="subscript"/>
              </w:rPr>
              <w:t>6</w:t>
            </w:r>
            <w:r w:rsidRPr="00412251">
              <w:rPr>
                <w:rFonts w:ascii="Times New Roman" w:eastAsia="Times New Roman" w:hAnsi="Times New Roman" w:cs="Times New Roman"/>
                <w:b/>
                <w:bCs/>
                <w:iCs/>
                <w:sz w:val="24"/>
                <w:szCs w:val="24"/>
              </w:rPr>
              <w:t>H</w:t>
            </w:r>
            <w:r w:rsidRPr="00412251">
              <w:rPr>
                <w:rFonts w:ascii="Times New Roman" w:eastAsia="Times New Roman" w:hAnsi="Times New Roman" w:cs="Times New Roman"/>
                <w:b/>
                <w:bCs/>
                <w:iCs/>
                <w:sz w:val="24"/>
                <w:szCs w:val="24"/>
                <w:vertAlign w:val="subscript"/>
              </w:rPr>
              <w:t>12</w:t>
            </w:r>
            <w:r w:rsidRPr="00412251">
              <w:rPr>
                <w:rFonts w:ascii="Times New Roman" w:eastAsia="Times New Roman" w:hAnsi="Times New Roman" w:cs="Times New Roman"/>
                <w:b/>
                <w:bCs/>
                <w:iCs/>
                <w:sz w:val="24"/>
                <w:szCs w:val="24"/>
              </w:rPr>
              <w:t>O</w:t>
            </w:r>
            <w:r w:rsidRPr="00412251">
              <w:rPr>
                <w:rFonts w:ascii="Times New Roman" w:eastAsia="Times New Roman" w:hAnsi="Times New Roman" w:cs="Times New Roman"/>
                <w:b/>
                <w:bCs/>
                <w:iCs/>
                <w:sz w:val="24"/>
                <w:szCs w:val="24"/>
                <w:vertAlign w:val="subscript"/>
              </w:rPr>
              <w:t>6</w:t>
            </w:r>
          </w:p>
        </w:tc>
        <w:tc>
          <w:tcPr>
            <w:tcW w:w="1868" w:type="dxa"/>
            <w:tcBorders>
              <w:bottom w:val="single" w:sz="4" w:space="0" w:color="auto"/>
            </w:tcBorders>
          </w:tcPr>
          <w:p w:rsidR="00053FD8" w:rsidRDefault="00053FD8" w:rsidP="00312F73">
            <w:pPr>
              <w:rPr>
                <w:rFonts w:ascii="Times New Roman" w:eastAsia="Times New Roman" w:hAnsi="Times New Roman" w:cs="Times New Roman"/>
                <w:bCs/>
                <w:iCs/>
                <w:sz w:val="24"/>
                <w:szCs w:val="24"/>
              </w:rPr>
            </w:pPr>
          </w:p>
        </w:tc>
        <w:tc>
          <w:tcPr>
            <w:tcW w:w="1956" w:type="dxa"/>
          </w:tcPr>
          <w:p w:rsidR="00053FD8" w:rsidRDefault="00053FD8" w:rsidP="00312F73">
            <w:pPr>
              <w:rPr>
                <w:rFonts w:ascii="Times New Roman" w:eastAsia="Times New Roman" w:hAnsi="Times New Roman" w:cs="Times New Roman"/>
                <w:bCs/>
                <w:iCs/>
                <w:sz w:val="24"/>
                <w:szCs w:val="24"/>
              </w:rPr>
            </w:pPr>
          </w:p>
        </w:tc>
        <w:tc>
          <w:tcPr>
            <w:tcW w:w="2115" w:type="dxa"/>
          </w:tcPr>
          <w:p w:rsidR="00053FD8" w:rsidRDefault="00053FD8" w:rsidP="00312F73">
            <w:pPr>
              <w:rPr>
                <w:rFonts w:ascii="Times New Roman" w:eastAsia="Times New Roman" w:hAnsi="Times New Roman" w:cs="Times New Roman"/>
                <w:bCs/>
                <w:iCs/>
                <w:sz w:val="24"/>
                <w:szCs w:val="24"/>
              </w:rPr>
            </w:pPr>
          </w:p>
        </w:tc>
        <w:tc>
          <w:tcPr>
            <w:tcW w:w="1676" w:type="dxa"/>
            <w:vAlign w:val="center"/>
          </w:tcPr>
          <w:p w:rsidR="00053FD8" w:rsidRDefault="00053FD8" w:rsidP="00053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Polar covalent</w:t>
            </w:r>
          </w:p>
        </w:tc>
      </w:tr>
      <w:tr w:rsidR="00053FD8" w:rsidTr="00053FD8">
        <w:trPr>
          <w:trHeight w:val="720"/>
        </w:trPr>
        <w:tc>
          <w:tcPr>
            <w:tcW w:w="1961" w:type="dxa"/>
            <w:vAlign w:val="center"/>
          </w:tcPr>
          <w:p w:rsidR="00053FD8" w:rsidRPr="00412251" w:rsidRDefault="00053FD8" w:rsidP="00412251">
            <w:pPr>
              <w:jc w:val="center"/>
              <w:rPr>
                <w:rFonts w:ascii="Times New Roman" w:eastAsia="Times New Roman" w:hAnsi="Times New Roman" w:cs="Times New Roman"/>
                <w:b/>
                <w:bCs/>
                <w:iCs/>
                <w:sz w:val="24"/>
                <w:szCs w:val="24"/>
              </w:rPr>
            </w:pPr>
            <w:r w:rsidRPr="00412251">
              <w:rPr>
                <w:rFonts w:ascii="Times New Roman" w:eastAsia="Times New Roman" w:hAnsi="Times New Roman" w:cs="Times New Roman"/>
                <w:b/>
                <w:bCs/>
                <w:iCs/>
                <w:sz w:val="24"/>
                <w:szCs w:val="24"/>
              </w:rPr>
              <w:t>I</w:t>
            </w:r>
            <w:r w:rsidRPr="00412251">
              <w:rPr>
                <w:rFonts w:ascii="Times New Roman" w:eastAsia="Times New Roman" w:hAnsi="Times New Roman" w:cs="Times New Roman"/>
                <w:b/>
                <w:bCs/>
                <w:iCs/>
                <w:sz w:val="24"/>
                <w:szCs w:val="24"/>
                <w:vertAlign w:val="subscript"/>
              </w:rPr>
              <w:t>2</w:t>
            </w:r>
          </w:p>
        </w:tc>
        <w:tc>
          <w:tcPr>
            <w:tcW w:w="1868" w:type="dxa"/>
            <w:tcBorders>
              <w:bottom w:val="single" w:sz="4" w:space="0" w:color="auto"/>
            </w:tcBorders>
            <w:shd w:val="pct25" w:color="auto" w:fill="auto"/>
          </w:tcPr>
          <w:p w:rsidR="00053FD8" w:rsidRDefault="00053FD8" w:rsidP="00312F73">
            <w:pPr>
              <w:rPr>
                <w:rFonts w:ascii="Times New Roman" w:eastAsia="Times New Roman" w:hAnsi="Times New Roman" w:cs="Times New Roman"/>
                <w:bCs/>
                <w:iCs/>
                <w:sz w:val="24"/>
                <w:szCs w:val="24"/>
              </w:rPr>
            </w:pPr>
          </w:p>
        </w:tc>
        <w:tc>
          <w:tcPr>
            <w:tcW w:w="1956" w:type="dxa"/>
          </w:tcPr>
          <w:p w:rsidR="00053FD8" w:rsidRDefault="00053FD8" w:rsidP="00312F73">
            <w:pPr>
              <w:rPr>
                <w:rFonts w:ascii="Times New Roman" w:eastAsia="Times New Roman" w:hAnsi="Times New Roman" w:cs="Times New Roman"/>
                <w:bCs/>
                <w:iCs/>
                <w:sz w:val="24"/>
                <w:szCs w:val="24"/>
              </w:rPr>
            </w:pPr>
          </w:p>
        </w:tc>
        <w:tc>
          <w:tcPr>
            <w:tcW w:w="2115" w:type="dxa"/>
          </w:tcPr>
          <w:p w:rsidR="00053FD8" w:rsidRDefault="00053FD8" w:rsidP="00312F73">
            <w:pPr>
              <w:rPr>
                <w:rFonts w:ascii="Times New Roman" w:eastAsia="Times New Roman" w:hAnsi="Times New Roman" w:cs="Times New Roman"/>
                <w:bCs/>
                <w:iCs/>
                <w:sz w:val="24"/>
                <w:szCs w:val="24"/>
              </w:rPr>
            </w:pPr>
          </w:p>
        </w:tc>
        <w:tc>
          <w:tcPr>
            <w:tcW w:w="1676" w:type="dxa"/>
            <w:vAlign w:val="center"/>
          </w:tcPr>
          <w:p w:rsidR="00053FD8" w:rsidRDefault="00053FD8" w:rsidP="00053FD8">
            <w:pPr>
              <w:jc w:val="center"/>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t>Nonpolar</w:t>
            </w:r>
            <w:proofErr w:type="spellEnd"/>
            <w:r>
              <w:rPr>
                <w:rFonts w:ascii="Times New Roman" w:eastAsia="Times New Roman" w:hAnsi="Times New Roman" w:cs="Times New Roman"/>
                <w:bCs/>
                <w:iCs/>
                <w:sz w:val="24"/>
                <w:szCs w:val="24"/>
              </w:rPr>
              <w:t xml:space="preserve"> covalent</w:t>
            </w:r>
          </w:p>
        </w:tc>
      </w:tr>
      <w:tr w:rsidR="00053FD8" w:rsidTr="00053FD8">
        <w:trPr>
          <w:trHeight w:val="720"/>
        </w:trPr>
        <w:tc>
          <w:tcPr>
            <w:tcW w:w="1961" w:type="dxa"/>
            <w:vAlign w:val="center"/>
          </w:tcPr>
          <w:p w:rsidR="00053FD8" w:rsidRPr="00412251" w:rsidRDefault="00053FD8" w:rsidP="00412251">
            <w:pPr>
              <w:jc w:val="center"/>
              <w:rPr>
                <w:rFonts w:ascii="Times New Roman" w:eastAsia="Times New Roman" w:hAnsi="Times New Roman" w:cs="Times New Roman"/>
                <w:b/>
                <w:bCs/>
                <w:iCs/>
                <w:sz w:val="24"/>
                <w:szCs w:val="24"/>
              </w:rPr>
            </w:pPr>
            <w:r w:rsidRPr="00412251">
              <w:rPr>
                <w:rFonts w:ascii="Times New Roman" w:eastAsia="Times New Roman" w:hAnsi="Times New Roman" w:cs="Times New Roman"/>
                <w:b/>
                <w:bCs/>
                <w:iCs/>
                <w:sz w:val="24"/>
                <w:szCs w:val="24"/>
              </w:rPr>
              <w:t>Tap Water</w:t>
            </w:r>
          </w:p>
        </w:tc>
        <w:tc>
          <w:tcPr>
            <w:tcW w:w="1868" w:type="dxa"/>
            <w:shd w:val="pct25" w:color="auto" w:fill="auto"/>
          </w:tcPr>
          <w:p w:rsidR="00053FD8" w:rsidRDefault="00053FD8" w:rsidP="00312F73">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tc>
        <w:tc>
          <w:tcPr>
            <w:tcW w:w="1956" w:type="dxa"/>
          </w:tcPr>
          <w:p w:rsidR="00053FD8" w:rsidRDefault="00053FD8" w:rsidP="00312F73">
            <w:pPr>
              <w:rPr>
                <w:rFonts w:ascii="Times New Roman" w:eastAsia="Times New Roman" w:hAnsi="Times New Roman" w:cs="Times New Roman"/>
                <w:bCs/>
                <w:iCs/>
                <w:sz w:val="24"/>
                <w:szCs w:val="24"/>
              </w:rPr>
            </w:pPr>
          </w:p>
        </w:tc>
        <w:tc>
          <w:tcPr>
            <w:tcW w:w="2115" w:type="dxa"/>
          </w:tcPr>
          <w:p w:rsidR="00053FD8" w:rsidRDefault="00053FD8" w:rsidP="00312F73">
            <w:pPr>
              <w:rPr>
                <w:rFonts w:ascii="Times New Roman" w:eastAsia="Times New Roman" w:hAnsi="Times New Roman" w:cs="Times New Roman"/>
                <w:bCs/>
                <w:iCs/>
                <w:sz w:val="24"/>
                <w:szCs w:val="24"/>
              </w:rPr>
            </w:pPr>
          </w:p>
        </w:tc>
        <w:tc>
          <w:tcPr>
            <w:tcW w:w="1676" w:type="dxa"/>
            <w:vAlign w:val="center"/>
          </w:tcPr>
          <w:p w:rsidR="00053FD8" w:rsidRDefault="00053FD8" w:rsidP="00053FD8">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Partially ionic</w:t>
            </w:r>
          </w:p>
        </w:tc>
      </w:tr>
    </w:tbl>
    <w:p w:rsidR="00450D4A" w:rsidRDefault="00450D4A" w:rsidP="00312F73">
      <w:pPr>
        <w:spacing w:after="0" w:line="240" w:lineRule="auto"/>
        <w:rPr>
          <w:rFonts w:ascii="Times New Roman" w:eastAsia="Times New Roman" w:hAnsi="Times New Roman" w:cs="Times New Roman"/>
          <w:bCs/>
          <w:iCs/>
          <w:sz w:val="24"/>
          <w:szCs w:val="24"/>
        </w:rPr>
      </w:pPr>
    </w:p>
    <w:p w:rsidR="00450D4A" w:rsidRDefault="00450D4A" w:rsidP="00312F73">
      <w:pPr>
        <w:spacing w:after="0" w:line="240" w:lineRule="auto"/>
        <w:rPr>
          <w:rFonts w:ascii="Times New Roman" w:eastAsia="Times New Roman" w:hAnsi="Times New Roman" w:cs="Times New Roman"/>
          <w:bCs/>
          <w:iCs/>
          <w:sz w:val="24"/>
          <w:szCs w:val="24"/>
        </w:rPr>
      </w:pPr>
    </w:p>
    <w:p w:rsidR="00312F73" w:rsidRDefault="00412251" w:rsidP="00100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conclude about the conductivity of ionic solutions?</w:t>
      </w:r>
    </w:p>
    <w:p w:rsidR="00412251" w:rsidRDefault="00412251" w:rsidP="00100A9D">
      <w:pPr>
        <w:spacing w:after="0" w:line="240" w:lineRule="auto"/>
        <w:rPr>
          <w:rFonts w:ascii="Times New Roman" w:eastAsia="Times New Roman" w:hAnsi="Times New Roman" w:cs="Times New Roman"/>
          <w:sz w:val="24"/>
          <w:szCs w:val="24"/>
        </w:rPr>
      </w:pPr>
    </w:p>
    <w:p w:rsidR="00412251" w:rsidRDefault="00412251" w:rsidP="00100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412251" w:rsidRDefault="00412251" w:rsidP="00100A9D">
      <w:pPr>
        <w:spacing w:after="0" w:line="240" w:lineRule="auto"/>
        <w:rPr>
          <w:rFonts w:ascii="Times New Roman" w:eastAsia="Times New Roman" w:hAnsi="Times New Roman" w:cs="Times New Roman"/>
          <w:sz w:val="24"/>
          <w:szCs w:val="24"/>
        </w:rPr>
      </w:pPr>
    </w:p>
    <w:p w:rsidR="00412251" w:rsidRDefault="00412251" w:rsidP="00100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412251" w:rsidRDefault="00412251" w:rsidP="00100A9D">
      <w:pPr>
        <w:spacing w:after="0" w:line="240" w:lineRule="auto"/>
        <w:rPr>
          <w:rFonts w:ascii="Times New Roman" w:eastAsia="Times New Roman" w:hAnsi="Times New Roman" w:cs="Times New Roman"/>
          <w:sz w:val="24"/>
          <w:szCs w:val="24"/>
        </w:rPr>
      </w:pPr>
    </w:p>
    <w:p w:rsidR="00412251" w:rsidRDefault="00412251" w:rsidP="00100A9D">
      <w:pPr>
        <w:spacing w:after="0" w:line="240" w:lineRule="auto"/>
        <w:rPr>
          <w:rFonts w:ascii="Times New Roman" w:eastAsia="Times New Roman" w:hAnsi="Times New Roman" w:cs="Times New Roman"/>
          <w:sz w:val="24"/>
          <w:szCs w:val="24"/>
        </w:rPr>
      </w:pPr>
    </w:p>
    <w:p w:rsidR="00412251" w:rsidRDefault="00412251" w:rsidP="00100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conclude about the conductivity of solutions containing covalent compounds?</w:t>
      </w:r>
    </w:p>
    <w:p w:rsidR="00412251" w:rsidRDefault="00412251" w:rsidP="00100A9D">
      <w:pPr>
        <w:spacing w:after="0" w:line="240" w:lineRule="auto"/>
        <w:rPr>
          <w:rFonts w:ascii="Times New Roman" w:eastAsia="Times New Roman" w:hAnsi="Times New Roman" w:cs="Times New Roman"/>
          <w:sz w:val="24"/>
          <w:szCs w:val="24"/>
        </w:rPr>
      </w:pPr>
    </w:p>
    <w:p w:rsidR="00412251" w:rsidRDefault="00412251" w:rsidP="00412251">
      <w:pPr>
        <w:spacing w:after="0" w:line="240" w:lineRule="auto"/>
        <w:rPr>
          <w:rFonts w:ascii="Times New Roman" w:eastAsia="Times New Roman" w:hAnsi="Times New Roman" w:cs="Times New Roman"/>
          <w:sz w:val="24"/>
          <w:szCs w:val="24"/>
        </w:rPr>
      </w:pPr>
    </w:p>
    <w:p w:rsidR="00412251" w:rsidRDefault="00412251" w:rsidP="004122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412251" w:rsidRDefault="00412251" w:rsidP="00412251">
      <w:pPr>
        <w:spacing w:after="0" w:line="240" w:lineRule="auto"/>
        <w:rPr>
          <w:rFonts w:ascii="Times New Roman" w:eastAsia="Times New Roman" w:hAnsi="Times New Roman" w:cs="Times New Roman"/>
          <w:sz w:val="24"/>
          <w:szCs w:val="24"/>
        </w:rPr>
      </w:pPr>
    </w:p>
    <w:p w:rsidR="00412251" w:rsidRDefault="00412251" w:rsidP="004122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412251" w:rsidRDefault="00412251" w:rsidP="00412251">
      <w:pPr>
        <w:spacing w:after="0" w:line="240" w:lineRule="auto"/>
        <w:rPr>
          <w:rFonts w:ascii="Times New Roman" w:eastAsia="Times New Roman" w:hAnsi="Times New Roman" w:cs="Times New Roman"/>
          <w:sz w:val="24"/>
          <w:szCs w:val="24"/>
        </w:rPr>
      </w:pPr>
    </w:p>
    <w:p w:rsidR="00412251" w:rsidRDefault="00412251" w:rsidP="00100A9D">
      <w:pPr>
        <w:spacing w:after="0" w:line="240" w:lineRule="auto"/>
        <w:rPr>
          <w:rFonts w:ascii="Times New Roman" w:eastAsia="Times New Roman" w:hAnsi="Times New Roman" w:cs="Times New Roman"/>
          <w:sz w:val="24"/>
          <w:szCs w:val="24"/>
        </w:rPr>
      </w:pPr>
    </w:p>
    <w:p w:rsidR="00412251" w:rsidRPr="00100A9D" w:rsidRDefault="00412251" w:rsidP="00100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does tap water show some conductivity? </w:t>
      </w:r>
    </w:p>
    <w:p w:rsidR="00412251" w:rsidRDefault="00100A9D" w:rsidP="00412251">
      <w:pPr>
        <w:spacing w:after="0"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sz w:val="24"/>
          <w:szCs w:val="24"/>
        </w:rPr>
        <w:t> </w:t>
      </w:r>
    </w:p>
    <w:p w:rsidR="00412251" w:rsidRDefault="00412251" w:rsidP="004122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412251" w:rsidRDefault="00412251" w:rsidP="00412251">
      <w:pPr>
        <w:spacing w:after="0" w:line="240" w:lineRule="auto"/>
        <w:rPr>
          <w:rFonts w:ascii="Times New Roman" w:eastAsia="Times New Roman" w:hAnsi="Times New Roman" w:cs="Times New Roman"/>
          <w:sz w:val="24"/>
          <w:szCs w:val="24"/>
        </w:rPr>
      </w:pPr>
    </w:p>
    <w:p w:rsidR="00412251" w:rsidRDefault="00412251" w:rsidP="004122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412251" w:rsidRDefault="00412251" w:rsidP="00412251">
      <w:pPr>
        <w:spacing w:after="0" w:line="240" w:lineRule="auto"/>
        <w:rPr>
          <w:rFonts w:ascii="Times New Roman" w:eastAsia="Times New Roman" w:hAnsi="Times New Roman" w:cs="Times New Roman"/>
          <w:sz w:val="24"/>
          <w:szCs w:val="24"/>
        </w:rPr>
      </w:pPr>
    </w:p>
    <w:p w:rsidR="00412251" w:rsidRDefault="00412251" w:rsidP="00100A9D">
      <w:pPr>
        <w:spacing w:before="100" w:beforeAutospacing="1" w:after="100" w:afterAutospacing="1" w:line="240" w:lineRule="auto"/>
        <w:rPr>
          <w:rFonts w:ascii="Times New Roman" w:eastAsia="Times New Roman" w:hAnsi="Times New Roman" w:cs="Times New Roman"/>
          <w:sz w:val="24"/>
          <w:szCs w:val="24"/>
        </w:rPr>
      </w:pPr>
    </w:p>
    <w:p w:rsidR="00412251" w:rsidRDefault="00412251" w:rsidP="00100A9D">
      <w:pPr>
        <w:spacing w:before="100" w:beforeAutospacing="1" w:after="100" w:afterAutospacing="1" w:line="240" w:lineRule="auto"/>
        <w:rPr>
          <w:rFonts w:ascii="Times New Roman" w:eastAsia="Times New Roman" w:hAnsi="Times New Roman" w:cs="Times New Roman"/>
          <w:sz w:val="24"/>
          <w:szCs w:val="24"/>
        </w:rPr>
      </w:pPr>
    </w:p>
    <w:p w:rsidR="00100A9D" w:rsidRDefault="00412251" w:rsidP="00100A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we will examine how polarity can be observed.   A burette has been set up on your table containing distilled water.  When the valve is turned to the on position, the water will freely flow through the bottom of the burette.  See the diagram below.</w:t>
      </w:r>
    </w:p>
    <w:p w:rsidR="00412251" w:rsidRDefault="00053FD8" w:rsidP="00053FD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4381" cy="1484381"/>
            <wp:effectExtent l="19050" t="0" r="1519" b="0"/>
            <wp:docPr id="5" name="Picture 4" descr="burettes-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ettes-250x250.jpg"/>
                    <pic:cNvPicPr/>
                  </pic:nvPicPr>
                  <pic:blipFill>
                    <a:blip r:embed="rId6" cstate="print"/>
                    <a:stretch>
                      <a:fillRect/>
                    </a:stretch>
                  </pic:blipFill>
                  <pic:spPr>
                    <a:xfrm>
                      <a:off x="0" y="0"/>
                      <a:ext cx="1484308" cy="1484308"/>
                    </a:xfrm>
                    <a:prstGeom prst="rect">
                      <a:avLst/>
                    </a:prstGeom>
                  </pic:spPr>
                </pic:pic>
              </a:graphicData>
            </a:graphic>
          </wp:inline>
        </w:drawing>
      </w:r>
    </w:p>
    <w:p w:rsidR="00053FD8" w:rsidRDefault="00053FD8" w:rsidP="00053F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Thoroughly rub a plastic rod with the fur that you have been provided.  This will create a significant amount of static electricity on the rod.  Now turn on the burette and allow the water to flow out.  Slowly bring the rod toward the water stream without touching the water.  You may need to rub the plastic rod with the fur again.  Then bring the rod toward the water stream again without touching the water.</w:t>
      </w:r>
    </w:p>
    <w:p w:rsidR="00053FD8" w:rsidRDefault="00053FD8" w:rsidP="00053F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 to the water stream as you bring the charged rod toward it?</w:t>
      </w:r>
    </w:p>
    <w:p w:rsidR="00053FD8" w:rsidRDefault="00053FD8" w:rsidP="000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53FD8" w:rsidRDefault="00053FD8" w:rsidP="00053FD8">
      <w:pPr>
        <w:spacing w:after="0" w:line="240" w:lineRule="auto"/>
        <w:rPr>
          <w:rFonts w:ascii="Times New Roman" w:eastAsia="Times New Roman" w:hAnsi="Times New Roman" w:cs="Times New Roman"/>
          <w:sz w:val="24"/>
          <w:szCs w:val="24"/>
        </w:rPr>
      </w:pPr>
    </w:p>
    <w:p w:rsidR="00053FD8" w:rsidRDefault="00053FD8" w:rsidP="000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53FD8" w:rsidRDefault="00053FD8" w:rsidP="00053FD8">
      <w:pPr>
        <w:spacing w:after="0" w:line="240" w:lineRule="auto"/>
        <w:rPr>
          <w:rFonts w:ascii="Times New Roman" w:eastAsia="Times New Roman" w:hAnsi="Times New Roman" w:cs="Times New Roman"/>
          <w:sz w:val="24"/>
          <w:szCs w:val="24"/>
        </w:rPr>
      </w:pPr>
    </w:p>
    <w:p w:rsidR="00053FD8" w:rsidRDefault="00053FD8" w:rsidP="00053F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this is happening?</w:t>
      </w:r>
    </w:p>
    <w:p w:rsidR="00053FD8" w:rsidRDefault="00053FD8" w:rsidP="000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53FD8" w:rsidRDefault="00053FD8" w:rsidP="00053FD8">
      <w:pPr>
        <w:spacing w:after="0" w:line="240" w:lineRule="auto"/>
        <w:rPr>
          <w:rFonts w:ascii="Times New Roman" w:eastAsia="Times New Roman" w:hAnsi="Times New Roman" w:cs="Times New Roman"/>
          <w:sz w:val="24"/>
          <w:szCs w:val="24"/>
        </w:rPr>
      </w:pPr>
    </w:p>
    <w:p w:rsidR="00053FD8" w:rsidRDefault="00053FD8" w:rsidP="000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53FD8" w:rsidRDefault="00053FD8" w:rsidP="00053FD8">
      <w:pPr>
        <w:spacing w:after="0" w:line="240" w:lineRule="auto"/>
        <w:rPr>
          <w:rFonts w:ascii="Times New Roman" w:eastAsia="Times New Roman" w:hAnsi="Times New Roman" w:cs="Times New Roman"/>
          <w:sz w:val="24"/>
          <w:szCs w:val="24"/>
        </w:rPr>
      </w:pPr>
    </w:p>
    <w:p w:rsidR="00053FD8" w:rsidRDefault="00053FD8" w:rsidP="000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53FD8" w:rsidRDefault="00053FD8" w:rsidP="00053FD8">
      <w:pPr>
        <w:spacing w:after="0" w:line="240" w:lineRule="auto"/>
        <w:rPr>
          <w:rFonts w:ascii="Times New Roman" w:eastAsia="Times New Roman" w:hAnsi="Times New Roman" w:cs="Times New Roman"/>
          <w:sz w:val="24"/>
          <w:szCs w:val="24"/>
        </w:rPr>
      </w:pPr>
    </w:p>
    <w:p w:rsidR="00053FD8" w:rsidRDefault="00053FD8" w:rsidP="000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53FD8" w:rsidRDefault="00053FD8" w:rsidP="00053FD8">
      <w:pPr>
        <w:spacing w:after="0" w:line="240" w:lineRule="auto"/>
        <w:rPr>
          <w:rFonts w:ascii="Times New Roman" w:eastAsia="Times New Roman" w:hAnsi="Times New Roman" w:cs="Times New Roman"/>
          <w:sz w:val="24"/>
          <w:szCs w:val="24"/>
        </w:rPr>
      </w:pPr>
    </w:p>
    <w:p w:rsidR="00053FD8" w:rsidRDefault="00053FD8" w:rsidP="00053F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would happen if we tried the sa</w:t>
      </w:r>
      <w:r w:rsidR="00F16F10">
        <w:rPr>
          <w:rFonts w:ascii="Times New Roman" w:eastAsia="Times New Roman" w:hAnsi="Times New Roman" w:cs="Times New Roman"/>
          <w:sz w:val="24"/>
          <w:szCs w:val="24"/>
        </w:rPr>
        <w:t>me experiment using 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nonpolar</w:t>
      </w:r>
      <w:proofErr w:type="spellEnd"/>
      <w:r>
        <w:rPr>
          <w:rFonts w:ascii="Times New Roman" w:eastAsia="Times New Roman" w:hAnsi="Times New Roman" w:cs="Times New Roman"/>
          <w:sz w:val="24"/>
          <w:szCs w:val="24"/>
        </w:rPr>
        <w:t xml:space="preserve"> </w:t>
      </w:r>
      <w:r w:rsidR="00F16F10">
        <w:rPr>
          <w:rFonts w:ascii="Times New Roman" w:eastAsia="Times New Roman" w:hAnsi="Times New Roman" w:cs="Times New Roman"/>
          <w:sz w:val="24"/>
          <w:szCs w:val="24"/>
        </w:rPr>
        <w:t>liquid</w:t>
      </w:r>
      <w:r>
        <w:rPr>
          <w:rFonts w:ascii="Times New Roman" w:eastAsia="Times New Roman" w:hAnsi="Times New Roman" w:cs="Times New Roman"/>
          <w:sz w:val="24"/>
          <w:szCs w:val="24"/>
        </w:rPr>
        <w:t>?</w:t>
      </w:r>
    </w:p>
    <w:p w:rsidR="00053FD8" w:rsidRDefault="00053FD8" w:rsidP="000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53FD8" w:rsidRDefault="00053FD8" w:rsidP="00053FD8">
      <w:pPr>
        <w:spacing w:after="0" w:line="240" w:lineRule="auto"/>
        <w:rPr>
          <w:rFonts w:ascii="Times New Roman" w:eastAsia="Times New Roman" w:hAnsi="Times New Roman" w:cs="Times New Roman"/>
          <w:sz w:val="24"/>
          <w:szCs w:val="24"/>
        </w:rPr>
      </w:pPr>
    </w:p>
    <w:p w:rsidR="00053FD8" w:rsidRDefault="00053FD8" w:rsidP="000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053FD8" w:rsidRPr="00100A9D" w:rsidRDefault="00053FD8" w:rsidP="00053FD8">
      <w:pPr>
        <w:spacing w:before="100" w:beforeAutospacing="1" w:after="100" w:afterAutospacing="1" w:line="240" w:lineRule="auto"/>
        <w:rPr>
          <w:rFonts w:ascii="Times New Roman" w:eastAsia="Times New Roman" w:hAnsi="Times New Roman" w:cs="Times New Roman"/>
          <w:sz w:val="24"/>
          <w:szCs w:val="24"/>
        </w:rPr>
      </w:pPr>
    </w:p>
    <w:p w:rsidR="00100A9D" w:rsidRPr="00100A9D" w:rsidRDefault="00100A9D" w:rsidP="00100A9D">
      <w:pPr>
        <w:spacing w:after="0" w:line="240" w:lineRule="auto"/>
        <w:jc w:val="center"/>
        <w:rPr>
          <w:rFonts w:ascii="Times New Roman" w:eastAsia="Times New Roman" w:hAnsi="Times New Roman" w:cs="Times New Roman"/>
          <w:sz w:val="24"/>
          <w:szCs w:val="24"/>
        </w:rPr>
      </w:pPr>
      <w:r w:rsidRPr="00100A9D">
        <w:rPr>
          <w:rFonts w:ascii="Times New Roman" w:eastAsia="Times New Roman" w:hAnsi="Times New Roman" w:cs="Times New Roman"/>
          <w:color w:val="008000"/>
          <w:sz w:val="48"/>
          <w:szCs w:val="48"/>
        </w:rPr>
        <w:lastRenderedPageBreak/>
        <w:t xml:space="preserve">Polar and </w:t>
      </w:r>
      <w:proofErr w:type="spellStart"/>
      <w:r w:rsidRPr="00100A9D">
        <w:rPr>
          <w:rFonts w:ascii="Times New Roman" w:eastAsia="Times New Roman" w:hAnsi="Times New Roman" w:cs="Times New Roman"/>
          <w:color w:val="008000"/>
          <w:sz w:val="48"/>
          <w:szCs w:val="48"/>
        </w:rPr>
        <w:t>Nonpolar</w:t>
      </w:r>
      <w:proofErr w:type="spellEnd"/>
      <w:r w:rsidRPr="00100A9D">
        <w:rPr>
          <w:rFonts w:ascii="Times New Roman" w:eastAsia="Times New Roman" w:hAnsi="Times New Roman" w:cs="Times New Roman"/>
          <w:color w:val="008000"/>
          <w:sz w:val="48"/>
          <w:szCs w:val="48"/>
        </w:rPr>
        <w:t xml:space="preserve"> Covalent Bonds</w:t>
      </w:r>
      <w:r w:rsidRPr="00100A9D">
        <w:rPr>
          <w:rFonts w:ascii="Times New Roman" w:eastAsia="Times New Roman" w:hAnsi="Times New Roman" w:cs="Times New Roman"/>
          <w:sz w:val="24"/>
          <w:szCs w:val="24"/>
        </w:rPr>
        <w:t xml:space="preserve"> </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AEBD7"/>
        <w:tblCellMar>
          <w:top w:w="75" w:type="dxa"/>
          <w:left w:w="75" w:type="dxa"/>
          <w:bottom w:w="75" w:type="dxa"/>
          <w:right w:w="75" w:type="dxa"/>
        </w:tblCellMar>
        <w:tblLook w:val="04A0"/>
      </w:tblPr>
      <w:tblGrid>
        <w:gridCol w:w="3854"/>
      </w:tblGrid>
      <w:tr w:rsidR="00100A9D" w:rsidRPr="00100A9D" w:rsidTr="00100A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EBD7"/>
            <w:vAlign w:val="center"/>
            <w:hideMark/>
          </w:tcPr>
          <w:p w:rsidR="00100A9D" w:rsidRPr="00100A9D" w:rsidRDefault="00100A9D" w:rsidP="00100A9D">
            <w:pPr>
              <w:spacing w:after="0" w:line="240" w:lineRule="auto"/>
              <w:jc w:val="center"/>
              <w:rPr>
                <w:rFonts w:ascii="Times New Roman" w:eastAsia="Times New Roman" w:hAnsi="Times New Roman" w:cs="Times New Roman"/>
                <w:color w:val="FF0000"/>
                <w:sz w:val="48"/>
                <w:szCs w:val="48"/>
              </w:rPr>
            </w:pPr>
            <w:r>
              <w:rPr>
                <w:rFonts w:ascii="Times New Roman" w:eastAsia="Times New Roman" w:hAnsi="Times New Roman" w:cs="Times New Roman"/>
                <w:noProof/>
                <w:color w:val="FF0000"/>
                <w:sz w:val="48"/>
                <w:szCs w:val="48"/>
              </w:rPr>
              <w:drawing>
                <wp:inline distT="0" distB="0" distL="0" distR="0">
                  <wp:extent cx="2294414" cy="1708775"/>
                  <wp:effectExtent l="0" t="0" r="0" b="0"/>
                  <wp:docPr id="3" name="Picture 1" descr="http://users.stlcc.edu/gkrishnan/PolarBo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stlcc.edu/gkrishnan/PolarBonds.gif"/>
                          <pic:cNvPicPr>
                            <a:picLocks noChangeAspect="1" noChangeArrowheads="1"/>
                          </pic:cNvPicPr>
                        </pic:nvPicPr>
                        <pic:blipFill>
                          <a:blip r:embed="rId7" cstate="print"/>
                          <a:srcRect/>
                          <a:stretch>
                            <a:fillRect/>
                          </a:stretch>
                        </pic:blipFill>
                        <pic:spPr bwMode="auto">
                          <a:xfrm>
                            <a:off x="0" y="0"/>
                            <a:ext cx="2294061" cy="1708512"/>
                          </a:xfrm>
                          <a:prstGeom prst="rect">
                            <a:avLst/>
                          </a:prstGeom>
                          <a:noFill/>
                          <a:ln w="9525">
                            <a:noFill/>
                            <a:miter lim="800000"/>
                            <a:headEnd/>
                            <a:tailEnd/>
                          </a:ln>
                        </pic:spPr>
                      </pic:pic>
                    </a:graphicData>
                  </a:graphic>
                </wp:inline>
              </w:drawing>
            </w:r>
          </w:p>
        </w:tc>
      </w:tr>
    </w:tbl>
    <w:p w:rsidR="00F16F10" w:rsidRDefault="00F16F10" w:rsidP="00100A9D">
      <w:pPr>
        <w:spacing w:after="0" w:line="240" w:lineRule="auto"/>
        <w:rPr>
          <w:rFonts w:ascii="Times New Roman" w:eastAsia="Times New Roman" w:hAnsi="Times New Roman" w:cs="Times New Roman"/>
          <w:color w:val="990000"/>
          <w:sz w:val="27"/>
          <w:szCs w:val="27"/>
        </w:rPr>
      </w:pPr>
    </w:p>
    <w:p w:rsidR="00100A9D" w:rsidRPr="00100A9D" w:rsidRDefault="00100A9D" w:rsidP="00100A9D">
      <w:pPr>
        <w:spacing w:after="0" w:line="240" w:lineRule="auto"/>
        <w:rPr>
          <w:rFonts w:ascii="Times New Roman" w:eastAsia="Times New Roman" w:hAnsi="Times New Roman" w:cs="Times New Roman"/>
          <w:sz w:val="24"/>
          <w:szCs w:val="24"/>
        </w:rPr>
      </w:pPr>
      <w:proofErr w:type="spellStart"/>
      <w:r w:rsidRPr="00100A9D">
        <w:rPr>
          <w:rFonts w:ascii="Times New Roman" w:eastAsia="Times New Roman" w:hAnsi="Times New Roman" w:cs="Times New Roman"/>
          <w:color w:val="990000"/>
          <w:sz w:val="27"/>
          <w:szCs w:val="27"/>
        </w:rPr>
        <w:t>Nonpolar</w:t>
      </w:r>
      <w:proofErr w:type="spellEnd"/>
      <w:r w:rsidRPr="00100A9D">
        <w:rPr>
          <w:rFonts w:ascii="Times New Roman" w:eastAsia="Times New Roman" w:hAnsi="Times New Roman" w:cs="Times New Roman"/>
          <w:color w:val="990000"/>
          <w:sz w:val="27"/>
          <w:szCs w:val="27"/>
        </w:rPr>
        <w:t xml:space="preserve"> Covalent Bond</w:t>
      </w:r>
      <w:r w:rsidRPr="00100A9D">
        <w:rPr>
          <w:rFonts w:ascii="Times New Roman" w:eastAsia="Times New Roman" w:hAnsi="Times New Roman" w:cs="Times New Roman"/>
          <w:sz w:val="24"/>
          <w:szCs w:val="24"/>
        </w:rPr>
        <w:t xml:space="preserve"> </w:t>
      </w:r>
    </w:p>
    <w:p w:rsidR="00100A9D" w:rsidRPr="00100A9D" w:rsidRDefault="00100A9D" w:rsidP="00100A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color w:val="000000"/>
          <w:sz w:val="24"/>
          <w:szCs w:val="24"/>
        </w:rPr>
        <w:t>A bond between 2 nonmetal atoms that have the same electronegativity and therefore have equal sharing of the bonding electron pair</w:t>
      </w:r>
      <w:r w:rsidR="001229D6">
        <w:rPr>
          <w:rFonts w:ascii="Times New Roman" w:eastAsia="Times New Roman" w:hAnsi="Times New Roman" w:cs="Times New Roman"/>
          <w:color w:val="000000"/>
          <w:sz w:val="24"/>
          <w:szCs w:val="24"/>
        </w:rPr>
        <w:t>.</w:t>
      </w:r>
    </w:p>
    <w:p w:rsidR="00100A9D" w:rsidRPr="00100A9D" w:rsidRDefault="00100A9D" w:rsidP="00100A9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color w:val="000000"/>
          <w:sz w:val="24"/>
          <w:szCs w:val="24"/>
        </w:rPr>
        <w:t xml:space="preserve">Example: In </w:t>
      </w:r>
      <w:proofErr w:type="spellStart"/>
      <w:r w:rsidR="00F16F10">
        <w:rPr>
          <w:rFonts w:ascii="Times New Roman" w:eastAsia="Times New Roman" w:hAnsi="Times New Roman" w:cs="Times New Roman"/>
          <w:color w:val="000000"/>
          <w:sz w:val="24"/>
          <w:szCs w:val="24"/>
        </w:rPr>
        <w:t>Cl-Cl</w:t>
      </w:r>
      <w:proofErr w:type="spellEnd"/>
      <w:r w:rsidR="00F16F10">
        <w:rPr>
          <w:rFonts w:ascii="Times New Roman" w:eastAsia="Times New Roman" w:hAnsi="Times New Roman" w:cs="Times New Roman"/>
          <w:color w:val="000000"/>
          <w:sz w:val="24"/>
          <w:szCs w:val="24"/>
        </w:rPr>
        <w:t xml:space="preserve"> each </w:t>
      </w:r>
      <w:proofErr w:type="spellStart"/>
      <w:r w:rsidR="00F16F10">
        <w:rPr>
          <w:rFonts w:ascii="Times New Roman" w:eastAsia="Times New Roman" w:hAnsi="Times New Roman" w:cs="Times New Roman"/>
          <w:color w:val="000000"/>
          <w:sz w:val="24"/>
          <w:szCs w:val="24"/>
        </w:rPr>
        <w:t>Cl</w:t>
      </w:r>
      <w:proofErr w:type="spellEnd"/>
      <w:r w:rsidRPr="00100A9D">
        <w:rPr>
          <w:rFonts w:ascii="Times New Roman" w:eastAsia="Times New Roman" w:hAnsi="Times New Roman" w:cs="Times New Roman"/>
          <w:color w:val="000000"/>
          <w:sz w:val="24"/>
          <w:szCs w:val="24"/>
        </w:rPr>
        <w:t xml:space="preserve"> atom has an electronegativity </w:t>
      </w:r>
      <w:r w:rsidR="00F16F10">
        <w:rPr>
          <w:rFonts w:ascii="Times New Roman" w:eastAsia="Times New Roman" w:hAnsi="Times New Roman" w:cs="Times New Roman"/>
          <w:color w:val="000000"/>
          <w:sz w:val="24"/>
          <w:szCs w:val="24"/>
        </w:rPr>
        <w:t>value of 3.0</w:t>
      </w:r>
      <w:r w:rsidRPr="00100A9D">
        <w:rPr>
          <w:rFonts w:ascii="Times New Roman" w:eastAsia="Times New Roman" w:hAnsi="Times New Roman" w:cs="Times New Roman"/>
          <w:color w:val="000000"/>
          <w:sz w:val="24"/>
          <w:szCs w:val="24"/>
        </w:rPr>
        <w:t xml:space="preserve">, therefore the covalent bond between them is considered </w:t>
      </w:r>
      <w:proofErr w:type="spellStart"/>
      <w:r w:rsidRPr="00100A9D">
        <w:rPr>
          <w:rFonts w:ascii="Times New Roman" w:eastAsia="Times New Roman" w:hAnsi="Times New Roman" w:cs="Times New Roman"/>
          <w:color w:val="000000"/>
          <w:sz w:val="24"/>
          <w:szCs w:val="24"/>
        </w:rPr>
        <w:t>nonpolar</w:t>
      </w:r>
      <w:proofErr w:type="spellEnd"/>
      <w:r w:rsidR="00F16F10">
        <w:rPr>
          <w:rFonts w:ascii="Times New Roman" w:eastAsia="Times New Roman" w:hAnsi="Times New Roman" w:cs="Times New Roman"/>
          <w:color w:val="000000"/>
          <w:sz w:val="24"/>
          <w:szCs w:val="24"/>
        </w:rPr>
        <w:t xml:space="preserve"> because the electronegativity difference is zero.</w:t>
      </w:r>
    </w:p>
    <w:p w:rsidR="00100A9D" w:rsidRPr="00100A9D" w:rsidRDefault="00100A9D" w:rsidP="00100A9D">
      <w:pPr>
        <w:spacing w:before="100" w:beforeAutospacing="1" w:after="100" w:afterAutospacing="1"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sz w:val="24"/>
          <w:szCs w:val="24"/>
        </w:rPr>
        <w:br/>
      </w:r>
      <w:r w:rsidRPr="00100A9D">
        <w:rPr>
          <w:rFonts w:ascii="Times New Roman" w:eastAsia="Times New Roman" w:hAnsi="Times New Roman" w:cs="Times New Roman"/>
          <w:color w:val="990000"/>
          <w:sz w:val="27"/>
          <w:szCs w:val="27"/>
        </w:rPr>
        <w:t>Polar Covalent Bond</w:t>
      </w:r>
      <w:r w:rsidRPr="00100A9D">
        <w:rPr>
          <w:rFonts w:ascii="Times New Roman" w:eastAsia="Times New Roman" w:hAnsi="Times New Roman" w:cs="Times New Roman"/>
          <w:sz w:val="24"/>
          <w:szCs w:val="24"/>
        </w:rPr>
        <w:t xml:space="preserve"> </w:t>
      </w:r>
    </w:p>
    <w:p w:rsidR="00100A9D" w:rsidRPr="00100A9D" w:rsidRDefault="00100A9D" w:rsidP="00100A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color w:val="000000"/>
          <w:sz w:val="24"/>
          <w:szCs w:val="24"/>
        </w:rPr>
        <w:t xml:space="preserve">A bond between 2 nonmetal atoms that have different </w:t>
      </w:r>
      <w:proofErr w:type="spellStart"/>
      <w:r w:rsidRPr="00100A9D">
        <w:rPr>
          <w:rFonts w:ascii="Times New Roman" w:eastAsia="Times New Roman" w:hAnsi="Times New Roman" w:cs="Times New Roman"/>
          <w:color w:val="000000"/>
          <w:sz w:val="24"/>
          <w:szCs w:val="24"/>
        </w:rPr>
        <w:t>electronegativities</w:t>
      </w:r>
      <w:proofErr w:type="spellEnd"/>
      <w:r w:rsidRPr="00100A9D">
        <w:rPr>
          <w:rFonts w:ascii="Times New Roman" w:eastAsia="Times New Roman" w:hAnsi="Times New Roman" w:cs="Times New Roman"/>
          <w:color w:val="000000"/>
          <w:sz w:val="24"/>
          <w:szCs w:val="24"/>
        </w:rPr>
        <w:t xml:space="preserve"> and therefore have unequal sharing of the bonding electron pair</w:t>
      </w:r>
    </w:p>
    <w:p w:rsidR="00100A9D" w:rsidRPr="00100A9D" w:rsidRDefault="00100A9D" w:rsidP="00100A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color w:val="000000"/>
          <w:sz w:val="24"/>
          <w:szCs w:val="24"/>
        </w:rPr>
        <w:t>Example: In H-</w:t>
      </w:r>
      <w:proofErr w:type="spellStart"/>
      <w:r w:rsidRPr="00100A9D">
        <w:rPr>
          <w:rFonts w:ascii="Times New Roman" w:eastAsia="Times New Roman" w:hAnsi="Times New Roman" w:cs="Times New Roman"/>
          <w:color w:val="000000"/>
          <w:sz w:val="24"/>
          <w:szCs w:val="24"/>
        </w:rPr>
        <w:t>Cl</w:t>
      </w:r>
      <w:proofErr w:type="spellEnd"/>
      <w:r w:rsidRPr="00100A9D">
        <w:rPr>
          <w:rFonts w:ascii="Times New Roman" w:eastAsia="Times New Roman" w:hAnsi="Times New Roman" w:cs="Times New Roman"/>
          <w:color w:val="000000"/>
          <w:sz w:val="24"/>
          <w:szCs w:val="24"/>
        </w:rPr>
        <w:t xml:space="preserve">, the electronegativity of the </w:t>
      </w:r>
      <w:proofErr w:type="spellStart"/>
      <w:r w:rsidRPr="00100A9D">
        <w:rPr>
          <w:rFonts w:ascii="Times New Roman" w:eastAsia="Times New Roman" w:hAnsi="Times New Roman" w:cs="Times New Roman"/>
          <w:color w:val="000000"/>
          <w:sz w:val="24"/>
          <w:szCs w:val="24"/>
        </w:rPr>
        <w:t>Cl</w:t>
      </w:r>
      <w:proofErr w:type="spellEnd"/>
      <w:r w:rsidRPr="00100A9D">
        <w:rPr>
          <w:rFonts w:ascii="Times New Roman" w:eastAsia="Times New Roman" w:hAnsi="Times New Roman" w:cs="Times New Roman"/>
          <w:color w:val="000000"/>
          <w:sz w:val="24"/>
          <w:szCs w:val="24"/>
        </w:rPr>
        <w:t xml:space="preserve"> atom is 3.0, while that of the H atom is 2.1</w:t>
      </w:r>
      <w:r w:rsidR="00F16F10">
        <w:rPr>
          <w:rFonts w:ascii="Times New Roman" w:eastAsia="Times New Roman" w:hAnsi="Times New Roman" w:cs="Times New Roman"/>
          <w:color w:val="000000"/>
          <w:sz w:val="24"/>
          <w:szCs w:val="24"/>
        </w:rPr>
        <w:t>.  The electronegativity difference is 0.9, therefore the bond is polar.</w:t>
      </w:r>
    </w:p>
    <w:p w:rsidR="00100A9D" w:rsidRPr="00100A9D" w:rsidRDefault="00100A9D" w:rsidP="00100A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color w:val="000000"/>
          <w:sz w:val="24"/>
          <w:szCs w:val="24"/>
        </w:rPr>
        <w:t>The result is a bond where the electron pair is displaced toward the more electronegative atom. This atom then obtains a partial-negative charge while the less electronegative atom has a partial-positive charge.</w:t>
      </w:r>
      <w:r w:rsidR="00F16F10">
        <w:rPr>
          <w:rFonts w:ascii="Times New Roman" w:eastAsia="Times New Roman" w:hAnsi="Times New Roman" w:cs="Times New Roman"/>
          <w:color w:val="000000"/>
          <w:sz w:val="24"/>
          <w:szCs w:val="24"/>
        </w:rPr>
        <w:t xml:space="preserve"> </w:t>
      </w:r>
      <w:r w:rsidRPr="00100A9D">
        <w:rPr>
          <w:rFonts w:ascii="Times New Roman" w:eastAsia="Times New Roman" w:hAnsi="Times New Roman" w:cs="Times New Roman"/>
          <w:color w:val="000000"/>
          <w:sz w:val="24"/>
          <w:szCs w:val="24"/>
        </w:rPr>
        <w:t xml:space="preserve">This separation of charge or </w:t>
      </w:r>
      <w:r w:rsidRPr="00100A9D">
        <w:rPr>
          <w:rFonts w:ascii="Times New Roman" w:eastAsia="Times New Roman" w:hAnsi="Times New Roman" w:cs="Times New Roman"/>
          <w:b/>
          <w:iCs/>
          <w:color w:val="000000"/>
          <w:sz w:val="24"/>
          <w:szCs w:val="24"/>
        </w:rPr>
        <w:t>dipole</w:t>
      </w:r>
      <w:r w:rsidRPr="00100A9D">
        <w:rPr>
          <w:rFonts w:ascii="Times New Roman" w:eastAsia="Times New Roman" w:hAnsi="Times New Roman" w:cs="Times New Roman"/>
          <w:color w:val="000000"/>
          <w:sz w:val="24"/>
          <w:szCs w:val="24"/>
        </w:rPr>
        <w:t xml:space="preserve"> can be illustrated using an arrow with the arrowhead directed toward the more electronegative atom.</w:t>
      </w:r>
    </w:p>
    <w:p w:rsidR="00100A9D" w:rsidRPr="00100A9D" w:rsidRDefault="00100A9D" w:rsidP="00100A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1230" cy="761365"/>
            <wp:effectExtent l="19050" t="0" r="1270" b="0"/>
            <wp:docPr id="1" name="Picture 2" descr="http://users.stlcc.edu/gkrishnan/dip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stlcc.edu/gkrishnan/dipole.gif"/>
                    <pic:cNvPicPr>
                      <a:picLocks noChangeAspect="1" noChangeArrowheads="1"/>
                    </pic:cNvPicPr>
                  </pic:nvPicPr>
                  <pic:blipFill>
                    <a:blip r:embed="rId8" cstate="print"/>
                    <a:srcRect/>
                    <a:stretch>
                      <a:fillRect/>
                    </a:stretch>
                  </pic:blipFill>
                  <pic:spPr bwMode="auto">
                    <a:xfrm>
                      <a:off x="0" y="0"/>
                      <a:ext cx="951230" cy="761365"/>
                    </a:xfrm>
                    <a:prstGeom prst="rect">
                      <a:avLst/>
                    </a:prstGeom>
                    <a:noFill/>
                    <a:ln w="9525">
                      <a:noFill/>
                      <a:miter lim="800000"/>
                      <a:headEnd/>
                      <a:tailEnd/>
                    </a:ln>
                  </pic:spPr>
                </pic:pic>
              </a:graphicData>
            </a:graphic>
          </wp:inline>
        </w:drawing>
      </w:r>
      <w:r w:rsidRPr="00100A9D">
        <w:rPr>
          <w:rFonts w:ascii="Times New Roman" w:eastAsia="Times New Roman" w:hAnsi="Times New Roman" w:cs="Times New Roman"/>
          <w:sz w:val="24"/>
          <w:szCs w:val="24"/>
        </w:rPr>
        <w:br/>
        <w:t xml:space="preserve">The Greek letter </w:t>
      </w:r>
      <w:r w:rsidRPr="00100A9D">
        <w:rPr>
          <w:rFonts w:ascii="Times New Roman" w:eastAsia="Times New Roman" w:hAnsi="Times New Roman" w:cs="Times New Roman"/>
          <w:i/>
          <w:iCs/>
          <w:sz w:val="24"/>
          <w:szCs w:val="24"/>
        </w:rPr>
        <w:t>delta</w:t>
      </w:r>
      <w:r w:rsidRPr="00100A9D">
        <w:rPr>
          <w:rFonts w:ascii="Times New Roman" w:eastAsia="Times New Roman" w:hAnsi="Times New Roman" w:cs="Times New Roman"/>
          <w:sz w:val="24"/>
          <w:szCs w:val="24"/>
        </w:rPr>
        <w:t xml:space="preserve"> </w:t>
      </w:r>
      <w:r w:rsidR="00F16F10">
        <w:rPr>
          <w:rFonts w:ascii="Times New Roman" w:eastAsia="Times New Roman" w:hAnsi="Times New Roman" w:cs="Times New Roman"/>
          <w:sz w:val="24"/>
          <w:szCs w:val="24"/>
        </w:rPr>
        <w:t>(</w:t>
      </w:r>
      <w:r w:rsidR="00F16F10" w:rsidRPr="00F16F10">
        <w:rPr>
          <w:rFonts w:ascii="Symbol" w:eastAsia="Times New Roman" w:hAnsi="Symbol" w:cs="Times New Roman"/>
          <w:b/>
          <w:sz w:val="24"/>
          <w:szCs w:val="24"/>
        </w:rPr>
        <w:t></w:t>
      </w:r>
      <w:r w:rsidR="00F16F10">
        <w:rPr>
          <w:rFonts w:ascii="Times New Roman" w:eastAsia="Times New Roman" w:hAnsi="Times New Roman" w:cs="Times New Roman"/>
          <w:sz w:val="24"/>
          <w:szCs w:val="24"/>
        </w:rPr>
        <w:t xml:space="preserve">) </w:t>
      </w:r>
      <w:r w:rsidRPr="00100A9D">
        <w:rPr>
          <w:rFonts w:ascii="Times New Roman" w:eastAsia="Times New Roman" w:hAnsi="Times New Roman" w:cs="Times New Roman"/>
          <w:sz w:val="24"/>
          <w:szCs w:val="24"/>
        </w:rPr>
        <w:t>indicates "partially".</w:t>
      </w:r>
    </w:p>
    <w:p w:rsidR="00100A9D" w:rsidRPr="00100A9D" w:rsidRDefault="00100A9D" w:rsidP="00100A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color w:val="000000"/>
          <w:sz w:val="24"/>
          <w:szCs w:val="24"/>
        </w:rPr>
        <w:t>Within a mol</w:t>
      </w:r>
      <w:r w:rsidR="00F16F10">
        <w:rPr>
          <w:rFonts w:ascii="Times New Roman" w:eastAsia="Times New Roman" w:hAnsi="Times New Roman" w:cs="Times New Roman"/>
          <w:color w:val="000000"/>
          <w:sz w:val="24"/>
          <w:szCs w:val="24"/>
        </w:rPr>
        <w:t>ecule each polar bond has a</w:t>
      </w:r>
      <w:r w:rsidRPr="00100A9D">
        <w:rPr>
          <w:rFonts w:ascii="Times New Roman" w:eastAsia="Times New Roman" w:hAnsi="Times New Roman" w:cs="Times New Roman"/>
          <w:color w:val="000000"/>
          <w:sz w:val="24"/>
          <w:szCs w:val="24"/>
        </w:rPr>
        <w:t xml:space="preserve"> dipole</w:t>
      </w:r>
      <w:r w:rsidR="00F16F10">
        <w:rPr>
          <w:rFonts w:ascii="Times New Roman" w:eastAsia="Times New Roman" w:hAnsi="Times New Roman" w:cs="Times New Roman"/>
          <w:color w:val="000000"/>
          <w:sz w:val="24"/>
          <w:szCs w:val="24"/>
        </w:rPr>
        <w:t>.</w:t>
      </w:r>
    </w:p>
    <w:p w:rsidR="00100A9D" w:rsidRPr="00100A9D" w:rsidRDefault="00100A9D" w:rsidP="00100A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0A9D">
        <w:rPr>
          <w:rFonts w:ascii="Times New Roman" w:eastAsia="Times New Roman" w:hAnsi="Times New Roman" w:cs="Times New Roman"/>
          <w:color w:val="000000"/>
          <w:sz w:val="24"/>
          <w:szCs w:val="24"/>
        </w:rPr>
        <w:t xml:space="preserve">A polar molecule always contains polar bonds, but some molecules with polar bonds are </w:t>
      </w:r>
      <w:proofErr w:type="spellStart"/>
      <w:r w:rsidRPr="00100A9D">
        <w:rPr>
          <w:rFonts w:ascii="Times New Roman" w:eastAsia="Times New Roman" w:hAnsi="Times New Roman" w:cs="Times New Roman"/>
          <w:color w:val="000000"/>
          <w:sz w:val="24"/>
          <w:szCs w:val="24"/>
        </w:rPr>
        <w:t>nonpolar</w:t>
      </w:r>
      <w:proofErr w:type="spellEnd"/>
      <w:r w:rsidR="00F16F10">
        <w:rPr>
          <w:rFonts w:ascii="Times New Roman" w:eastAsia="Times New Roman" w:hAnsi="Times New Roman" w:cs="Times New Roman"/>
          <w:color w:val="000000"/>
          <w:sz w:val="24"/>
          <w:szCs w:val="24"/>
        </w:rPr>
        <w:t xml:space="preserve"> due to symmetry</w:t>
      </w:r>
      <w:r w:rsidRPr="00100A9D">
        <w:rPr>
          <w:rFonts w:ascii="Times New Roman" w:eastAsia="Times New Roman" w:hAnsi="Times New Roman" w:cs="Times New Roman"/>
          <w:color w:val="000000"/>
          <w:sz w:val="24"/>
          <w:szCs w:val="24"/>
        </w:rPr>
        <w:t>.</w:t>
      </w:r>
      <w:r w:rsidR="00F16F10">
        <w:rPr>
          <w:rFonts w:ascii="Times New Roman" w:eastAsia="Times New Roman" w:hAnsi="Times New Roman" w:cs="Times New Roman"/>
          <w:color w:val="000000"/>
          <w:sz w:val="24"/>
          <w:szCs w:val="24"/>
        </w:rPr>
        <w:t xml:space="preserve">  In a symmetrical molecule, the pulls are cancelled, and the entire molecule is considered to be </w:t>
      </w:r>
      <w:proofErr w:type="spellStart"/>
      <w:r w:rsidR="00F16F10">
        <w:rPr>
          <w:rFonts w:ascii="Times New Roman" w:eastAsia="Times New Roman" w:hAnsi="Times New Roman" w:cs="Times New Roman"/>
          <w:color w:val="000000"/>
          <w:sz w:val="24"/>
          <w:szCs w:val="24"/>
        </w:rPr>
        <w:t>nonpolar</w:t>
      </w:r>
      <w:proofErr w:type="spellEnd"/>
      <w:r w:rsidR="00F16F10">
        <w:rPr>
          <w:rFonts w:ascii="Times New Roman" w:eastAsia="Times New Roman" w:hAnsi="Times New Roman" w:cs="Times New Roman"/>
          <w:color w:val="000000"/>
          <w:sz w:val="24"/>
          <w:szCs w:val="24"/>
        </w:rPr>
        <w:t>.</w:t>
      </w:r>
    </w:p>
    <w:p w:rsidR="00100A9D" w:rsidRPr="00100A9D" w:rsidRDefault="00100A9D" w:rsidP="00100A9D">
      <w:pPr>
        <w:spacing w:before="100" w:beforeAutospacing="1" w:after="100" w:afterAutospacing="1" w:line="240" w:lineRule="auto"/>
        <w:rPr>
          <w:rFonts w:ascii="Times New Roman" w:eastAsia="Times New Roman" w:hAnsi="Times New Roman" w:cs="Times New Roman"/>
          <w:sz w:val="24"/>
          <w:szCs w:val="24"/>
        </w:rPr>
      </w:pPr>
      <w:bookmarkStart w:id="0" w:name="polar_molecule"/>
      <w:bookmarkEnd w:id="0"/>
      <w:r w:rsidRPr="00100A9D">
        <w:rPr>
          <w:rFonts w:ascii="Times New Roman" w:eastAsia="Times New Roman" w:hAnsi="Times New Roman" w:cs="Times New Roman"/>
          <w:color w:val="990000"/>
          <w:sz w:val="27"/>
          <w:szCs w:val="27"/>
        </w:rPr>
        <w:lastRenderedPageBreak/>
        <w:t>Polar Molecule</w:t>
      </w:r>
      <w:r w:rsidRPr="00100A9D">
        <w:rPr>
          <w:rFonts w:ascii="Times New Roman" w:eastAsia="Times New Roman" w:hAnsi="Times New Roman" w:cs="Times New Roman"/>
          <w:sz w:val="24"/>
          <w:szCs w:val="24"/>
        </w:rPr>
        <w:t xml:space="preserve"> </w:t>
      </w:r>
    </w:p>
    <w:p w:rsidR="00100A9D" w:rsidRPr="00F16F10" w:rsidRDefault="00F16F10" w:rsidP="00750CE1">
      <w:pPr>
        <w:numPr>
          <w:ilvl w:val="0"/>
          <w:numId w:val="5"/>
        </w:numPr>
        <w:spacing w:before="100" w:beforeAutospacing="1" w:after="100" w:afterAutospacing="1" w:line="240" w:lineRule="auto"/>
        <w:rPr>
          <w:rFonts w:ascii="Times New Roman" w:hAnsi="Times New Roman" w:cs="Times New Roman"/>
          <w:sz w:val="24"/>
          <w:szCs w:val="24"/>
        </w:rPr>
      </w:pPr>
      <w:r w:rsidRPr="00F16F10">
        <w:rPr>
          <w:rFonts w:ascii="Times New Roman" w:eastAsia="Times New Roman" w:hAnsi="Times New Roman" w:cs="Times New Roman"/>
          <w:color w:val="000000"/>
          <w:sz w:val="24"/>
          <w:szCs w:val="24"/>
        </w:rPr>
        <w:t>A molecule in which the</w:t>
      </w:r>
      <w:r w:rsidR="00100A9D" w:rsidRPr="00100A9D">
        <w:rPr>
          <w:rFonts w:ascii="Times New Roman" w:eastAsia="Times New Roman" w:hAnsi="Times New Roman" w:cs="Times New Roman"/>
          <w:color w:val="000000"/>
          <w:sz w:val="24"/>
          <w:szCs w:val="24"/>
        </w:rPr>
        <w:t xml:space="preserve"> dipoles present do not cancel each other out and thus results in a </w:t>
      </w:r>
      <w:r w:rsidR="00100A9D" w:rsidRPr="00100A9D">
        <w:rPr>
          <w:rFonts w:ascii="Times New Roman" w:eastAsia="Times New Roman" w:hAnsi="Times New Roman" w:cs="Times New Roman"/>
          <w:i/>
          <w:iCs/>
          <w:color w:val="000000"/>
          <w:sz w:val="24"/>
          <w:szCs w:val="24"/>
        </w:rPr>
        <w:t>molecular dipole</w:t>
      </w:r>
      <w:r>
        <w:rPr>
          <w:rFonts w:ascii="Times New Roman" w:eastAsia="Times New Roman" w:hAnsi="Times New Roman" w:cs="Times New Roman"/>
          <w:i/>
          <w:iCs/>
          <w:color w:val="000000"/>
          <w:sz w:val="24"/>
          <w:szCs w:val="24"/>
        </w:rPr>
        <w:t>.</w:t>
      </w:r>
    </w:p>
    <w:p w:rsidR="00F16F10" w:rsidRPr="00F16F10" w:rsidRDefault="00F16F10" w:rsidP="00F16F1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990000"/>
          <w:sz w:val="27"/>
          <w:szCs w:val="27"/>
        </w:rPr>
        <w:t>Nonpolar</w:t>
      </w:r>
      <w:proofErr w:type="spellEnd"/>
      <w:r>
        <w:rPr>
          <w:rFonts w:ascii="Times New Roman" w:eastAsia="Times New Roman" w:hAnsi="Times New Roman" w:cs="Times New Roman"/>
          <w:color w:val="990000"/>
          <w:sz w:val="27"/>
          <w:szCs w:val="27"/>
        </w:rPr>
        <w:t xml:space="preserve"> Molecule</w:t>
      </w:r>
    </w:p>
    <w:p w:rsidR="00F16F10" w:rsidRPr="00F16F10" w:rsidRDefault="00F16F10" w:rsidP="00F16F10">
      <w:pPr>
        <w:numPr>
          <w:ilvl w:val="0"/>
          <w:numId w:val="7"/>
        </w:numPr>
        <w:spacing w:before="100" w:beforeAutospacing="1" w:after="100" w:afterAutospacing="1" w:line="240" w:lineRule="auto"/>
        <w:rPr>
          <w:rFonts w:ascii="Times New Roman" w:hAnsi="Times New Roman" w:cs="Times New Roman"/>
          <w:sz w:val="24"/>
          <w:szCs w:val="24"/>
        </w:rPr>
      </w:pPr>
      <w:r w:rsidRPr="00F16F10">
        <w:rPr>
          <w:rFonts w:ascii="Times New Roman" w:eastAsia="Times New Roman" w:hAnsi="Times New Roman" w:cs="Times New Roman"/>
          <w:color w:val="000000"/>
          <w:sz w:val="24"/>
          <w:szCs w:val="24"/>
        </w:rPr>
        <w:t>A molecule in which the</w:t>
      </w:r>
      <w:r w:rsidRPr="00100A9D">
        <w:rPr>
          <w:rFonts w:ascii="Times New Roman" w:eastAsia="Times New Roman" w:hAnsi="Times New Roman" w:cs="Times New Roman"/>
          <w:color w:val="000000"/>
          <w:sz w:val="24"/>
          <w:szCs w:val="24"/>
        </w:rPr>
        <w:t xml:space="preserve"> dipoles present do cancel each other out and thus results in a </w:t>
      </w:r>
      <w:proofErr w:type="spellStart"/>
      <w:r w:rsidRPr="00F16F10">
        <w:rPr>
          <w:rFonts w:ascii="Times New Roman" w:eastAsia="Times New Roman" w:hAnsi="Times New Roman" w:cs="Times New Roman"/>
          <w:iCs/>
          <w:color w:val="000000"/>
          <w:sz w:val="24"/>
          <w:szCs w:val="24"/>
        </w:rPr>
        <w:t>nonpolar</w:t>
      </w:r>
      <w:proofErr w:type="spellEnd"/>
      <w:r w:rsidRPr="00F16F10">
        <w:rPr>
          <w:rFonts w:ascii="Times New Roman" w:eastAsia="Times New Roman" w:hAnsi="Times New Roman" w:cs="Times New Roman"/>
          <w:iCs/>
          <w:color w:val="000000"/>
          <w:sz w:val="24"/>
          <w:szCs w:val="24"/>
        </w:rPr>
        <w:t xml:space="preserve"> molecule.</w:t>
      </w:r>
    </w:p>
    <w:p w:rsidR="00F16F10" w:rsidRPr="00F16F10" w:rsidRDefault="00F16F10" w:rsidP="00F16F1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Example:</w:t>
      </w:r>
      <w:r>
        <w:rPr>
          <w:rFonts w:ascii="Times New Roman" w:eastAsia="Times New Roman" w:hAnsi="Times New Roman" w:cs="Times New Roman"/>
          <w:sz w:val="24"/>
          <w:szCs w:val="24"/>
        </w:rPr>
        <w:t xml:space="preserve">  </w:t>
      </w:r>
      <w:r w:rsidRPr="00F16F10">
        <w:rPr>
          <w:rFonts w:ascii="Times New Roman" w:eastAsia="Times New Roman" w:hAnsi="Times New Roman" w:cs="Times New Roman"/>
          <w:color w:val="000000"/>
          <w:sz w:val="24"/>
          <w:szCs w:val="24"/>
        </w:rPr>
        <w:t>CO</w:t>
      </w:r>
      <w:r w:rsidRPr="00F16F10">
        <w:rPr>
          <w:rFonts w:ascii="Times New Roman" w:eastAsia="Times New Roman" w:hAnsi="Times New Roman" w:cs="Times New Roman"/>
          <w:color w:val="000000"/>
          <w:sz w:val="24"/>
          <w:szCs w:val="24"/>
          <w:vertAlign w:val="subscript"/>
        </w:rPr>
        <w:t>2</w:t>
      </w:r>
      <w:r w:rsidRPr="00F16F10">
        <w:rPr>
          <w:rFonts w:ascii="Times New Roman" w:eastAsia="Times New Roman" w:hAnsi="Times New Roman" w:cs="Times New Roman"/>
          <w:sz w:val="24"/>
          <w:szCs w:val="24"/>
        </w:rPr>
        <w:t xml:space="preserve"> is a linear molecule with 2  bond dipoles that are equal and oppositely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16F10">
        <w:rPr>
          <w:rFonts w:ascii="Times New Roman" w:eastAsia="Times New Roman" w:hAnsi="Times New Roman" w:cs="Times New Roman"/>
          <w:sz w:val="24"/>
          <w:szCs w:val="24"/>
        </w:rPr>
        <w:t xml:space="preserve">directed therefore the bond polarities cancel and the molecule is </w:t>
      </w:r>
      <w:proofErr w:type="spellStart"/>
      <w:r w:rsidRPr="00F16F10">
        <w:rPr>
          <w:rFonts w:ascii="Times New Roman" w:eastAsia="Times New Roman" w:hAnsi="Times New Roman" w:cs="Times New Roman"/>
          <w:sz w:val="24"/>
          <w:szCs w:val="24"/>
        </w:rPr>
        <w:t>nonpolar</w:t>
      </w:r>
      <w:proofErr w:type="spellEnd"/>
      <w:r w:rsidRPr="00F16F10">
        <w:rPr>
          <w:rFonts w:ascii="Times New Roman" w:eastAsia="Times New Roman" w:hAnsi="Times New Roman" w:cs="Times New Roman"/>
          <w:sz w:val="24"/>
          <w:szCs w:val="24"/>
        </w:rPr>
        <w:t>.</w:t>
      </w:r>
    </w:p>
    <w:p w:rsidR="00F16F10" w:rsidRPr="00F16F10" w:rsidRDefault="00F16F10" w:rsidP="008C3F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015" cy="286385"/>
            <wp:effectExtent l="19050" t="0" r="635" b="0"/>
            <wp:docPr id="6" name="Picture 5" descr="http://users.stlcc.edu/gkrishnan/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tlcc.edu/gkrishnan/CO2.gif"/>
                    <pic:cNvPicPr>
                      <a:picLocks noChangeAspect="1" noChangeArrowheads="1"/>
                    </pic:cNvPicPr>
                  </pic:nvPicPr>
                  <pic:blipFill>
                    <a:blip r:embed="rId9" cstate="print"/>
                    <a:srcRect/>
                    <a:stretch>
                      <a:fillRect/>
                    </a:stretch>
                  </pic:blipFill>
                  <pic:spPr bwMode="auto">
                    <a:xfrm>
                      <a:off x="0" y="0"/>
                      <a:ext cx="628015" cy="286385"/>
                    </a:xfrm>
                    <a:prstGeom prst="rect">
                      <a:avLst/>
                    </a:prstGeom>
                    <a:noFill/>
                    <a:ln w="9525">
                      <a:noFill/>
                      <a:miter lim="800000"/>
                      <a:headEnd/>
                      <a:tailEnd/>
                    </a:ln>
                  </pic:spPr>
                </pic:pic>
              </a:graphicData>
            </a:graphic>
          </wp:inline>
        </w:drawing>
      </w:r>
    </w:p>
    <w:p w:rsidR="00F16F10" w:rsidRDefault="008C3F1C" w:rsidP="008C3F1C">
      <w:pPr>
        <w:spacing w:after="0" w:line="240" w:lineRule="auto"/>
        <w:rPr>
          <w:rFonts w:ascii="Times New Roman" w:hAnsi="Times New Roman" w:cs="Times New Roman"/>
          <w:sz w:val="24"/>
          <w:szCs w:val="24"/>
        </w:rPr>
      </w:pPr>
      <w:r>
        <w:rPr>
          <w:rFonts w:ascii="Times New Roman" w:hAnsi="Times New Roman" w:cs="Times New Roman"/>
          <w:sz w:val="24"/>
          <w:szCs w:val="24"/>
        </w:rPr>
        <w:t>Define these terms:</w:t>
      </w:r>
    </w:p>
    <w:p w:rsidR="008C3F1C" w:rsidRDefault="008C3F1C" w:rsidP="008C3F1C">
      <w:pPr>
        <w:spacing w:after="0" w:line="240" w:lineRule="auto"/>
        <w:rPr>
          <w:rFonts w:ascii="Times New Roman" w:hAnsi="Times New Roman" w:cs="Times New Roman"/>
          <w:sz w:val="24"/>
          <w:szCs w:val="24"/>
        </w:rPr>
      </w:pPr>
    </w:p>
    <w:p w:rsidR="008C3F1C" w:rsidRDefault="008C3F1C" w:rsidP="008C3F1C">
      <w:pPr>
        <w:spacing w:after="0" w:line="240" w:lineRule="auto"/>
        <w:rPr>
          <w:rFonts w:ascii="Times New Roman" w:hAnsi="Times New Roman" w:cs="Times New Roman"/>
          <w:sz w:val="24"/>
          <w:szCs w:val="24"/>
        </w:rPr>
      </w:pPr>
      <w:r>
        <w:rPr>
          <w:rFonts w:ascii="Times New Roman" w:hAnsi="Times New Roman" w:cs="Times New Roman"/>
          <w:sz w:val="24"/>
          <w:szCs w:val="24"/>
        </w:rPr>
        <w:t>Polar covalent bond -</w:t>
      </w:r>
      <w:r>
        <w:rPr>
          <w:rFonts w:ascii="Times New Roman" w:hAnsi="Times New Roman" w:cs="Times New Roman"/>
          <w:sz w:val="24"/>
          <w:szCs w:val="24"/>
        </w:rPr>
        <w:tab/>
      </w:r>
    </w:p>
    <w:p w:rsidR="008C3F1C" w:rsidRDefault="008C3F1C" w:rsidP="00F16F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Default="008C3F1C" w:rsidP="00F16F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Default="008C3F1C" w:rsidP="00F16F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Polar molecule -</w:t>
      </w:r>
      <w:r>
        <w:rPr>
          <w:rFonts w:ascii="Times New Roman" w:hAnsi="Times New Roman" w:cs="Times New Roman"/>
          <w:sz w:val="24"/>
          <w:szCs w:val="24"/>
        </w:rPr>
        <w:tab/>
      </w:r>
    </w:p>
    <w:p w:rsidR="008C3F1C" w:rsidRDefault="008C3F1C" w:rsidP="008C3F1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Default="008C3F1C" w:rsidP="008C3F1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Default="008C3F1C" w:rsidP="00F16F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Dipole - </w:t>
      </w:r>
      <w:r>
        <w:rPr>
          <w:rFonts w:ascii="Times New Roman" w:hAnsi="Times New Roman" w:cs="Times New Roman"/>
          <w:sz w:val="24"/>
          <w:szCs w:val="24"/>
        </w:rPr>
        <w:tab/>
      </w:r>
      <w:r>
        <w:rPr>
          <w:rFonts w:ascii="Times New Roman" w:hAnsi="Times New Roman" w:cs="Times New Roman"/>
          <w:sz w:val="24"/>
          <w:szCs w:val="24"/>
        </w:rPr>
        <w:tab/>
      </w:r>
    </w:p>
    <w:p w:rsidR="008C3F1C" w:rsidRDefault="008C3F1C" w:rsidP="008C3F1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Default="008C3F1C" w:rsidP="008C3F1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Default="008C3F1C" w:rsidP="008C3F1C">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Nonpolar</w:t>
      </w:r>
      <w:proofErr w:type="spellEnd"/>
      <w:r>
        <w:rPr>
          <w:rFonts w:ascii="Times New Roman" w:hAnsi="Times New Roman" w:cs="Times New Roman"/>
          <w:sz w:val="24"/>
          <w:szCs w:val="24"/>
        </w:rPr>
        <w:t xml:space="preserve"> covalent bond - </w:t>
      </w:r>
    </w:p>
    <w:p w:rsidR="008C3F1C" w:rsidRDefault="008C3F1C" w:rsidP="008C3F1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Default="008C3F1C" w:rsidP="00F16F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Default="008C3F1C" w:rsidP="00F16F10">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Nonpolar</w:t>
      </w:r>
      <w:proofErr w:type="spellEnd"/>
      <w:r>
        <w:rPr>
          <w:rFonts w:ascii="Times New Roman" w:hAnsi="Times New Roman" w:cs="Times New Roman"/>
          <w:sz w:val="24"/>
          <w:szCs w:val="24"/>
        </w:rPr>
        <w:t xml:space="preserve"> molecule -</w:t>
      </w:r>
      <w:r>
        <w:rPr>
          <w:rFonts w:ascii="Times New Roman" w:hAnsi="Times New Roman" w:cs="Times New Roman"/>
          <w:sz w:val="24"/>
          <w:szCs w:val="24"/>
        </w:rPr>
        <w:tab/>
      </w:r>
    </w:p>
    <w:p w:rsidR="008C3F1C" w:rsidRDefault="008C3F1C" w:rsidP="008C3F1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3F1C" w:rsidRPr="00F16F10" w:rsidRDefault="008C3F1C" w:rsidP="00F16F1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833EE" w:rsidRPr="005833EE" w:rsidRDefault="005833EE" w:rsidP="005833EE">
      <w:pPr>
        <w:spacing w:after="0" w:line="240" w:lineRule="auto"/>
        <w:rPr>
          <w:rFonts w:ascii="Times New Roman" w:eastAsia="Times New Roman" w:hAnsi="Times New Roman" w:cs="Times New Roman"/>
          <w:vanish/>
          <w:sz w:val="24"/>
          <w:szCs w:val="24"/>
        </w:rPr>
      </w:pPr>
    </w:p>
    <w:sectPr w:rsidR="005833EE" w:rsidRPr="005833EE" w:rsidSect="008A0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4005"/>
    <w:multiLevelType w:val="multilevel"/>
    <w:tmpl w:val="8D80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46919"/>
    <w:multiLevelType w:val="multilevel"/>
    <w:tmpl w:val="82A8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9412F"/>
    <w:multiLevelType w:val="multilevel"/>
    <w:tmpl w:val="E5B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42AED"/>
    <w:multiLevelType w:val="hybridMultilevel"/>
    <w:tmpl w:val="1CC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63B5F"/>
    <w:multiLevelType w:val="multilevel"/>
    <w:tmpl w:val="BE7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A1AE2"/>
    <w:multiLevelType w:val="multilevel"/>
    <w:tmpl w:val="0A4A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059CB"/>
    <w:multiLevelType w:val="hybridMultilevel"/>
    <w:tmpl w:val="23C0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A046A2"/>
    <w:rsid w:val="000154B1"/>
    <w:rsid w:val="00041060"/>
    <w:rsid w:val="00053FD8"/>
    <w:rsid w:val="00063358"/>
    <w:rsid w:val="0007063C"/>
    <w:rsid w:val="000E0B3D"/>
    <w:rsid w:val="00100A9D"/>
    <w:rsid w:val="00113F0D"/>
    <w:rsid w:val="001167FE"/>
    <w:rsid w:val="001229D6"/>
    <w:rsid w:val="00147E51"/>
    <w:rsid w:val="00151AF1"/>
    <w:rsid w:val="00172020"/>
    <w:rsid w:val="00182416"/>
    <w:rsid w:val="00247FBE"/>
    <w:rsid w:val="0025361A"/>
    <w:rsid w:val="00312F73"/>
    <w:rsid w:val="00377CB1"/>
    <w:rsid w:val="00393095"/>
    <w:rsid w:val="00412251"/>
    <w:rsid w:val="00436721"/>
    <w:rsid w:val="00450D4A"/>
    <w:rsid w:val="00491858"/>
    <w:rsid w:val="004D48EB"/>
    <w:rsid w:val="00522DF2"/>
    <w:rsid w:val="00564227"/>
    <w:rsid w:val="00564E87"/>
    <w:rsid w:val="005833EE"/>
    <w:rsid w:val="005B3E66"/>
    <w:rsid w:val="005D4526"/>
    <w:rsid w:val="005E2EE8"/>
    <w:rsid w:val="005F05E5"/>
    <w:rsid w:val="00657842"/>
    <w:rsid w:val="00663671"/>
    <w:rsid w:val="00667CC6"/>
    <w:rsid w:val="00684FBC"/>
    <w:rsid w:val="006B0D62"/>
    <w:rsid w:val="006F6D56"/>
    <w:rsid w:val="007021C9"/>
    <w:rsid w:val="00705373"/>
    <w:rsid w:val="00750CE1"/>
    <w:rsid w:val="00786714"/>
    <w:rsid w:val="00834CB3"/>
    <w:rsid w:val="0086329C"/>
    <w:rsid w:val="008635D6"/>
    <w:rsid w:val="008A0A5D"/>
    <w:rsid w:val="008C1931"/>
    <w:rsid w:val="008C3F1C"/>
    <w:rsid w:val="008E7678"/>
    <w:rsid w:val="009066BA"/>
    <w:rsid w:val="009C38CD"/>
    <w:rsid w:val="009D4B8D"/>
    <w:rsid w:val="00A046A2"/>
    <w:rsid w:val="00A40F6D"/>
    <w:rsid w:val="00A91601"/>
    <w:rsid w:val="00AC2558"/>
    <w:rsid w:val="00AD0CDD"/>
    <w:rsid w:val="00C4675D"/>
    <w:rsid w:val="00C964D2"/>
    <w:rsid w:val="00CA3D32"/>
    <w:rsid w:val="00DA10D5"/>
    <w:rsid w:val="00DA2184"/>
    <w:rsid w:val="00DA4904"/>
    <w:rsid w:val="00E8576B"/>
    <w:rsid w:val="00EC0E44"/>
    <w:rsid w:val="00F16F10"/>
    <w:rsid w:val="00FC5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32"/>
        <o:r id="V:Rule8" type="connector" idref="#_x0000_s1037"/>
        <o:r id="V:Rule9" type="connector" idref="#_x0000_s1035"/>
        <o:r id="V:Rule10" type="connector" idref="#_x0000_s1036"/>
        <o:r id="V:Rule11" type="connector" idref="#_x0000_s1034"/>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5D"/>
  </w:style>
  <w:style w:type="paragraph" w:styleId="Heading2">
    <w:name w:val="heading 2"/>
    <w:basedOn w:val="Normal"/>
    <w:link w:val="Heading2Char"/>
    <w:uiPriority w:val="9"/>
    <w:qFormat/>
    <w:rsid w:val="00CA3D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A3D32"/>
    <w:rPr>
      <w:rFonts w:ascii="Times New Roman" w:eastAsia="Times New Roman" w:hAnsi="Times New Roman" w:cs="Times New Roman"/>
      <w:b/>
      <w:bCs/>
      <w:sz w:val="36"/>
      <w:szCs w:val="36"/>
    </w:rPr>
  </w:style>
  <w:style w:type="paragraph" w:styleId="NormalWeb">
    <w:name w:val="Normal (Web)"/>
    <w:basedOn w:val="Normal"/>
    <w:uiPriority w:val="99"/>
    <w:unhideWhenUsed/>
    <w:rsid w:val="00CA3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D32"/>
    <w:rPr>
      <w:color w:val="0000FF"/>
      <w:u w:val="single"/>
    </w:rPr>
  </w:style>
  <w:style w:type="paragraph" w:styleId="BalloonText">
    <w:name w:val="Balloon Text"/>
    <w:basedOn w:val="Normal"/>
    <w:link w:val="BalloonTextChar"/>
    <w:uiPriority w:val="99"/>
    <w:semiHidden/>
    <w:unhideWhenUsed/>
    <w:rsid w:val="00CA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32"/>
    <w:rPr>
      <w:rFonts w:ascii="Tahoma" w:hAnsi="Tahoma" w:cs="Tahoma"/>
      <w:sz w:val="16"/>
      <w:szCs w:val="16"/>
    </w:rPr>
  </w:style>
  <w:style w:type="paragraph" w:styleId="ListParagraph">
    <w:name w:val="List Paragraph"/>
    <w:basedOn w:val="Normal"/>
    <w:uiPriority w:val="34"/>
    <w:qFormat/>
    <w:rsid w:val="00C4675D"/>
    <w:pPr>
      <w:ind w:left="720"/>
      <w:contextualSpacing/>
    </w:pPr>
  </w:style>
  <w:style w:type="character" w:styleId="Strong">
    <w:name w:val="Strong"/>
    <w:basedOn w:val="DefaultParagraphFont"/>
    <w:uiPriority w:val="22"/>
    <w:qFormat/>
    <w:rsid w:val="005833EE"/>
    <w:rPr>
      <w:b/>
      <w:bCs/>
    </w:rPr>
  </w:style>
  <w:style w:type="character" w:customStyle="1" w:styleId="mtext">
    <w:name w:val="mtext"/>
    <w:basedOn w:val="DefaultParagraphFont"/>
    <w:rsid w:val="005833EE"/>
  </w:style>
  <w:style w:type="character" w:customStyle="1" w:styleId="mn">
    <w:name w:val="mn"/>
    <w:basedOn w:val="DefaultParagraphFont"/>
    <w:rsid w:val="005833EE"/>
  </w:style>
  <w:style w:type="character" w:customStyle="1" w:styleId="mo">
    <w:name w:val="mo"/>
    <w:basedOn w:val="DefaultParagraphFont"/>
    <w:rsid w:val="005833EE"/>
  </w:style>
</w:styles>
</file>

<file path=word/webSettings.xml><?xml version="1.0" encoding="utf-8"?>
<w:webSettings xmlns:r="http://schemas.openxmlformats.org/officeDocument/2006/relationships" xmlns:w="http://schemas.openxmlformats.org/wordprocessingml/2006/main">
  <w:divs>
    <w:div w:id="389041366">
      <w:bodyDiv w:val="1"/>
      <w:marLeft w:val="0"/>
      <w:marRight w:val="0"/>
      <w:marTop w:val="0"/>
      <w:marBottom w:val="0"/>
      <w:divBdr>
        <w:top w:val="none" w:sz="0" w:space="0" w:color="auto"/>
        <w:left w:val="none" w:sz="0" w:space="0" w:color="auto"/>
        <w:bottom w:val="none" w:sz="0" w:space="0" w:color="auto"/>
        <w:right w:val="none" w:sz="0" w:space="0" w:color="auto"/>
      </w:divBdr>
    </w:div>
    <w:div w:id="646588946">
      <w:bodyDiv w:val="1"/>
      <w:marLeft w:val="0"/>
      <w:marRight w:val="0"/>
      <w:marTop w:val="0"/>
      <w:marBottom w:val="0"/>
      <w:divBdr>
        <w:top w:val="none" w:sz="0" w:space="0" w:color="auto"/>
        <w:left w:val="none" w:sz="0" w:space="0" w:color="auto"/>
        <w:bottom w:val="none" w:sz="0" w:space="0" w:color="auto"/>
        <w:right w:val="none" w:sz="0" w:space="0" w:color="auto"/>
      </w:divBdr>
    </w:div>
    <w:div w:id="1576469897">
      <w:bodyDiv w:val="1"/>
      <w:marLeft w:val="0"/>
      <w:marRight w:val="0"/>
      <w:marTop w:val="0"/>
      <w:marBottom w:val="0"/>
      <w:divBdr>
        <w:top w:val="none" w:sz="0" w:space="0" w:color="auto"/>
        <w:left w:val="none" w:sz="0" w:space="0" w:color="auto"/>
        <w:bottom w:val="none" w:sz="0" w:space="0" w:color="auto"/>
        <w:right w:val="none" w:sz="0" w:space="0" w:color="auto"/>
      </w:divBdr>
    </w:div>
    <w:div w:id="1577126481">
      <w:bodyDiv w:val="1"/>
      <w:marLeft w:val="0"/>
      <w:marRight w:val="0"/>
      <w:marTop w:val="0"/>
      <w:marBottom w:val="0"/>
      <w:divBdr>
        <w:top w:val="none" w:sz="0" w:space="0" w:color="auto"/>
        <w:left w:val="none" w:sz="0" w:space="0" w:color="auto"/>
        <w:bottom w:val="none" w:sz="0" w:space="0" w:color="auto"/>
        <w:right w:val="none" w:sz="0" w:space="0" w:color="auto"/>
      </w:divBdr>
      <w:divsChild>
        <w:div w:id="742801241">
          <w:marLeft w:val="0"/>
          <w:marRight w:val="0"/>
          <w:marTop w:val="0"/>
          <w:marBottom w:val="0"/>
          <w:divBdr>
            <w:top w:val="none" w:sz="0" w:space="0" w:color="auto"/>
            <w:left w:val="none" w:sz="0" w:space="0" w:color="auto"/>
            <w:bottom w:val="none" w:sz="0" w:space="0" w:color="auto"/>
            <w:right w:val="none" w:sz="0" w:space="0" w:color="auto"/>
          </w:divBdr>
          <w:divsChild>
            <w:div w:id="34699127">
              <w:marLeft w:val="0"/>
              <w:marRight w:val="0"/>
              <w:marTop w:val="0"/>
              <w:marBottom w:val="0"/>
              <w:divBdr>
                <w:top w:val="none" w:sz="0" w:space="0" w:color="auto"/>
                <w:left w:val="none" w:sz="0" w:space="0" w:color="auto"/>
                <w:bottom w:val="none" w:sz="0" w:space="0" w:color="auto"/>
                <w:right w:val="none" w:sz="0" w:space="0" w:color="auto"/>
              </w:divBdr>
            </w:div>
          </w:divsChild>
        </w:div>
        <w:div w:id="1270088535">
          <w:marLeft w:val="0"/>
          <w:marRight w:val="0"/>
          <w:marTop w:val="0"/>
          <w:marBottom w:val="0"/>
          <w:divBdr>
            <w:top w:val="none" w:sz="0" w:space="0" w:color="auto"/>
            <w:left w:val="none" w:sz="0" w:space="0" w:color="auto"/>
            <w:bottom w:val="none" w:sz="0" w:space="0" w:color="auto"/>
            <w:right w:val="none" w:sz="0" w:space="0" w:color="auto"/>
          </w:divBdr>
          <w:divsChild>
            <w:div w:id="1642348981">
              <w:marLeft w:val="0"/>
              <w:marRight w:val="0"/>
              <w:marTop w:val="0"/>
              <w:marBottom w:val="0"/>
              <w:divBdr>
                <w:top w:val="none" w:sz="0" w:space="0" w:color="auto"/>
                <w:left w:val="none" w:sz="0" w:space="0" w:color="auto"/>
                <w:bottom w:val="none" w:sz="0" w:space="0" w:color="auto"/>
                <w:right w:val="none" w:sz="0" w:space="0" w:color="auto"/>
              </w:divBdr>
              <w:divsChild>
                <w:div w:id="11418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341">
          <w:marLeft w:val="0"/>
          <w:marRight w:val="0"/>
          <w:marTop w:val="0"/>
          <w:marBottom w:val="0"/>
          <w:divBdr>
            <w:top w:val="none" w:sz="0" w:space="0" w:color="auto"/>
            <w:left w:val="none" w:sz="0" w:space="0" w:color="auto"/>
            <w:bottom w:val="none" w:sz="0" w:space="0" w:color="auto"/>
            <w:right w:val="none" w:sz="0" w:space="0" w:color="auto"/>
          </w:divBdr>
          <w:divsChild>
            <w:div w:id="496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4687">
      <w:bodyDiv w:val="1"/>
      <w:marLeft w:val="0"/>
      <w:marRight w:val="0"/>
      <w:marTop w:val="0"/>
      <w:marBottom w:val="0"/>
      <w:divBdr>
        <w:top w:val="none" w:sz="0" w:space="0" w:color="auto"/>
        <w:left w:val="none" w:sz="0" w:space="0" w:color="auto"/>
        <w:bottom w:val="none" w:sz="0" w:space="0" w:color="auto"/>
        <w:right w:val="none" w:sz="0" w:space="0" w:color="auto"/>
      </w:divBdr>
    </w:div>
    <w:div w:id="1694912943">
      <w:bodyDiv w:val="1"/>
      <w:marLeft w:val="0"/>
      <w:marRight w:val="0"/>
      <w:marTop w:val="0"/>
      <w:marBottom w:val="0"/>
      <w:divBdr>
        <w:top w:val="none" w:sz="0" w:space="0" w:color="auto"/>
        <w:left w:val="none" w:sz="0" w:space="0" w:color="auto"/>
        <w:bottom w:val="none" w:sz="0" w:space="0" w:color="auto"/>
        <w:right w:val="none" w:sz="0" w:space="0" w:color="auto"/>
      </w:divBdr>
    </w:div>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 w:id="2033072465">
      <w:bodyDiv w:val="1"/>
      <w:marLeft w:val="0"/>
      <w:marRight w:val="0"/>
      <w:marTop w:val="0"/>
      <w:marBottom w:val="0"/>
      <w:divBdr>
        <w:top w:val="none" w:sz="0" w:space="0" w:color="auto"/>
        <w:left w:val="none" w:sz="0" w:space="0" w:color="auto"/>
        <w:bottom w:val="none" w:sz="0" w:space="0" w:color="auto"/>
        <w:right w:val="none" w:sz="0" w:space="0" w:color="auto"/>
      </w:divBdr>
      <w:divsChild>
        <w:div w:id="20060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8004C-C783-4B20-B101-FDD4E374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2018-12-01T20:21:00Z</cp:lastPrinted>
  <dcterms:created xsi:type="dcterms:W3CDTF">2018-12-01T18:09:00Z</dcterms:created>
  <dcterms:modified xsi:type="dcterms:W3CDTF">2018-12-01T20:22:00Z</dcterms:modified>
</cp:coreProperties>
</file>