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15" w:rsidRDefault="00DE671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180975</wp:posOffset>
            </wp:positionV>
            <wp:extent cx="1397000" cy="736600"/>
            <wp:effectExtent l="76200" t="177800" r="76200" b="152400"/>
            <wp:wrapTight wrapText="bothSides">
              <wp:wrapPolygon edited="0">
                <wp:start x="-803" y="543"/>
                <wp:lineTo x="-926" y="13026"/>
                <wp:lineTo x="17" y="21815"/>
                <wp:lineTo x="5359" y="21961"/>
                <wp:lineTo x="19277" y="22012"/>
                <wp:lineTo x="19654" y="21804"/>
                <wp:lineTo x="21916" y="20551"/>
                <wp:lineTo x="22056" y="13490"/>
                <wp:lineTo x="21946" y="12775"/>
                <wp:lineTo x="21803" y="1215"/>
                <wp:lineTo x="21472" y="-930"/>
                <wp:lineTo x="1459" y="-710"/>
                <wp:lineTo x="-803" y="543"/>
              </wp:wrapPolygon>
            </wp:wrapTight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976643">
                      <a:off x="0" y="0"/>
                      <a:ext cx="13970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Name__________________________________________________</w:t>
      </w:r>
      <w:r w:rsidRPr="00DE6715">
        <w:t xml:space="preserve"> </w:t>
      </w:r>
    </w:p>
    <w:p w:rsidR="00DE6715" w:rsidRPr="00DE6715" w:rsidRDefault="00DE6715" w:rsidP="00DE6715">
      <w:pPr>
        <w:rPr>
          <w:b/>
        </w:rPr>
      </w:pPr>
      <w:r w:rsidRPr="00DE6715">
        <w:rPr>
          <w:b/>
        </w:rPr>
        <w:t>Article of the Week Response Organizer:</w:t>
      </w:r>
      <w:r w:rsidRPr="00DE6715">
        <w:rPr>
          <w:noProof/>
        </w:rPr>
        <w:t xml:space="preserve"> </w:t>
      </w:r>
    </w:p>
    <w:p w:rsidR="00DE6715" w:rsidRDefault="00DE6715">
      <w:r>
        <w:t>Title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DE6715" w:rsidRDefault="00DE6715">
      <w:r>
        <w:t>Author</w:t>
      </w:r>
      <w:proofErr w:type="gramStart"/>
      <w:r>
        <w:t>:_</w:t>
      </w:r>
      <w:proofErr w:type="gramEnd"/>
      <w:r>
        <w:t>____________________________________________________________</w:t>
      </w:r>
    </w:p>
    <w:p w:rsidR="00DE6715" w:rsidRDefault="00DE6715"/>
    <w:p w:rsidR="00DE6715" w:rsidRDefault="00DE6715" w:rsidP="00DE6715">
      <w:pPr>
        <w:spacing w:after="0" w:line="480" w:lineRule="auto"/>
      </w:pPr>
      <w:r>
        <w:tab/>
        <w:t xml:space="preserve">The general argument made </w:t>
      </w:r>
      <w:proofErr w:type="spellStart"/>
      <w:r>
        <w:t>by___________________________________________________________in</w:t>
      </w:r>
      <w:proofErr w:type="spellEnd"/>
      <w:r>
        <w:t xml:space="preserve"> his/her work, _______________________________________________________________________________________________, is that___________________________________________________________________________________________________________________________________________________________________________________________________________________________________. He writes, “______________________________________________________________________________________________________” More specifically, _________________________________________________argues that _________________________________ _______________________________________________________________________________________________________________________________________________________________________________________________________________________________.  </w:t>
      </w:r>
      <w:proofErr w:type="gramStart"/>
      <w:r>
        <w:t>In this passage, ___________________________________________________________________is suggesting that ____________________________________________________________________________________________________________.</w:t>
      </w:r>
      <w:proofErr w:type="gramEnd"/>
      <w:r>
        <w:t xml:space="preserve"> In conclusion, _______________________________ believes that ____________________________________________________ ______________________________________________________________________________________________________________.</w:t>
      </w:r>
    </w:p>
    <w:p w:rsidR="009D6F22" w:rsidRDefault="00DE6715" w:rsidP="00DE6715">
      <w:pPr>
        <w:spacing w:after="0" w:line="480" w:lineRule="auto"/>
      </w:pPr>
      <w:r>
        <w:tab/>
        <w:t xml:space="preserve">In my view, __________________________________________________ is wrong/right because____________________________________________________________________________________________________________________________________________. More specifically, I believe that _____________________________________________. </w:t>
      </w:r>
      <w:proofErr w:type="gramStart"/>
      <w:r>
        <w:t>For example, _______________ ___________________________________________________________________________________.</w:t>
      </w:r>
      <w:proofErr w:type="gramEnd"/>
      <w:r>
        <w:t xml:space="preserve">  Although ________________________________________________ might object that __________________________________</w:t>
      </w:r>
      <w:proofErr w:type="gramStart"/>
      <w:r>
        <w:t>,   I</w:t>
      </w:r>
      <w:proofErr w:type="gramEnd"/>
      <w:r>
        <w:t xml:space="preserve"> maintain that_________________________________________________________________________________________________.  Therefore, I conclude that  _____________________________________________________________________________________ ____________________________________________________________________________________________________________________</w:t>
      </w:r>
    </w:p>
    <w:sectPr w:rsidR="009D6F22" w:rsidSect="00DE6715">
      <w:pgSz w:w="12240" w:h="15840"/>
      <w:pgMar w:top="864" w:right="936" w:bottom="1080" w:left="93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6715"/>
    <w:rsid w:val="00DE671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Press</dc:creator>
  <cp:keywords/>
  <cp:lastModifiedBy>Linda Press</cp:lastModifiedBy>
  <cp:revision>1</cp:revision>
  <dcterms:created xsi:type="dcterms:W3CDTF">2015-09-20T20:06:00Z</dcterms:created>
  <dcterms:modified xsi:type="dcterms:W3CDTF">2015-09-20T20:19:00Z</dcterms:modified>
</cp:coreProperties>
</file>