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FF0C3" w14:textId="77777777" w:rsidR="00507DC8" w:rsidRPr="00E265DD" w:rsidRDefault="00507DC8" w:rsidP="00507DC8">
      <w:bookmarkStart w:id="0" w:name="_GoBack"/>
      <w:bookmarkEnd w:id="0"/>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0"/>
      </w:tblGrid>
      <w:tr w:rsidR="00507DC8" w:rsidRPr="00B6696B" w14:paraId="1D3B9771" w14:textId="77777777" w:rsidTr="00507DC8">
        <w:tc>
          <w:tcPr>
            <w:tcW w:w="10482" w:type="dxa"/>
            <w:shd w:val="clear" w:color="auto" w:fill="D9D9D9"/>
          </w:tcPr>
          <w:p w14:paraId="45D272AA" w14:textId="705F1344" w:rsidR="00B6696B" w:rsidRDefault="007C0D92" w:rsidP="004214D2">
            <w:pPr>
              <w:jc w:val="both"/>
              <w:rPr>
                <w:rFonts w:asciiTheme="majorBidi" w:hAnsiTheme="majorBidi" w:cstheme="majorBidi"/>
                <w:i/>
                <w:sz w:val="22"/>
                <w:szCs w:val="22"/>
              </w:rPr>
            </w:pPr>
            <w:r w:rsidRPr="00B6696B">
              <w:rPr>
                <w:rFonts w:asciiTheme="majorBidi" w:hAnsiTheme="majorBidi" w:cstheme="majorBidi"/>
                <w:b/>
                <w:smallCaps/>
                <w:sz w:val="22"/>
                <w:szCs w:val="22"/>
              </w:rPr>
              <w:t>COURSE DESCRIPTION</w:t>
            </w:r>
            <w:r w:rsidR="00507DC8" w:rsidRPr="00B6696B">
              <w:rPr>
                <w:rFonts w:asciiTheme="majorBidi" w:hAnsiTheme="majorBidi" w:cstheme="majorBidi"/>
                <w:b/>
                <w:smallCaps/>
                <w:sz w:val="22"/>
                <w:szCs w:val="22"/>
              </w:rPr>
              <w:t>:</w:t>
            </w:r>
            <w:r w:rsidR="00507DC8" w:rsidRPr="00B6696B">
              <w:rPr>
                <w:rFonts w:asciiTheme="majorBidi" w:hAnsiTheme="majorBidi" w:cstheme="majorBidi"/>
                <w:b/>
                <w:sz w:val="22"/>
                <w:szCs w:val="22"/>
              </w:rPr>
              <w:t xml:space="preserve"> </w:t>
            </w:r>
            <w:r w:rsidR="0075243E" w:rsidRPr="00B6696B">
              <w:rPr>
                <w:rFonts w:asciiTheme="majorBidi" w:hAnsiTheme="majorBidi" w:cstheme="majorBidi"/>
                <w:i/>
                <w:sz w:val="22"/>
                <w:szCs w:val="22"/>
              </w:rPr>
              <w:t xml:space="preserve">This is </w:t>
            </w:r>
            <w:r w:rsidR="00507DC8" w:rsidRPr="00B6696B">
              <w:rPr>
                <w:rFonts w:asciiTheme="majorBidi" w:hAnsiTheme="majorBidi" w:cstheme="majorBidi"/>
                <w:i/>
                <w:sz w:val="22"/>
                <w:szCs w:val="22"/>
              </w:rPr>
              <w:t>an overview of the course</w:t>
            </w:r>
            <w:r w:rsidR="00606672" w:rsidRPr="00B6696B">
              <w:rPr>
                <w:rFonts w:asciiTheme="majorBidi" w:hAnsiTheme="majorBidi" w:cstheme="majorBidi"/>
                <w:i/>
                <w:sz w:val="22"/>
                <w:szCs w:val="22"/>
              </w:rPr>
              <w:t xml:space="preserve">.  </w:t>
            </w:r>
            <w:r w:rsidR="00B267C6">
              <w:rPr>
                <w:rFonts w:asciiTheme="majorBidi" w:hAnsiTheme="majorBidi" w:cstheme="majorBidi"/>
                <w:i/>
                <w:sz w:val="22"/>
                <w:szCs w:val="22"/>
              </w:rPr>
              <w:t>The course should be committed to the following culturally relevant, empowering, and coherence-driven tenets</w:t>
            </w:r>
            <w:r w:rsidR="00E02CF3" w:rsidRPr="00B6696B">
              <w:rPr>
                <w:rFonts w:asciiTheme="majorBidi" w:hAnsiTheme="majorBidi" w:cstheme="majorBidi"/>
                <w:i/>
                <w:sz w:val="22"/>
                <w:szCs w:val="22"/>
              </w:rPr>
              <w:t xml:space="preserve">: </w:t>
            </w:r>
          </w:p>
          <w:p w14:paraId="433E1A4B" w14:textId="793012CE" w:rsidR="00B6696B" w:rsidRPr="00B267C6" w:rsidRDefault="00B267C6" w:rsidP="004214D2">
            <w:pPr>
              <w:jc w:val="both"/>
              <w:rPr>
                <w:rFonts w:asciiTheme="majorBidi" w:eastAsiaTheme="minorEastAsia" w:hAnsiTheme="majorBidi" w:cstheme="majorBidi"/>
                <w:i/>
                <w:iCs/>
                <w:color w:val="000000"/>
                <w:sz w:val="22"/>
                <w:szCs w:val="22"/>
              </w:rPr>
            </w:pPr>
            <w:r>
              <w:rPr>
                <w:rFonts w:asciiTheme="majorBidi" w:eastAsiaTheme="minorEastAsia" w:hAnsiTheme="majorBidi" w:cstheme="majorBidi"/>
                <w:i/>
                <w:iCs/>
                <w:color w:val="000000"/>
                <w:sz w:val="22"/>
                <w:szCs w:val="22"/>
              </w:rPr>
              <w:t>-</w:t>
            </w:r>
            <w:r w:rsidR="00B6696B" w:rsidRPr="00B267C6">
              <w:rPr>
                <w:rFonts w:asciiTheme="majorBidi" w:eastAsiaTheme="minorEastAsia" w:hAnsiTheme="majorBidi" w:cstheme="majorBidi"/>
                <w:i/>
                <w:iCs/>
                <w:color w:val="000000"/>
                <w:sz w:val="22"/>
                <w:szCs w:val="22"/>
              </w:rPr>
              <w:t xml:space="preserve">has students </w:t>
            </w:r>
            <w:r w:rsidR="00606672" w:rsidRPr="00B267C6">
              <w:rPr>
                <w:rFonts w:asciiTheme="majorBidi" w:eastAsiaTheme="minorEastAsia" w:hAnsiTheme="majorBidi" w:cstheme="majorBidi"/>
                <w:i/>
                <w:iCs/>
                <w:color w:val="000000"/>
                <w:sz w:val="22"/>
                <w:szCs w:val="22"/>
              </w:rPr>
              <w:t xml:space="preserve">learn valuable and </w:t>
            </w:r>
            <w:r w:rsidRPr="00B267C6">
              <w:rPr>
                <w:rFonts w:asciiTheme="majorBidi" w:eastAsiaTheme="minorEastAsia" w:hAnsiTheme="majorBidi" w:cstheme="majorBidi"/>
                <w:i/>
                <w:iCs/>
                <w:color w:val="000000"/>
                <w:sz w:val="22"/>
                <w:szCs w:val="22"/>
              </w:rPr>
              <w:t>engaging</w:t>
            </w:r>
            <w:r w:rsidR="00606672" w:rsidRPr="00B267C6">
              <w:rPr>
                <w:rFonts w:asciiTheme="majorBidi" w:eastAsiaTheme="minorEastAsia" w:hAnsiTheme="majorBidi" w:cstheme="majorBidi"/>
                <w:i/>
                <w:iCs/>
                <w:color w:val="000000"/>
                <w:sz w:val="22"/>
                <w:szCs w:val="22"/>
              </w:rPr>
              <w:t xml:space="preserve"> ideas about themselves and about others. (Identity)</w:t>
            </w:r>
            <w:r w:rsidR="00B46689" w:rsidRPr="00B267C6">
              <w:rPr>
                <w:rFonts w:asciiTheme="majorBidi" w:hAnsiTheme="majorBidi" w:cstheme="majorBidi"/>
                <w:i/>
                <w:sz w:val="22"/>
                <w:szCs w:val="22"/>
              </w:rPr>
              <w:t xml:space="preserve"> </w:t>
            </w:r>
          </w:p>
          <w:p w14:paraId="682BD837" w14:textId="1C6E56AE" w:rsidR="00B6696B" w:rsidRPr="00B267C6" w:rsidRDefault="00B267C6" w:rsidP="004214D2">
            <w:pPr>
              <w:jc w:val="both"/>
              <w:rPr>
                <w:rFonts w:asciiTheme="majorBidi" w:eastAsia="MS Mincho" w:hAnsiTheme="majorBidi" w:cstheme="majorBidi"/>
                <w:i/>
                <w:iCs/>
                <w:color w:val="000000"/>
                <w:sz w:val="22"/>
                <w:szCs w:val="22"/>
              </w:rPr>
            </w:pPr>
            <w:r>
              <w:rPr>
                <w:rFonts w:asciiTheme="majorBidi" w:eastAsiaTheme="minorEastAsia" w:hAnsiTheme="majorBidi" w:cstheme="majorBidi"/>
                <w:i/>
                <w:iCs/>
                <w:color w:val="000000"/>
                <w:sz w:val="22"/>
                <w:szCs w:val="22"/>
              </w:rPr>
              <w:t>-</w:t>
            </w:r>
            <w:r w:rsidR="00606672" w:rsidRPr="00B267C6">
              <w:rPr>
                <w:rFonts w:asciiTheme="majorBidi" w:eastAsiaTheme="minorEastAsia" w:hAnsiTheme="majorBidi" w:cstheme="majorBidi"/>
                <w:i/>
                <w:iCs/>
                <w:color w:val="000000"/>
                <w:sz w:val="22"/>
                <w:szCs w:val="22"/>
              </w:rPr>
              <w:t xml:space="preserve">covers </w:t>
            </w:r>
            <w:r w:rsidR="00B6696B" w:rsidRPr="00B267C6">
              <w:rPr>
                <w:rFonts w:asciiTheme="majorBidi" w:eastAsiaTheme="minorEastAsia" w:hAnsiTheme="majorBidi" w:cstheme="majorBidi"/>
                <w:i/>
                <w:iCs/>
                <w:color w:val="000000"/>
                <w:sz w:val="22"/>
                <w:szCs w:val="22"/>
              </w:rPr>
              <w:t xml:space="preserve">skills/standards </w:t>
            </w:r>
            <w:r w:rsidR="00606672" w:rsidRPr="00B267C6">
              <w:rPr>
                <w:rFonts w:asciiTheme="majorBidi" w:eastAsiaTheme="minorEastAsia" w:hAnsiTheme="majorBidi" w:cstheme="majorBidi"/>
                <w:i/>
                <w:iCs/>
                <w:color w:val="000000"/>
                <w:sz w:val="22"/>
                <w:szCs w:val="22"/>
              </w:rPr>
              <w:t>that support college/career preparation</w:t>
            </w:r>
            <w:r w:rsidR="00062978">
              <w:rPr>
                <w:rFonts w:asciiTheme="majorBidi" w:eastAsiaTheme="minorEastAsia" w:hAnsiTheme="majorBidi" w:cstheme="majorBidi"/>
                <w:i/>
                <w:iCs/>
                <w:color w:val="000000"/>
                <w:sz w:val="22"/>
                <w:szCs w:val="22"/>
              </w:rPr>
              <w:t>, creative,</w:t>
            </w:r>
            <w:r w:rsidR="00E02CF3" w:rsidRPr="00B267C6">
              <w:rPr>
                <w:rFonts w:asciiTheme="majorBidi" w:eastAsiaTheme="minorEastAsia" w:hAnsiTheme="majorBidi" w:cstheme="majorBidi"/>
                <w:i/>
                <w:iCs/>
                <w:color w:val="000000"/>
                <w:sz w:val="22"/>
                <w:szCs w:val="22"/>
              </w:rPr>
              <w:t xml:space="preserve"> and personal development</w:t>
            </w:r>
            <w:r w:rsidR="00606672" w:rsidRPr="00B267C6">
              <w:rPr>
                <w:rFonts w:asciiTheme="majorBidi" w:eastAsiaTheme="minorEastAsia" w:hAnsiTheme="majorBidi" w:cstheme="majorBidi"/>
                <w:i/>
                <w:iCs/>
                <w:color w:val="000000"/>
                <w:sz w:val="22"/>
                <w:szCs w:val="22"/>
              </w:rPr>
              <w:t>. (Skills)</w:t>
            </w:r>
            <w:r w:rsidR="00B46689" w:rsidRPr="00B267C6">
              <w:rPr>
                <w:rFonts w:asciiTheme="majorBidi" w:eastAsia="MS Mincho" w:hAnsiTheme="majorBidi" w:cstheme="majorBidi"/>
                <w:i/>
                <w:iCs/>
                <w:color w:val="000000"/>
                <w:sz w:val="22"/>
                <w:szCs w:val="22"/>
              </w:rPr>
              <w:t xml:space="preserve"> </w:t>
            </w:r>
          </w:p>
          <w:p w14:paraId="67FB50BB" w14:textId="0FE9AD54" w:rsidR="00B6696B" w:rsidRPr="00B267C6" w:rsidRDefault="00B267C6" w:rsidP="004214D2">
            <w:pPr>
              <w:jc w:val="both"/>
              <w:rPr>
                <w:rFonts w:asciiTheme="majorBidi" w:eastAsiaTheme="minorEastAsia" w:hAnsiTheme="majorBidi" w:cstheme="majorBidi"/>
                <w:i/>
                <w:iCs/>
                <w:color w:val="000000"/>
                <w:sz w:val="22"/>
                <w:szCs w:val="22"/>
              </w:rPr>
            </w:pPr>
            <w:r>
              <w:rPr>
                <w:rFonts w:asciiTheme="majorBidi" w:eastAsiaTheme="minorEastAsia" w:hAnsiTheme="majorBidi" w:cstheme="majorBidi"/>
                <w:i/>
                <w:iCs/>
                <w:color w:val="000000"/>
                <w:sz w:val="22"/>
                <w:szCs w:val="22"/>
              </w:rPr>
              <w:t>-</w:t>
            </w:r>
            <w:r w:rsidR="00B6696B" w:rsidRPr="00B267C6">
              <w:rPr>
                <w:rFonts w:asciiTheme="majorBidi" w:eastAsiaTheme="minorEastAsia" w:hAnsiTheme="majorBidi" w:cstheme="majorBidi"/>
                <w:i/>
                <w:iCs/>
                <w:color w:val="000000"/>
                <w:sz w:val="22"/>
                <w:szCs w:val="22"/>
              </w:rPr>
              <w:t>has</w:t>
            </w:r>
            <w:r w:rsidR="00606672" w:rsidRPr="00B267C6">
              <w:rPr>
                <w:rFonts w:asciiTheme="majorBidi" w:eastAsiaTheme="minorEastAsia" w:hAnsiTheme="majorBidi" w:cstheme="majorBidi"/>
                <w:i/>
                <w:iCs/>
                <w:color w:val="000000"/>
                <w:sz w:val="22"/>
                <w:szCs w:val="22"/>
              </w:rPr>
              <w:t xml:space="preserve"> students become smarter about academic challenges, their lives, and the world around them. (Intellect) </w:t>
            </w:r>
          </w:p>
          <w:p w14:paraId="4E2770E1" w14:textId="77777777" w:rsidR="00606672" w:rsidRDefault="00B267C6" w:rsidP="004214D2">
            <w:pPr>
              <w:jc w:val="both"/>
              <w:rPr>
                <w:rFonts w:asciiTheme="majorBidi" w:eastAsiaTheme="minorEastAsia" w:hAnsiTheme="majorBidi" w:cstheme="majorBidi"/>
                <w:i/>
                <w:iCs/>
                <w:color w:val="000000"/>
                <w:sz w:val="22"/>
                <w:szCs w:val="22"/>
              </w:rPr>
            </w:pPr>
            <w:r>
              <w:rPr>
                <w:rFonts w:asciiTheme="majorBidi" w:eastAsiaTheme="minorEastAsia" w:hAnsiTheme="majorBidi" w:cstheme="majorBidi"/>
                <w:i/>
                <w:iCs/>
                <w:color w:val="000000"/>
                <w:sz w:val="22"/>
                <w:szCs w:val="22"/>
              </w:rPr>
              <w:t>-</w:t>
            </w:r>
            <w:r w:rsidR="00606672" w:rsidRPr="00B267C6">
              <w:rPr>
                <w:rFonts w:asciiTheme="majorBidi" w:eastAsiaTheme="minorEastAsia" w:hAnsiTheme="majorBidi" w:cstheme="majorBidi"/>
                <w:i/>
                <w:iCs/>
                <w:color w:val="000000"/>
                <w:sz w:val="22"/>
                <w:szCs w:val="22"/>
              </w:rPr>
              <w:t>engage</w:t>
            </w:r>
            <w:r w:rsidR="00B46689" w:rsidRPr="00B267C6">
              <w:rPr>
                <w:rFonts w:asciiTheme="majorBidi" w:eastAsiaTheme="minorEastAsia" w:hAnsiTheme="majorBidi" w:cstheme="majorBidi"/>
                <w:i/>
                <w:iCs/>
                <w:color w:val="000000"/>
                <w:sz w:val="22"/>
                <w:szCs w:val="22"/>
              </w:rPr>
              <w:t>s student</w:t>
            </w:r>
            <w:r w:rsidR="00B6696B" w:rsidRPr="00B267C6">
              <w:rPr>
                <w:rFonts w:asciiTheme="majorBidi" w:eastAsiaTheme="minorEastAsia" w:hAnsiTheme="majorBidi" w:cstheme="majorBidi"/>
                <w:i/>
                <w:iCs/>
                <w:color w:val="000000"/>
                <w:sz w:val="22"/>
                <w:szCs w:val="22"/>
              </w:rPr>
              <w:t xml:space="preserve">s </w:t>
            </w:r>
            <w:r w:rsidR="00606672" w:rsidRPr="00B267C6">
              <w:rPr>
                <w:rFonts w:asciiTheme="majorBidi" w:eastAsiaTheme="minorEastAsia" w:hAnsiTheme="majorBidi" w:cstheme="majorBidi"/>
                <w:i/>
                <w:iCs/>
                <w:color w:val="000000"/>
                <w:sz w:val="22"/>
                <w:szCs w:val="22"/>
              </w:rPr>
              <w:t xml:space="preserve">about power, </w:t>
            </w:r>
            <w:r w:rsidR="00B6696B" w:rsidRPr="00B267C6">
              <w:rPr>
                <w:rFonts w:asciiTheme="majorBidi" w:eastAsiaTheme="minorEastAsia" w:hAnsiTheme="majorBidi" w:cstheme="majorBidi"/>
                <w:i/>
                <w:iCs/>
                <w:color w:val="000000"/>
                <w:sz w:val="22"/>
                <w:szCs w:val="22"/>
              </w:rPr>
              <w:t xml:space="preserve">discrimination &amp; </w:t>
            </w:r>
            <w:r w:rsidR="00606672" w:rsidRPr="00B267C6">
              <w:rPr>
                <w:rFonts w:asciiTheme="majorBidi" w:eastAsiaTheme="minorEastAsia" w:hAnsiTheme="majorBidi" w:cstheme="majorBidi"/>
                <w:i/>
                <w:iCs/>
                <w:color w:val="000000"/>
                <w:sz w:val="22"/>
                <w:szCs w:val="22"/>
              </w:rPr>
              <w:t>oppr</w:t>
            </w:r>
            <w:r w:rsidR="00B6696B" w:rsidRPr="00B267C6">
              <w:rPr>
                <w:rFonts w:asciiTheme="majorBidi" w:eastAsiaTheme="minorEastAsia" w:hAnsiTheme="majorBidi" w:cstheme="majorBidi"/>
                <w:i/>
                <w:iCs/>
                <w:color w:val="000000"/>
                <w:sz w:val="22"/>
                <w:szCs w:val="22"/>
              </w:rPr>
              <w:t>ession</w:t>
            </w:r>
            <w:r w:rsidR="00B46689" w:rsidRPr="00B267C6">
              <w:rPr>
                <w:rFonts w:asciiTheme="majorBidi" w:eastAsiaTheme="minorEastAsia" w:hAnsiTheme="majorBidi" w:cstheme="majorBidi"/>
                <w:i/>
                <w:iCs/>
                <w:color w:val="000000"/>
                <w:sz w:val="22"/>
                <w:szCs w:val="22"/>
              </w:rPr>
              <w:t xml:space="preserve"> </w:t>
            </w:r>
            <w:r w:rsidR="00B6696B" w:rsidRPr="00B267C6">
              <w:rPr>
                <w:rFonts w:asciiTheme="majorBidi" w:eastAsiaTheme="minorEastAsia" w:hAnsiTheme="majorBidi" w:cstheme="majorBidi"/>
                <w:i/>
                <w:iCs/>
                <w:color w:val="000000"/>
                <w:sz w:val="22"/>
                <w:szCs w:val="22"/>
              </w:rPr>
              <w:t>personally, locally, and nationally/globally</w:t>
            </w:r>
            <w:r w:rsidR="00606672" w:rsidRPr="00B267C6">
              <w:rPr>
                <w:rFonts w:asciiTheme="majorBidi" w:eastAsiaTheme="minorEastAsia" w:hAnsiTheme="majorBidi" w:cstheme="majorBidi"/>
                <w:i/>
                <w:iCs/>
                <w:color w:val="000000"/>
                <w:sz w:val="22"/>
                <w:szCs w:val="22"/>
              </w:rPr>
              <w:t xml:space="preserve"> </w:t>
            </w:r>
            <w:r w:rsidR="00E02CF3" w:rsidRPr="00B267C6">
              <w:rPr>
                <w:rFonts w:asciiTheme="majorBidi" w:eastAsiaTheme="minorEastAsia" w:hAnsiTheme="majorBidi" w:cstheme="majorBidi"/>
                <w:i/>
                <w:iCs/>
                <w:color w:val="000000"/>
                <w:sz w:val="22"/>
                <w:szCs w:val="22"/>
              </w:rPr>
              <w:t>(Criticality)</w:t>
            </w:r>
          </w:p>
          <w:p w14:paraId="149F49CC" w14:textId="51E3E20A" w:rsidR="009551DF" w:rsidRDefault="00B267C6" w:rsidP="004214D2">
            <w:pPr>
              <w:jc w:val="both"/>
              <w:rPr>
                <w:rFonts w:asciiTheme="majorBidi" w:eastAsiaTheme="minorEastAsia" w:hAnsiTheme="majorBidi" w:cstheme="majorBidi"/>
                <w:i/>
                <w:iCs/>
                <w:color w:val="000000"/>
                <w:sz w:val="22"/>
                <w:szCs w:val="22"/>
              </w:rPr>
            </w:pPr>
            <w:r>
              <w:rPr>
                <w:rFonts w:asciiTheme="majorBidi" w:eastAsiaTheme="minorEastAsia" w:hAnsiTheme="majorBidi" w:cstheme="majorBidi"/>
                <w:i/>
                <w:iCs/>
                <w:color w:val="000000"/>
                <w:sz w:val="22"/>
                <w:szCs w:val="22"/>
              </w:rPr>
              <w:t>-allows for access</w:t>
            </w:r>
            <w:r w:rsidR="009551DF">
              <w:rPr>
                <w:rFonts w:asciiTheme="majorBidi" w:eastAsiaTheme="minorEastAsia" w:hAnsiTheme="majorBidi" w:cstheme="majorBidi"/>
                <w:i/>
                <w:iCs/>
                <w:color w:val="000000"/>
                <w:sz w:val="22"/>
                <w:szCs w:val="22"/>
              </w:rPr>
              <w:t xml:space="preserve">, </w:t>
            </w:r>
            <w:r>
              <w:rPr>
                <w:rFonts w:asciiTheme="majorBidi" w:eastAsiaTheme="minorEastAsia" w:hAnsiTheme="majorBidi" w:cstheme="majorBidi"/>
                <w:i/>
                <w:iCs/>
                <w:color w:val="000000"/>
                <w:sz w:val="22"/>
                <w:szCs w:val="22"/>
              </w:rPr>
              <w:t>success</w:t>
            </w:r>
            <w:r w:rsidR="009551DF">
              <w:rPr>
                <w:rFonts w:asciiTheme="majorBidi" w:eastAsiaTheme="minorEastAsia" w:hAnsiTheme="majorBidi" w:cstheme="majorBidi"/>
                <w:i/>
                <w:iCs/>
                <w:color w:val="000000"/>
                <w:sz w:val="22"/>
                <w:szCs w:val="22"/>
              </w:rPr>
              <w:t xml:space="preserve"> and support both in-school and remotely (Coherent Methodology)</w:t>
            </w:r>
          </w:p>
          <w:p w14:paraId="73945987" w14:textId="5DA7CA15" w:rsidR="009551DF" w:rsidRPr="009551DF" w:rsidRDefault="009551DF" w:rsidP="004214D2">
            <w:pPr>
              <w:jc w:val="both"/>
              <w:rPr>
                <w:rFonts w:asciiTheme="majorBidi" w:eastAsiaTheme="minorEastAsia" w:hAnsiTheme="majorBidi" w:cstheme="majorBidi"/>
                <w:i/>
                <w:iCs/>
                <w:color w:val="000000"/>
                <w:sz w:val="22"/>
                <w:szCs w:val="22"/>
              </w:rPr>
            </w:pPr>
            <w:r>
              <w:rPr>
                <w:rFonts w:asciiTheme="majorBidi" w:eastAsiaTheme="minorEastAsia" w:hAnsiTheme="majorBidi" w:cstheme="majorBidi"/>
                <w:i/>
                <w:iCs/>
                <w:color w:val="000000"/>
                <w:sz w:val="22"/>
                <w:szCs w:val="22"/>
              </w:rPr>
              <w:t>-allows for success and support collaboratively and independently (Diverse Platforms &amp; Methodology)</w:t>
            </w:r>
          </w:p>
        </w:tc>
      </w:tr>
      <w:tr w:rsidR="00507DC8" w:rsidRPr="00B6696B" w14:paraId="623D91A9" w14:textId="77777777" w:rsidTr="001F3C8D">
        <w:tc>
          <w:tcPr>
            <w:tcW w:w="10482" w:type="dxa"/>
            <w:tcBorders>
              <w:bottom w:val="single" w:sz="4" w:space="0" w:color="auto"/>
            </w:tcBorders>
          </w:tcPr>
          <w:p w14:paraId="4A863208" w14:textId="77777777" w:rsidR="0075243E" w:rsidRPr="00B6696B" w:rsidRDefault="0075243E" w:rsidP="008F24EF">
            <w:pPr>
              <w:rPr>
                <w:rFonts w:asciiTheme="majorBidi" w:hAnsiTheme="majorBidi" w:cstheme="majorBidi"/>
                <w:smallCaps/>
                <w:sz w:val="22"/>
                <w:szCs w:val="22"/>
              </w:rPr>
            </w:pPr>
          </w:p>
          <w:p w14:paraId="041DEE9C" w14:textId="77777777" w:rsidR="00672D81" w:rsidRPr="00B053CF" w:rsidRDefault="00672D81" w:rsidP="00672D81">
            <w:r w:rsidRPr="00B053CF">
              <w:t xml:space="preserve">The Regents chemistry course presents a modern view of chemistry suitable for students with a wide range of skills and abilities.  The course discusses the basic principles of chemistry together with their related facts.  These principles are integral to people’s understanding of their chemical environment and preparation for the New York State Regents Chemistry examination.  </w:t>
            </w:r>
          </w:p>
          <w:p w14:paraId="0B578B20" w14:textId="77777777" w:rsidR="00672D81" w:rsidRPr="00B053CF" w:rsidRDefault="00672D81" w:rsidP="00672D81"/>
          <w:p w14:paraId="388103CC" w14:textId="77777777" w:rsidR="00672D81" w:rsidRPr="00B053CF" w:rsidRDefault="00672D81" w:rsidP="00672D81">
            <w:r w:rsidRPr="00B053CF">
              <w:t xml:space="preserve">Specific areas of study include matter, energy, mathematics of chemistry, the gas laws, chemical kinetics and thermodynamics, acid-base reactions, oxidation/reduction reactions, organic chemistry and nuclear chemistry. </w:t>
            </w:r>
          </w:p>
          <w:p w14:paraId="193A40F0" w14:textId="77777777" w:rsidR="00B46689" w:rsidRPr="00B6696B" w:rsidRDefault="00B46689" w:rsidP="008F24EF">
            <w:pPr>
              <w:rPr>
                <w:rFonts w:asciiTheme="majorBidi" w:hAnsiTheme="majorBidi" w:cstheme="majorBidi"/>
                <w:smallCaps/>
                <w:sz w:val="22"/>
                <w:szCs w:val="22"/>
              </w:rPr>
            </w:pPr>
          </w:p>
          <w:p w14:paraId="41F2CB79" w14:textId="77777777" w:rsidR="00E02CF3" w:rsidRPr="00B6696B" w:rsidRDefault="00E02CF3" w:rsidP="008F24EF">
            <w:pPr>
              <w:rPr>
                <w:rFonts w:asciiTheme="majorBidi" w:hAnsiTheme="majorBidi" w:cstheme="majorBidi"/>
                <w:smallCaps/>
                <w:sz w:val="22"/>
                <w:szCs w:val="22"/>
              </w:rPr>
            </w:pPr>
          </w:p>
          <w:p w14:paraId="1A74C896" w14:textId="77777777" w:rsidR="00E02CF3" w:rsidRDefault="00E02CF3" w:rsidP="008F24EF">
            <w:pPr>
              <w:rPr>
                <w:rFonts w:asciiTheme="majorBidi" w:hAnsiTheme="majorBidi" w:cstheme="majorBidi"/>
                <w:smallCaps/>
                <w:sz w:val="22"/>
                <w:szCs w:val="22"/>
              </w:rPr>
            </w:pPr>
          </w:p>
          <w:p w14:paraId="36B92133" w14:textId="77777777" w:rsidR="00B6696B" w:rsidRDefault="00B6696B" w:rsidP="008F24EF">
            <w:pPr>
              <w:rPr>
                <w:rFonts w:asciiTheme="majorBidi" w:hAnsiTheme="majorBidi" w:cstheme="majorBidi"/>
                <w:smallCaps/>
                <w:sz w:val="22"/>
                <w:szCs w:val="22"/>
              </w:rPr>
            </w:pPr>
          </w:p>
          <w:p w14:paraId="773B6C01" w14:textId="77777777" w:rsidR="00B6696B" w:rsidRPr="00B6696B" w:rsidRDefault="00B6696B" w:rsidP="008F24EF">
            <w:pPr>
              <w:rPr>
                <w:rFonts w:asciiTheme="majorBidi" w:hAnsiTheme="majorBidi" w:cstheme="majorBidi"/>
                <w:smallCaps/>
                <w:sz w:val="22"/>
                <w:szCs w:val="22"/>
              </w:rPr>
            </w:pPr>
          </w:p>
          <w:p w14:paraId="03FB7ED6" w14:textId="7A36EF80" w:rsidR="00B46689" w:rsidRPr="00B6696B" w:rsidRDefault="00B46689" w:rsidP="008F24EF">
            <w:pPr>
              <w:rPr>
                <w:rFonts w:asciiTheme="majorBidi" w:hAnsiTheme="majorBidi" w:cstheme="majorBidi"/>
                <w:smallCaps/>
                <w:sz w:val="22"/>
                <w:szCs w:val="22"/>
              </w:rPr>
            </w:pPr>
          </w:p>
        </w:tc>
      </w:tr>
      <w:tr w:rsidR="001F3C8D" w:rsidRPr="00B6696B" w14:paraId="6A5EC670" w14:textId="77777777" w:rsidTr="001F3C8D">
        <w:tc>
          <w:tcPr>
            <w:tcW w:w="10482" w:type="dxa"/>
            <w:shd w:val="clear" w:color="auto" w:fill="D9D9D9"/>
          </w:tcPr>
          <w:p w14:paraId="6F09E9E4" w14:textId="2E797185" w:rsidR="001F3C8D" w:rsidRPr="00B6696B" w:rsidRDefault="007C0D92" w:rsidP="004214D2">
            <w:pPr>
              <w:jc w:val="both"/>
              <w:rPr>
                <w:rFonts w:asciiTheme="majorBidi" w:hAnsiTheme="majorBidi" w:cstheme="majorBidi"/>
                <w:b/>
                <w:smallCaps/>
                <w:sz w:val="22"/>
                <w:szCs w:val="22"/>
              </w:rPr>
            </w:pPr>
            <w:r w:rsidRPr="00B6696B">
              <w:rPr>
                <w:rFonts w:asciiTheme="majorBidi" w:hAnsiTheme="majorBidi" w:cstheme="majorBidi"/>
                <w:b/>
                <w:smallCaps/>
                <w:sz w:val="22"/>
                <w:szCs w:val="22"/>
              </w:rPr>
              <w:t>ENDURING UNDERSTANDINGS</w:t>
            </w:r>
            <w:r w:rsidR="0046719A">
              <w:rPr>
                <w:rFonts w:asciiTheme="majorBidi" w:hAnsiTheme="majorBidi" w:cstheme="majorBidi"/>
                <w:b/>
                <w:smallCaps/>
                <w:sz w:val="22"/>
                <w:szCs w:val="22"/>
              </w:rPr>
              <w:t>/QUESTIONS</w:t>
            </w:r>
            <w:r w:rsidR="001F3C8D" w:rsidRPr="00B6696B">
              <w:rPr>
                <w:rFonts w:asciiTheme="majorBidi" w:hAnsiTheme="majorBidi" w:cstheme="majorBidi"/>
                <w:b/>
                <w:smallCaps/>
                <w:sz w:val="22"/>
                <w:szCs w:val="22"/>
              </w:rPr>
              <w:t>:</w:t>
            </w:r>
            <w:r w:rsidR="001F3C8D" w:rsidRPr="00B6696B">
              <w:rPr>
                <w:rFonts w:asciiTheme="majorBidi" w:hAnsiTheme="majorBidi" w:cstheme="majorBidi"/>
                <w:b/>
                <w:sz w:val="22"/>
                <w:szCs w:val="22"/>
              </w:rPr>
              <w:t xml:space="preserve">  </w:t>
            </w:r>
            <w:r w:rsidR="00B46689" w:rsidRPr="00B6696B">
              <w:rPr>
                <w:rFonts w:asciiTheme="majorBidi" w:hAnsiTheme="majorBidi" w:cstheme="majorBidi"/>
                <w:i/>
                <w:sz w:val="22"/>
                <w:szCs w:val="22"/>
              </w:rPr>
              <w:t>Please state</w:t>
            </w:r>
            <w:r w:rsidR="0046719A">
              <w:rPr>
                <w:rFonts w:asciiTheme="majorBidi" w:hAnsiTheme="majorBidi" w:cstheme="majorBidi"/>
                <w:i/>
                <w:sz w:val="22"/>
                <w:szCs w:val="22"/>
              </w:rPr>
              <w:t xml:space="preserve"> the most important ideas and/or questions</w:t>
            </w:r>
            <w:r w:rsidR="001F3C8D" w:rsidRPr="00B6696B">
              <w:rPr>
                <w:rFonts w:asciiTheme="majorBidi" w:hAnsiTheme="majorBidi" w:cstheme="majorBidi"/>
                <w:i/>
                <w:sz w:val="22"/>
                <w:szCs w:val="22"/>
              </w:rPr>
              <w:t xml:space="preserve"> </w:t>
            </w:r>
            <w:r w:rsidR="0075243E" w:rsidRPr="00B6696B">
              <w:rPr>
                <w:rFonts w:asciiTheme="majorBidi" w:hAnsiTheme="majorBidi" w:cstheme="majorBidi"/>
                <w:i/>
                <w:sz w:val="22"/>
                <w:szCs w:val="22"/>
              </w:rPr>
              <w:t xml:space="preserve">for the course.  </w:t>
            </w:r>
            <w:r w:rsidR="00B46689" w:rsidRPr="00B6696B">
              <w:rPr>
                <w:rFonts w:asciiTheme="majorBidi" w:hAnsiTheme="majorBidi" w:cstheme="majorBidi"/>
                <w:i/>
                <w:sz w:val="22"/>
                <w:szCs w:val="22"/>
              </w:rPr>
              <w:t xml:space="preserve">Please </w:t>
            </w:r>
            <w:r w:rsidR="00E02CF3" w:rsidRPr="00B6696B">
              <w:rPr>
                <w:rFonts w:asciiTheme="majorBidi" w:hAnsiTheme="majorBidi" w:cstheme="majorBidi"/>
                <w:i/>
                <w:sz w:val="22"/>
                <w:szCs w:val="22"/>
              </w:rPr>
              <w:t>nam</w:t>
            </w:r>
            <w:r w:rsidR="007F60CC" w:rsidRPr="00B6696B">
              <w:rPr>
                <w:rFonts w:asciiTheme="majorBidi" w:hAnsiTheme="majorBidi" w:cstheme="majorBidi"/>
                <w:i/>
                <w:sz w:val="22"/>
                <w:szCs w:val="22"/>
              </w:rPr>
              <w:t xml:space="preserve">e </w:t>
            </w:r>
            <w:r w:rsidR="007F60CC" w:rsidRPr="00B6696B">
              <w:rPr>
                <w:rFonts w:asciiTheme="majorBidi" w:eastAsiaTheme="minorEastAsia" w:hAnsiTheme="majorBidi" w:cstheme="majorBidi"/>
                <w:i/>
                <w:iCs/>
                <w:color w:val="000000"/>
                <w:sz w:val="22"/>
                <w:szCs w:val="22"/>
              </w:rPr>
              <w:t>valuable and empowering ideas about themselves and about others. (Identity)</w:t>
            </w:r>
            <w:r w:rsidR="00E02CF3" w:rsidRPr="00B6696B">
              <w:rPr>
                <w:rFonts w:asciiTheme="majorBidi" w:eastAsiaTheme="minorEastAsia" w:hAnsiTheme="majorBidi" w:cstheme="majorBidi"/>
                <w:i/>
                <w:iCs/>
                <w:color w:val="000000"/>
                <w:sz w:val="22"/>
                <w:szCs w:val="22"/>
              </w:rPr>
              <w:t xml:space="preserve"> Critical and valuable ideas about power, discrimination, oppression and authority in the material, in their lives, and in communities and the world. (Criticality) </w:t>
            </w:r>
          </w:p>
        </w:tc>
      </w:tr>
      <w:tr w:rsidR="00507DC8" w:rsidRPr="00B6696B" w14:paraId="678AF76D" w14:textId="77777777" w:rsidTr="00507DC8">
        <w:tc>
          <w:tcPr>
            <w:tcW w:w="10482" w:type="dxa"/>
          </w:tcPr>
          <w:tbl>
            <w:tblPr>
              <w:tblW w:w="10374" w:type="dxa"/>
              <w:tblBorders>
                <w:bottom w:val="single" w:sz="4" w:space="0" w:color="auto"/>
                <w:insideH w:val="single" w:sz="4" w:space="0" w:color="auto"/>
                <w:insideV w:val="single" w:sz="4" w:space="0" w:color="auto"/>
              </w:tblBorders>
              <w:tblLook w:val="0000" w:firstRow="0" w:lastRow="0" w:firstColumn="0" w:lastColumn="0" w:noHBand="0" w:noVBand="0"/>
            </w:tblPr>
            <w:tblGrid>
              <w:gridCol w:w="10374"/>
            </w:tblGrid>
            <w:tr w:rsidR="00507DC8" w:rsidRPr="00B6696B" w14:paraId="14A1B906" w14:textId="77777777" w:rsidTr="00507DC8">
              <w:tc>
                <w:tcPr>
                  <w:tcW w:w="10374" w:type="dxa"/>
                </w:tcPr>
                <w:p w14:paraId="50EFA535" w14:textId="15867602" w:rsidR="00507DC8" w:rsidRPr="00B6696B" w:rsidRDefault="00BE7090" w:rsidP="00507DC8">
                  <w:pPr>
                    <w:numPr>
                      <w:ilvl w:val="0"/>
                      <w:numId w:val="1"/>
                    </w:numPr>
                    <w:rPr>
                      <w:rFonts w:asciiTheme="majorBidi" w:hAnsiTheme="majorBidi" w:cstheme="majorBidi"/>
                      <w:sz w:val="22"/>
                      <w:szCs w:val="22"/>
                    </w:rPr>
                  </w:pPr>
                  <w:r>
                    <w:t>How can matter be explained in terms of stability and change?</w:t>
                  </w:r>
                </w:p>
              </w:tc>
            </w:tr>
            <w:tr w:rsidR="00507DC8" w:rsidRPr="00B6696B" w14:paraId="154FFE34" w14:textId="77777777" w:rsidTr="00507DC8">
              <w:tc>
                <w:tcPr>
                  <w:tcW w:w="10374" w:type="dxa"/>
                </w:tcPr>
                <w:p w14:paraId="1B43DBB2" w14:textId="0D379DEE" w:rsidR="00507DC8" w:rsidRPr="00B6696B" w:rsidRDefault="00BE7090" w:rsidP="00507DC8">
                  <w:pPr>
                    <w:numPr>
                      <w:ilvl w:val="0"/>
                      <w:numId w:val="1"/>
                    </w:numPr>
                    <w:rPr>
                      <w:rFonts w:asciiTheme="majorBidi" w:hAnsiTheme="majorBidi" w:cstheme="majorBidi"/>
                      <w:sz w:val="22"/>
                      <w:szCs w:val="22"/>
                    </w:rPr>
                  </w:pPr>
                  <w:r>
                    <w:t>How is the structure of an atom like other systems models?</w:t>
                  </w:r>
                </w:p>
              </w:tc>
            </w:tr>
            <w:tr w:rsidR="0075243E" w:rsidRPr="00B6696B" w14:paraId="4A4A082A" w14:textId="77777777" w:rsidTr="00507DC8">
              <w:tc>
                <w:tcPr>
                  <w:tcW w:w="10374" w:type="dxa"/>
                </w:tcPr>
                <w:p w14:paraId="38D7CFC2" w14:textId="7A05889A" w:rsidR="0075243E" w:rsidRPr="00B6696B" w:rsidRDefault="00BE7090" w:rsidP="00507DC8">
                  <w:pPr>
                    <w:numPr>
                      <w:ilvl w:val="0"/>
                      <w:numId w:val="1"/>
                    </w:numPr>
                    <w:rPr>
                      <w:rFonts w:asciiTheme="majorBidi" w:hAnsiTheme="majorBidi" w:cstheme="majorBidi"/>
                      <w:sz w:val="22"/>
                      <w:szCs w:val="22"/>
                    </w:rPr>
                  </w:pPr>
                  <w:r>
                    <w:t>Why is this alternative energy source so controversial? Is this really an alternative energy source?</w:t>
                  </w:r>
                </w:p>
              </w:tc>
            </w:tr>
            <w:tr w:rsidR="0075243E" w:rsidRPr="00B6696B" w14:paraId="3A972042" w14:textId="77777777" w:rsidTr="00507DC8">
              <w:tc>
                <w:tcPr>
                  <w:tcW w:w="10374" w:type="dxa"/>
                </w:tcPr>
                <w:p w14:paraId="15280010" w14:textId="68970C78" w:rsidR="0075243E" w:rsidRPr="00B6696B" w:rsidRDefault="00BE7090" w:rsidP="00507DC8">
                  <w:pPr>
                    <w:numPr>
                      <w:ilvl w:val="0"/>
                      <w:numId w:val="1"/>
                    </w:numPr>
                    <w:rPr>
                      <w:rFonts w:asciiTheme="majorBidi" w:hAnsiTheme="majorBidi" w:cstheme="majorBidi"/>
                      <w:sz w:val="22"/>
                      <w:szCs w:val="22"/>
                    </w:rPr>
                  </w:pPr>
                  <w:r>
                    <w:t>Why do some atoms form chemical bonds to form stable compounds and others do not?</w:t>
                  </w:r>
                </w:p>
              </w:tc>
            </w:tr>
            <w:tr w:rsidR="00FA23D6" w:rsidRPr="00B6696B" w14:paraId="43ED81CF" w14:textId="77777777" w:rsidTr="00FA23D6">
              <w:trPr>
                <w:trHeight w:val="359"/>
              </w:trPr>
              <w:tc>
                <w:tcPr>
                  <w:tcW w:w="10374" w:type="dxa"/>
                </w:tcPr>
                <w:p w14:paraId="0269E05F" w14:textId="77777777" w:rsidR="00FA23D6" w:rsidRPr="00BE7090" w:rsidRDefault="00BE7090" w:rsidP="00507DC8">
                  <w:pPr>
                    <w:numPr>
                      <w:ilvl w:val="0"/>
                      <w:numId w:val="1"/>
                    </w:numPr>
                    <w:rPr>
                      <w:rFonts w:asciiTheme="majorBidi" w:hAnsiTheme="majorBidi" w:cstheme="majorBidi"/>
                      <w:sz w:val="22"/>
                      <w:szCs w:val="22"/>
                    </w:rPr>
                  </w:pPr>
                  <w:r>
                    <w:t>What are the trends in the Periodic Table of Elements as you go from left to right and top to bottom? What are the factors that determine each of the trends you see?</w:t>
                  </w:r>
                </w:p>
                <w:p w14:paraId="371D6816" w14:textId="77777777" w:rsidR="00BE7090" w:rsidRPr="00BE7090" w:rsidRDefault="00BE7090" w:rsidP="00507DC8">
                  <w:pPr>
                    <w:numPr>
                      <w:ilvl w:val="0"/>
                      <w:numId w:val="1"/>
                    </w:numPr>
                    <w:rPr>
                      <w:rFonts w:asciiTheme="majorBidi" w:hAnsiTheme="majorBidi" w:cstheme="majorBidi"/>
                      <w:sz w:val="22"/>
                      <w:szCs w:val="22"/>
                    </w:rPr>
                  </w:pPr>
                  <w:r>
                    <w:t>What is the purpose of knowing the amounts of substances involved in chemical equations? How can this knowledge inform the work of chemical engineers?</w:t>
                  </w:r>
                </w:p>
                <w:p w14:paraId="10A54911" w14:textId="77777777" w:rsidR="00BE7090" w:rsidRPr="00BE7090" w:rsidRDefault="00BE7090" w:rsidP="00507DC8">
                  <w:pPr>
                    <w:numPr>
                      <w:ilvl w:val="0"/>
                      <w:numId w:val="1"/>
                    </w:numPr>
                    <w:rPr>
                      <w:rFonts w:asciiTheme="majorBidi" w:hAnsiTheme="majorBidi" w:cstheme="majorBidi"/>
                      <w:sz w:val="22"/>
                      <w:szCs w:val="22"/>
                    </w:rPr>
                  </w:pPr>
                  <w:r>
                    <w:t>How is the equilibrium of a chemical system the same as homeostasis in living things? A balance of vectors in engineering?</w:t>
                  </w:r>
                </w:p>
                <w:p w14:paraId="1760DD03" w14:textId="77777777" w:rsidR="00BE7090" w:rsidRPr="00BE7090" w:rsidRDefault="00BE7090" w:rsidP="00507DC8">
                  <w:pPr>
                    <w:numPr>
                      <w:ilvl w:val="0"/>
                      <w:numId w:val="1"/>
                    </w:numPr>
                    <w:rPr>
                      <w:rFonts w:asciiTheme="majorBidi" w:hAnsiTheme="majorBidi" w:cstheme="majorBidi"/>
                      <w:sz w:val="22"/>
                      <w:szCs w:val="22"/>
                    </w:rPr>
                  </w:pPr>
                  <w:r>
                    <w:t>How can we make electrochemistry work for us?</w:t>
                  </w:r>
                </w:p>
                <w:p w14:paraId="52BD5187" w14:textId="466B1E34" w:rsidR="00BE7090" w:rsidRPr="00B6696B" w:rsidRDefault="00BE7090" w:rsidP="00507DC8">
                  <w:pPr>
                    <w:numPr>
                      <w:ilvl w:val="0"/>
                      <w:numId w:val="1"/>
                    </w:numPr>
                    <w:rPr>
                      <w:rFonts w:asciiTheme="majorBidi" w:hAnsiTheme="majorBidi" w:cstheme="majorBidi"/>
                      <w:sz w:val="22"/>
                      <w:szCs w:val="22"/>
                    </w:rPr>
                  </w:pPr>
                  <w:r>
                    <w:t>What are the changes that have occurred in the last 50 years due to the increased use of carbon-based products? Do the benefits outweigh the environmental risks?</w:t>
                  </w:r>
                </w:p>
              </w:tc>
            </w:tr>
          </w:tbl>
          <w:p w14:paraId="0999ACE8" w14:textId="77777777" w:rsidR="00507DC8" w:rsidRPr="00B6696B" w:rsidRDefault="00507DC8" w:rsidP="00507DC8">
            <w:pPr>
              <w:rPr>
                <w:rFonts w:asciiTheme="majorBidi" w:hAnsiTheme="majorBidi" w:cstheme="majorBidi"/>
                <w:b/>
                <w:sz w:val="22"/>
                <w:szCs w:val="22"/>
              </w:rPr>
            </w:pPr>
          </w:p>
        </w:tc>
      </w:tr>
    </w:tbl>
    <w:p w14:paraId="594304CF" w14:textId="77777777" w:rsidR="00507DC8" w:rsidRPr="00B6696B" w:rsidRDefault="00507DC8" w:rsidP="00507DC8">
      <w:pPr>
        <w:rPr>
          <w:rFonts w:asciiTheme="majorBidi" w:hAnsiTheme="majorBidi" w:cstheme="majorBidi"/>
          <w:sz w:val="22"/>
          <w:szCs w:val="22"/>
        </w:rPr>
      </w:pP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507DC8" w:rsidRPr="00B6696B" w14:paraId="0CD4E854" w14:textId="77777777" w:rsidTr="004214D2">
        <w:tc>
          <w:tcPr>
            <w:tcW w:w="10610" w:type="dxa"/>
            <w:shd w:val="clear" w:color="auto" w:fill="D9D9D9"/>
          </w:tcPr>
          <w:p w14:paraId="7B1C6ED5" w14:textId="686C90A4" w:rsidR="00507DC8" w:rsidRPr="00B6696B" w:rsidRDefault="007C0D92" w:rsidP="00B267C6">
            <w:pPr>
              <w:rPr>
                <w:rFonts w:asciiTheme="majorBidi" w:hAnsiTheme="majorBidi" w:cstheme="majorBidi"/>
                <w:i/>
                <w:sz w:val="22"/>
                <w:szCs w:val="22"/>
              </w:rPr>
            </w:pPr>
            <w:r w:rsidRPr="00B6696B">
              <w:rPr>
                <w:rFonts w:asciiTheme="majorBidi" w:hAnsiTheme="majorBidi" w:cstheme="majorBidi"/>
                <w:b/>
                <w:smallCaps/>
                <w:sz w:val="22"/>
                <w:szCs w:val="22"/>
              </w:rPr>
              <w:t>SPECIFIC ACADEMIC SKILLS</w:t>
            </w:r>
            <w:r w:rsidR="00507DC8" w:rsidRPr="00B6696B">
              <w:rPr>
                <w:rFonts w:asciiTheme="majorBidi" w:hAnsiTheme="majorBidi" w:cstheme="majorBidi"/>
                <w:sz w:val="22"/>
                <w:szCs w:val="22"/>
              </w:rPr>
              <w:t xml:space="preserve">: </w:t>
            </w:r>
            <w:r w:rsidR="0075243E" w:rsidRPr="00B6696B">
              <w:rPr>
                <w:rFonts w:asciiTheme="majorBidi" w:hAnsiTheme="majorBidi" w:cstheme="majorBidi"/>
                <w:i/>
                <w:sz w:val="22"/>
                <w:szCs w:val="22"/>
              </w:rPr>
              <w:t>These are the most important</w:t>
            </w:r>
            <w:r w:rsidR="00507DC8" w:rsidRPr="00B6696B">
              <w:rPr>
                <w:rFonts w:asciiTheme="majorBidi" w:hAnsiTheme="majorBidi" w:cstheme="majorBidi"/>
                <w:i/>
                <w:sz w:val="22"/>
                <w:szCs w:val="22"/>
              </w:rPr>
              <w:t xml:space="preserve"> </w:t>
            </w:r>
            <w:r w:rsidR="001F3C8D" w:rsidRPr="00B6696B">
              <w:rPr>
                <w:rFonts w:asciiTheme="majorBidi" w:hAnsiTheme="majorBidi" w:cstheme="majorBidi"/>
                <w:i/>
                <w:sz w:val="22"/>
                <w:szCs w:val="22"/>
              </w:rPr>
              <w:t xml:space="preserve">skills </w:t>
            </w:r>
            <w:r w:rsidR="0075243E" w:rsidRPr="00B6696B">
              <w:rPr>
                <w:rFonts w:asciiTheme="majorBidi" w:hAnsiTheme="majorBidi" w:cstheme="majorBidi"/>
                <w:i/>
                <w:sz w:val="22"/>
                <w:szCs w:val="22"/>
              </w:rPr>
              <w:t>for the course</w:t>
            </w:r>
            <w:r w:rsidR="00E02CF3" w:rsidRPr="00B6696B">
              <w:rPr>
                <w:rFonts w:asciiTheme="majorBidi" w:hAnsiTheme="majorBidi" w:cstheme="majorBidi"/>
                <w:i/>
                <w:sz w:val="22"/>
                <w:szCs w:val="22"/>
              </w:rPr>
              <w:t>, including</w:t>
            </w:r>
            <w:r w:rsidR="00B267C6">
              <w:rPr>
                <w:rFonts w:asciiTheme="majorBidi" w:hAnsiTheme="majorBidi" w:cstheme="majorBidi"/>
                <w:i/>
                <w:sz w:val="22"/>
                <w:szCs w:val="22"/>
              </w:rPr>
              <w:t xml:space="preserve">: those </w:t>
            </w:r>
            <w:r w:rsidR="00E02CF3" w:rsidRPr="00B6696B">
              <w:rPr>
                <w:rFonts w:asciiTheme="majorBidi" w:eastAsiaTheme="minorEastAsia" w:hAnsiTheme="majorBidi" w:cstheme="majorBidi"/>
                <w:i/>
                <w:iCs/>
                <w:color w:val="000000"/>
                <w:sz w:val="22"/>
                <w:szCs w:val="22"/>
              </w:rPr>
              <w:t xml:space="preserve">that support </w:t>
            </w:r>
            <w:r w:rsidR="00062978">
              <w:rPr>
                <w:rFonts w:asciiTheme="majorBidi" w:eastAsiaTheme="minorEastAsia" w:hAnsiTheme="majorBidi" w:cstheme="majorBidi"/>
                <w:i/>
                <w:iCs/>
                <w:color w:val="000000"/>
                <w:sz w:val="22"/>
                <w:szCs w:val="22"/>
              </w:rPr>
              <w:t xml:space="preserve">college/career preparation, creative, </w:t>
            </w:r>
            <w:r w:rsidR="00E02CF3" w:rsidRPr="00B6696B">
              <w:rPr>
                <w:rFonts w:asciiTheme="majorBidi" w:eastAsiaTheme="minorEastAsia" w:hAnsiTheme="majorBidi" w:cstheme="majorBidi"/>
                <w:i/>
                <w:iCs/>
                <w:color w:val="000000"/>
                <w:sz w:val="22"/>
                <w:szCs w:val="22"/>
              </w:rPr>
              <w:t xml:space="preserve">and personal development (Skills); and </w:t>
            </w:r>
            <w:r w:rsidR="00B267C6">
              <w:rPr>
                <w:rFonts w:asciiTheme="majorBidi" w:eastAsiaTheme="minorEastAsia" w:hAnsiTheme="majorBidi" w:cstheme="majorBidi"/>
                <w:i/>
                <w:iCs/>
                <w:color w:val="000000"/>
                <w:sz w:val="22"/>
                <w:szCs w:val="22"/>
              </w:rPr>
              <w:t>those</w:t>
            </w:r>
            <w:r w:rsidR="00E02CF3" w:rsidRPr="00B6696B">
              <w:rPr>
                <w:rFonts w:asciiTheme="majorBidi" w:eastAsiaTheme="minorEastAsia" w:hAnsiTheme="majorBidi" w:cstheme="majorBidi"/>
                <w:i/>
                <w:iCs/>
                <w:color w:val="000000"/>
                <w:sz w:val="22"/>
                <w:szCs w:val="22"/>
              </w:rPr>
              <w:t xml:space="preserve"> that help students become smarter about academic challenges, their lives, and the world around them. (Intellect)</w:t>
            </w:r>
          </w:p>
        </w:tc>
      </w:tr>
      <w:tr w:rsidR="00FA23D6" w:rsidRPr="00B6696B" w14:paraId="0F73C5E5" w14:textId="77777777" w:rsidTr="004214D2">
        <w:tc>
          <w:tcPr>
            <w:tcW w:w="10610" w:type="dxa"/>
          </w:tcPr>
          <w:p w14:paraId="5EE1973C" w14:textId="646ECBDA" w:rsidR="00FA23D6" w:rsidRPr="00B6696B" w:rsidRDefault="00BE7090" w:rsidP="00EF2CAA">
            <w:pPr>
              <w:numPr>
                <w:ilvl w:val="0"/>
                <w:numId w:val="1"/>
              </w:numPr>
              <w:rPr>
                <w:rFonts w:asciiTheme="majorBidi" w:hAnsiTheme="majorBidi" w:cstheme="majorBidi"/>
                <w:sz w:val="22"/>
                <w:szCs w:val="22"/>
              </w:rPr>
            </w:pPr>
            <w:r w:rsidRPr="00BE7090">
              <w:rPr>
                <w:rFonts w:asciiTheme="majorBidi" w:hAnsiTheme="majorBidi" w:cstheme="majorBidi"/>
                <w:sz w:val="22"/>
                <w:szCs w:val="22"/>
              </w:rPr>
              <w:t>Hypothesizing</w:t>
            </w:r>
          </w:p>
        </w:tc>
      </w:tr>
      <w:tr w:rsidR="00FA23D6" w:rsidRPr="00B6696B" w14:paraId="0DDB73C2" w14:textId="77777777" w:rsidTr="004214D2">
        <w:tc>
          <w:tcPr>
            <w:tcW w:w="10610" w:type="dxa"/>
          </w:tcPr>
          <w:p w14:paraId="677BA7A6" w14:textId="3FE9BF84" w:rsidR="00FA23D6" w:rsidRPr="00B6696B" w:rsidRDefault="00BE7090" w:rsidP="00F00F2A">
            <w:pPr>
              <w:numPr>
                <w:ilvl w:val="0"/>
                <w:numId w:val="1"/>
              </w:numPr>
              <w:rPr>
                <w:rFonts w:asciiTheme="majorBidi" w:hAnsiTheme="majorBidi" w:cstheme="majorBidi"/>
                <w:sz w:val="22"/>
                <w:szCs w:val="22"/>
              </w:rPr>
            </w:pPr>
            <w:r w:rsidRPr="00BE7090">
              <w:rPr>
                <w:rFonts w:asciiTheme="majorBidi" w:hAnsiTheme="majorBidi" w:cstheme="majorBidi"/>
                <w:sz w:val="22"/>
                <w:szCs w:val="22"/>
              </w:rPr>
              <w:t>Testing a Hypothesis/ Experimenting</w:t>
            </w:r>
          </w:p>
        </w:tc>
      </w:tr>
      <w:tr w:rsidR="00F00F2A" w:rsidRPr="00B6696B" w14:paraId="6000F09A" w14:textId="77777777" w:rsidTr="004214D2">
        <w:tc>
          <w:tcPr>
            <w:tcW w:w="10610" w:type="dxa"/>
          </w:tcPr>
          <w:p w14:paraId="36F494E5" w14:textId="5961D5CF" w:rsidR="00F00F2A" w:rsidRPr="00B6696B" w:rsidRDefault="00BE7090" w:rsidP="00F00F2A">
            <w:pPr>
              <w:numPr>
                <w:ilvl w:val="0"/>
                <w:numId w:val="1"/>
              </w:numPr>
              <w:rPr>
                <w:rFonts w:asciiTheme="majorBidi" w:hAnsiTheme="majorBidi" w:cstheme="majorBidi"/>
                <w:sz w:val="22"/>
                <w:szCs w:val="22"/>
              </w:rPr>
            </w:pPr>
            <w:r w:rsidRPr="00BE7090">
              <w:rPr>
                <w:rFonts w:asciiTheme="majorBidi" w:hAnsiTheme="majorBidi" w:cstheme="majorBidi"/>
                <w:sz w:val="22"/>
                <w:szCs w:val="22"/>
              </w:rPr>
              <w:t>Constructing Graphs</w:t>
            </w:r>
          </w:p>
        </w:tc>
      </w:tr>
      <w:tr w:rsidR="00C94F63" w:rsidRPr="00B6696B" w14:paraId="71C7D1DB" w14:textId="77777777" w:rsidTr="004214D2">
        <w:tc>
          <w:tcPr>
            <w:tcW w:w="10610" w:type="dxa"/>
          </w:tcPr>
          <w:p w14:paraId="1F1B34DD" w14:textId="0EFA4D11" w:rsidR="00C94F63" w:rsidRPr="00B6696B" w:rsidRDefault="00BE7090" w:rsidP="00C94F63">
            <w:pPr>
              <w:numPr>
                <w:ilvl w:val="0"/>
                <w:numId w:val="1"/>
              </w:numPr>
              <w:rPr>
                <w:rFonts w:asciiTheme="majorBidi" w:hAnsiTheme="majorBidi" w:cstheme="majorBidi"/>
                <w:sz w:val="22"/>
                <w:szCs w:val="22"/>
              </w:rPr>
            </w:pPr>
            <w:r w:rsidRPr="00BE7090">
              <w:rPr>
                <w:rFonts w:asciiTheme="majorBidi" w:hAnsiTheme="majorBidi" w:cstheme="majorBidi"/>
                <w:sz w:val="22"/>
                <w:szCs w:val="22"/>
              </w:rPr>
              <w:lastRenderedPageBreak/>
              <w:t>Collecting and Organizing Data</w:t>
            </w:r>
          </w:p>
        </w:tc>
      </w:tr>
      <w:tr w:rsidR="00C94F63" w:rsidRPr="00B6696B" w14:paraId="1175570E" w14:textId="77777777" w:rsidTr="004214D2">
        <w:tc>
          <w:tcPr>
            <w:tcW w:w="10610" w:type="dxa"/>
          </w:tcPr>
          <w:p w14:paraId="6E1C728E" w14:textId="77777777" w:rsidR="00C94F63" w:rsidRDefault="00BE7090" w:rsidP="00E25A7A">
            <w:pPr>
              <w:numPr>
                <w:ilvl w:val="0"/>
                <w:numId w:val="1"/>
              </w:numPr>
              <w:rPr>
                <w:rFonts w:asciiTheme="majorBidi" w:hAnsiTheme="majorBidi" w:cstheme="majorBidi"/>
                <w:sz w:val="22"/>
                <w:szCs w:val="22"/>
              </w:rPr>
            </w:pPr>
            <w:r w:rsidRPr="00BE7090">
              <w:rPr>
                <w:rFonts w:asciiTheme="majorBidi" w:hAnsiTheme="majorBidi" w:cstheme="majorBidi"/>
                <w:sz w:val="22"/>
                <w:szCs w:val="22"/>
              </w:rPr>
              <w:t>Analyzing and Interpreting Data</w:t>
            </w:r>
          </w:p>
          <w:p w14:paraId="75D8F23B" w14:textId="77777777" w:rsidR="00BE7090" w:rsidRDefault="00BE7090" w:rsidP="00E25A7A">
            <w:pPr>
              <w:numPr>
                <w:ilvl w:val="0"/>
                <w:numId w:val="1"/>
              </w:numPr>
              <w:rPr>
                <w:rFonts w:asciiTheme="majorBidi" w:hAnsiTheme="majorBidi" w:cstheme="majorBidi"/>
                <w:sz w:val="22"/>
                <w:szCs w:val="22"/>
              </w:rPr>
            </w:pPr>
            <w:r w:rsidRPr="00BE7090">
              <w:rPr>
                <w:rFonts w:asciiTheme="majorBidi" w:hAnsiTheme="majorBidi" w:cstheme="majorBidi"/>
                <w:sz w:val="22"/>
                <w:szCs w:val="22"/>
              </w:rPr>
              <w:t>Forming Conclusions</w:t>
            </w:r>
          </w:p>
          <w:p w14:paraId="74BC22EE" w14:textId="77777777" w:rsidR="00BE7090" w:rsidRDefault="00BE7090" w:rsidP="00E25A7A">
            <w:pPr>
              <w:numPr>
                <w:ilvl w:val="0"/>
                <w:numId w:val="1"/>
              </w:numPr>
              <w:rPr>
                <w:rFonts w:asciiTheme="majorBidi" w:hAnsiTheme="majorBidi" w:cstheme="majorBidi"/>
                <w:sz w:val="22"/>
                <w:szCs w:val="22"/>
              </w:rPr>
            </w:pPr>
            <w:r w:rsidRPr="00BE7090">
              <w:rPr>
                <w:rFonts w:asciiTheme="majorBidi" w:hAnsiTheme="majorBidi" w:cstheme="majorBidi"/>
                <w:sz w:val="22"/>
                <w:szCs w:val="22"/>
              </w:rPr>
              <w:t>Researching Information</w:t>
            </w:r>
          </w:p>
          <w:p w14:paraId="3490FBA8" w14:textId="77777777" w:rsidR="00BE7090" w:rsidRDefault="00D9571B" w:rsidP="00E25A7A">
            <w:pPr>
              <w:numPr>
                <w:ilvl w:val="0"/>
                <w:numId w:val="1"/>
              </w:numPr>
              <w:rPr>
                <w:rFonts w:asciiTheme="majorBidi" w:hAnsiTheme="majorBidi" w:cstheme="majorBidi"/>
                <w:sz w:val="22"/>
                <w:szCs w:val="22"/>
              </w:rPr>
            </w:pPr>
            <w:r w:rsidRPr="00D9571B">
              <w:rPr>
                <w:rFonts w:asciiTheme="majorBidi" w:hAnsiTheme="majorBidi" w:cstheme="majorBidi"/>
                <w:sz w:val="22"/>
                <w:szCs w:val="22"/>
              </w:rPr>
              <w:t>Estimating</w:t>
            </w:r>
          </w:p>
          <w:p w14:paraId="76B90D52" w14:textId="77777777" w:rsidR="00D9571B" w:rsidRDefault="00D9571B" w:rsidP="00E25A7A">
            <w:pPr>
              <w:numPr>
                <w:ilvl w:val="0"/>
                <w:numId w:val="1"/>
              </w:numPr>
              <w:rPr>
                <w:rFonts w:asciiTheme="majorBidi" w:hAnsiTheme="majorBidi" w:cstheme="majorBidi"/>
                <w:sz w:val="22"/>
                <w:szCs w:val="22"/>
              </w:rPr>
            </w:pPr>
            <w:r w:rsidRPr="00D9571B">
              <w:rPr>
                <w:rFonts w:asciiTheme="majorBidi" w:hAnsiTheme="majorBidi" w:cstheme="majorBidi"/>
                <w:sz w:val="22"/>
                <w:szCs w:val="22"/>
              </w:rPr>
              <w:t>Reading Scales and Instruments</w:t>
            </w:r>
          </w:p>
          <w:p w14:paraId="0AC74C69" w14:textId="77777777" w:rsidR="00D9571B" w:rsidRDefault="00D9571B" w:rsidP="00E25A7A">
            <w:pPr>
              <w:numPr>
                <w:ilvl w:val="0"/>
                <w:numId w:val="1"/>
              </w:numPr>
              <w:rPr>
                <w:rFonts w:asciiTheme="majorBidi" w:hAnsiTheme="majorBidi" w:cstheme="majorBidi"/>
                <w:sz w:val="22"/>
                <w:szCs w:val="22"/>
              </w:rPr>
            </w:pPr>
            <w:r w:rsidRPr="00D9571B">
              <w:rPr>
                <w:rFonts w:asciiTheme="majorBidi" w:hAnsiTheme="majorBidi" w:cstheme="majorBidi"/>
                <w:sz w:val="22"/>
                <w:szCs w:val="22"/>
              </w:rPr>
              <w:t>Applying Formulas</w:t>
            </w:r>
          </w:p>
          <w:p w14:paraId="2DBB7B7C" w14:textId="77777777" w:rsidR="00D9571B" w:rsidRDefault="00D9571B" w:rsidP="00E25A7A">
            <w:pPr>
              <w:numPr>
                <w:ilvl w:val="0"/>
                <w:numId w:val="1"/>
              </w:numPr>
              <w:rPr>
                <w:rFonts w:asciiTheme="majorBidi" w:hAnsiTheme="majorBidi" w:cstheme="majorBidi"/>
                <w:sz w:val="22"/>
                <w:szCs w:val="22"/>
              </w:rPr>
            </w:pPr>
            <w:r w:rsidRPr="00D9571B">
              <w:rPr>
                <w:rFonts w:asciiTheme="majorBidi" w:hAnsiTheme="majorBidi" w:cstheme="majorBidi"/>
                <w:sz w:val="22"/>
                <w:szCs w:val="22"/>
              </w:rPr>
              <w:t>Interpreting Scientific Illustrations</w:t>
            </w:r>
          </w:p>
          <w:p w14:paraId="6D0E69B7" w14:textId="77777777" w:rsidR="00D9571B" w:rsidRDefault="00D9571B" w:rsidP="00E25A7A">
            <w:pPr>
              <w:numPr>
                <w:ilvl w:val="0"/>
                <w:numId w:val="1"/>
              </w:numPr>
              <w:rPr>
                <w:rFonts w:asciiTheme="majorBidi" w:hAnsiTheme="majorBidi" w:cstheme="majorBidi"/>
                <w:sz w:val="22"/>
                <w:szCs w:val="22"/>
              </w:rPr>
            </w:pPr>
            <w:r w:rsidRPr="00D9571B">
              <w:rPr>
                <w:rFonts w:asciiTheme="majorBidi" w:hAnsiTheme="majorBidi" w:cstheme="majorBidi"/>
                <w:sz w:val="22"/>
                <w:szCs w:val="22"/>
              </w:rPr>
              <w:t>Sequencing</w:t>
            </w:r>
          </w:p>
          <w:p w14:paraId="487910EF" w14:textId="77777777" w:rsidR="00D9571B" w:rsidRDefault="00D9571B" w:rsidP="00E25A7A">
            <w:pPr>
              <w:numPr>
                <w:ilvl w:val="0"/>
                <w:numId w:val="1"/>
              </w:numPr>
              <w:rPr>
                <w:rFonts w:asciiTheme="majorBidi" w:hAnsiTheme="majorBidi" w:cstheme="majorBidi"/>
                <w:sz w:val="22"/>
                <w:szCs w:val="22"/>
              </w:rPr>
            </w:pPr>
            <w:r w:rsidRPr="00D9571B">
              <w:rPr>
                <w:rFonts w:asciiTheme="majorBidi" w:hAnsiTheme="majorBidi" w:cstheme="majorBidi"/>
                <w:sz w:val="22"/>
                <w:szCs w:val="22"/>
              </w:rPr>
              <w:t>Identifying Properties</w:t>
            </w:r>
          </w:p>
          <w:p w14:paraId="58D58DD7" w14:textId="77777777" w:rsidR="00D9571B" w:rsidRDefault="00D9571B" w:rsidP="00E25A7A">
            <w:pPr>
              <w:numPr>
                <w:ilvl w:val="0"/>
                <w:numId w:val="1"/>
              </w:numPr>
              <w:rPr>
                <w:rFonts w:asciiTheme="majorBidi" w:hAnsiTheme="majorBidi" w:cstheme="majorBidi"/>
                <w:sz w:val="22"/>
                <w:szCs w:val="22"/>
              </w:rPr>
            </w:pPr>
            <w:r w:rsidRPr="00D9571B">
              <w:rPr>
                <w:rFonts w:asciiTheme="majorBidi" w:hAnsiTheme="majorBidi" w:cstheme="majorBidi"/>
                <w:sz w:val="22"/>
                <w:szCs w:val="22"/>
              </w:rPr>
              <w:t>Evaluating</w:t>
            </w:r>
          </w:p>
          <w:p w14:paraId="19CABB04" w14:textId="1BA44170" w:rsidR="00D9571B" w:rsidRPr="00B6696B" w:rsidRDefault="00D9571B" w:rsidP="00E25A7A">
            <w:pPr>
              <w:numPr>
                <w:ilvl w:val="0"/>
                <w:numId w:val="1"/>
              </w:numPr>
              <w:rPr>
                <w:rFonts w:asciiTheme="majorBidi" w:hAnsiTheme="majorBidi" w:cstheme="majorBidi"/>
                <w:sz w:val="22"/>
                <w:szCs w:val="22"/>
              </w:rPr>
            </w:pPr>
            <w:r w:rsidRPr="00D9571B">
              <w:rPr>
                <w:rFonts w:asciiTheme="majorBidi" w:hAnsiTheme="majorBidi" w:cstheme="majorBidi"/>
                <w:sz w:val="22"/>
                <w:szCs w:val="22"/>
              </w:rPr>
              <w:t>Identifying Cause and Effect Relationships</w:t>
            </w:r>
          </w:p>
        </w:tc>
      </w:tr>
    </w:tbl>
    <w:p w14:paraId="5D997C51" w14:textId="77777777" w:rsidR="001F3C8D" w:rsidRPr="00B6696B" w:rsidRDefault="001F3C8D" w:rsidP="00507DC8">
      <w:pPr>
        <w:rPr>
          <w:rFonts w:asciiTheme="majorBidi" w:hAnsiTheme="majorBidi" w:cstheme="majorBidi"/>
          <w:b/>
          <w:smallCaps/>
          <w:sz w:val="22"/>
          <w:szCs w:val="22"/>
        </w:rPr>
      </w:pPr>
    </w:p>
    <w:tbl>
      <w:tblPr>
        <w:tblStyle w:val="TableGrid"/>
        <w:tblW w:w="10610" w:type="dxa"/>
        <w:tblLook w:val="04A0" w:firstRow="1" w:lastRow="0" w:firstColumn="1" w:lastColumn="0" w:noHBand="0" w:noVBand="1"/>
      </w:tblPr>
      <w:tblGrid>
        <w:gridCol w:w="10610"/>
      </w:tblGrid>
      <w:tr w:rsidR="001F3C8D" w:rsidRPr="00B6696B" w14:paraId="7B5CC0A6" w14:textId="77777777" w:rsidTr="004214D2">
        <w:tc>
          <w:tcPr>
            <w:tcW w:w="10610" w:type="dxa"/>
            <w:shd w:val="clear" w:color="auto" w:fill="D9D9D9"/>
          </w:tcPr>
          <w:p w14:paraId="64430D29" w14:textId="6B04E8A1" w:rsidR="001F3C8D" w:rsidRPr="00B6696B" w:rsidRDefault="007C0D92" w:rsidP="0075243E">
            <w:pPr>
              <w:rPr>
                <w:rFonts w:asciiTheme="majorBidi" w:hAnsiTheme="majorBidi" w:cstheme="majorBidi"/>
                <w:b/>
                <w:smallCaps/>
                <w:sz w:val="22"/>
                <w:szCs w:val="22"/>
              </w:rPr>
            </w:pPr>
            <w:r w:rsidRPr="00B6696B">
              <w:rPr>
                <w:rFonts w:asciiTheme="majorBidi" w:hAnsiTheme="majorBidi" w:cstheme="majorBidi"/>
                <w:b/>
                <w:smallCaps/>
                <w:sz w:val="22"/>
                <w:szCs w:val="22"/>
              </w:rPr>
              <w:t>CCL STANDARDS</w:t>
            </w:r>
            <w:r w:rsidR="001F3C8D" w:rsidRPr="00B6696B">
              <w:rPr>
                <w:rFonts w:asciiTheme="majorBidi" w:hAnsiTheme="majorBidi" w:cstheme="majorBidi"/>
                <w:b/>
                <w:smallCaps/>
                <w:sz w:val="22"/>
                <w:szCs w:val="22"/>
              </w:rPr>
              <w:t>:</w:t>
            </w:r>
            <w:r w:rsidR="001F3C8D" w:rsidRPr="00B6696B">
              <w:rPr>
                <w:rFonts w:asciiTheme="majorBidi" w:hAnsiTheme="majorBidi" w:cstheme="majorBidi"/>
                <w:b/>
                <w:sz w:val="22"/>
                <w:szCs w:val="22"/>
              </w:rPr>
              <w:t xml:space="preserve">  </w:t>
            </w:r>
            <w:r w:rsidR="0075243E" w:rsidRPr="00B6696B">
              <w:rPr>
                <w:rFonts w:asciiTheme="majorBidi" w:hAnsiTheme="majorBidi" w:cstheme="majorBidi"/>
                <w:i/>
                <w:sz w:val="22"/>
                <w:szCs w:val="22"/>
              </w:rPr>
              <w:t xml:space="preserve">These are </w:t>
            </w:r>
            <w:r w:rsidR="0075243E" w:rsidRPr="00B6696B">
              <w:rPr>
                <w:rFonts w:asciiTheme="majorBidi" w:hAnsiTheme="majorBidi" w:cstheme="majorBidi"/>
                <w:i/>
                <w:sz w:val="22"/>
                <w:szCs w:val="22"/>
                <w:u w:val="single"/>
              </w:rPr>
              <w:t xml:space="preserve">the </w:t>
            </w:r>
            <w:r w:rsidR="00FA23D6" w:rsidRPr="00B6696B">
              <w:rPr>
                <w:rFonts w:asciiTheme="majorBidi" w:hAnsiTheme="majorBidi" w:cstheme="majorBidi"/>
                <w:i/>
                <w:sz w:val="22"/>
                <w:szCs w:val="22"/>
                <w:u w:val="single"/>
              </w:rPr>
              <w:t>important</w:t>
            </w:r>
            <w:r w:rsidR="00FA23D6" w:rsidRPr="00B6696B">
              <w:rPr>
                <w:rFonts w:asciiTheme="majorBidi" w:hAnsiTheme="majorBidi" w:cstheme="majorBidi"/>
                <w:i/>
                <w:sz w:val="22"/>
                <w:szCs w:val="22"/>
              </w:rPr>
              <w:t xml:space="preserve"> </w:t>
            </w:r>
            <w:r w:rsidR="001F3C8D" w:rsidRPr="00B6696B">
              <w:rPr>
                <w:rFonts w:asciiTheme="majorBidi" w:hAnsiTheme="majorBidi" w:cstheme="majorBidi"/>
                <w:i/>
                <w:sz w:val="22"/>
                <w:szCs w:val="22"/>
              </w:rPr>
              <w:t xml:space="preserve">Common Core Learning Standards </w:t>
            </w:r>
            <w:r w:rsidR="0075243E" w:rsidRPr="00B6696B">
              <w:rPr>
                <w:rFonts w:asciiTheme="majorBidi" w:hAnsiTheme="majorBidi" w:cstheme="majorBidi"/>
                <w:i/>
                <w:sz w:val="22"/>
                <w:szCs w:val="22"/>
              </w:rPr>
              <w:t xml:space="preserve">(in short form) that </w:t>
            </w:r>
            <w:r w:rsidR="001F3C8D" w:rsidRPr="00B6696B">
              <w:rPr>
                <w:rFonts w:asciiTheme="majorBidi" w:hAnsiTheme="majorBidi" w:cstheme="majorBidi"/>
                <w:i/>
                <w:sz w:val="22"/>
                <w:szCs w:val="22"/>
              </w:rPr>
              <w:t xml:space="preserve">will drive </w:t>
            </w:r>
            <w:r w:rsidR="0075243E" w:rsidRPr="00B6696B">
              <w:rPr>
                <w:rFonts w:asciiTheme="majorBidi" w:hAnsiTheme="majorBidi" w:cstheme="majorBidi"/>
                <w:i/>
                <w:sz w:val="22"/>
                <w:szCs w:val="22"/>
              </w:rPr>
              <w:t xml:space="preserve">the </w:t>
            </w:r>
            <w:r w:rsidR="001F3C8D" w:rsidRPr="00B6696B">
              <w:rPr>
                <w:rFonts w:asciiTheme="majorBidi" w:hAnsiTheme="majorBidi" w:cstheme="majorBidi"/>
                <w:i/>
                <w:sz w:val="22"/>
                <w:szCs w:val="22"/>
              </w:rPr>
              <w:t xml:space="preserve">curriculum and </w:t>
            </w:r>
            <w:r w:rsidR="0075243E" w:rsidRPr="00B6696B">
              <w:rPr>
                <w:rFonts w:asciiTheme="majorBidi" w:hAnsiTheme="majorBidi" w:cstheme="majorBidi"/>
                <w:i/>
                <w:sz w:val="22"/>
                <w:szCs w:val="22"/>
              </w:rPr>
              <w:t xml:space="preserve">connect to </w:t>
            </w:r>
            <w:r w:rsidR="001F3C8D" w:rsidRPr="00B6696B">
              <w:rPr>
                <w:rFonts w:asciiTheme="majorBidi" w:hAnsiTheme="majorBidi" w:cstheme="majorBidi"/>
                <w:i/>
                <w:sz w:val="22"/>
                <w:szCs w:val="22"/>
              </w:rPr>
              <w:t>unit</w:t>
            </w:r>
            <w:r w:rsidR="0075243E" w:rsidRPr="00B6696B">
              <w:rPr>
                <w:rFonts w:asciiTheme="majorBidi" w:hAnsiTheme="majorBidi" w:cstheme="majorBidi"/>
                <w:i/>
                <w:sz w:val="22"/>
                <w:szCs w:val="22"/>
              </w:rPr>
              <w:t>s of study and academic skills.</w:t>
            </w:r>
            <w:r w:rsidR="00E02CF3" w:rsidRPr="00B6696B">
              <w:rPr>
                <w:rFonts w:asciiTheme="majorBidi" w:hAnsiTheme="majorBidi" w:cstheme="majorBidi"/>
                <w:i/>
                <w:sz w:val="22"/>
                <w:szCs w:val="22"/>
              </w:rPr>
              <w:t xml:space="preserve">  No need to list every one!</w:t>
            </w:r>
          </w:p>
        </w:tc>
      </w:tr>
      <w:tr w:rsidR="001F3C8D" w:rsidRPr="00B6696B" w14:paraId="2945D48C" w14:textId="77777777" w:rsidTr="004214D2">
        <w:tc>
          <w:tcPr>
            <w:tcW w:w="10610" w:type="dxa"/>
          </w:tcPr>
          <w:p w14:paraId="30578995" w14:textId="16AAD214" w:rsidR="001F3C8D" w:rsidRPr="00B6696B" w:rsidRDefault="00B053CF" w:rsidP="00F75F99">
            <w:pPr>
              <w:numPr>
                <w:ilvl w:val="0"/>
                <w:numId w:val="1"/>
              </w:numPr>
              <w:rPr>
                <w:rFonts w:asciiTheme="majorBidi" w:hAnsiTheme="majorBidi" w:cstheme="majorBidi"/>
                <w:sz w:val="22"/>
                <w:szCs w:val="22"/>
              </w:rPr>
            </w:pPr>
            <w:r>
              <w:t>RST.9-10.7: Translate quantitative or technical information expressed in words in a text into visual form (e.g., a table or chart) and translate information expressed visually or mathematically (e.g., in an equation) into words</w:t>
            </w:r>
          </w:p>
        </w:tc>
      </w:tr>
      <w:tr w:rsidR="001F3C8D" w:rsidRPr="00B6696B" w14:paraId="1D7D79FC" w14:textId="77777777" w:rsidTr="004214D2">
        <w:tc>
          <w:tcPr>
            <w:tcW w:w="10610" w:type="dxa"/>
          </w:tcPr>
          <w:p w14:paraId="76F7DA45" w14:textId="1ADF98C4" w:rsidR="001F3C8D" w:rsidRPr="00B6696B" w:rsidRDefault="00B053CF" w:rsidP="00F75F99">
            <w:pPr>
              <w:numPr>
                <w:ilvl w:val="0"/>
                <w:numId w:val="1"/>
              </w:numPr>
              <w:rPr>
                <w:rFonts w:asciiTheme="majorBidi" w:hAnsiTheme="majorBidi" w:cstheme="majorBidi"/>
                <w:sz w:val="22"/>
                <w:szCs w:val="22"/>
              </w:rPr>
            </w:pPr>
            <w:r>
              <w:t>WHST.9–12.2: Write informative/explanatory texts, including the narration of historical events, scientific procedures/experiments, or technical processes</w:t>
            </w:r>
          </w:p>
        </w:tc>
      </w:tr>
      <w:tr w:rsidR="001F3C8D" w:rsidRPr="00B6696B" w14:paraId="0F1EC33A" w14:textId="77777777" w:rsidTr="004214D2">
        <w:tc>
          <w:tcPr>
            <w:tcW w:w="10610" w:type="dxa"/>
          </w:tcPr>
          <w:p w14:paraId="71BD8831" w14:textId="02FCE8A0" w:rsidR="001F3C8D" w:rsidRPr="00B6696B" w:rsidRDefault="00B053CF" w:rsidP="00F75F99">
            <w:pPr>
              <w:numPr>
                <w:ilvl w:val="0"/>
                <w:numId w:val="1"/>
              </w:numPr>
              <w:rPr>
                <w:rFonts w:asciiTheme="majorBidi" w:hAnsiTheme="majorBidi" w:cstheme="majorBidi"/>
                <w:sz w:val="22"/>
                <w:szCs w:val="22"/>
              </w:rPr>
            </w:pPr>
            <w:r>
              <w:t>WHST.9–12.9: Draw evidence from informational texts to support analysis, reflection, and research.</w:t>
            </w:r>
          </w:p>
        </w:tc>
      </w:tr>
      <w:tr w:rsidR="001F3C8D" w:rsidRPr="00B6696B" w14:paraId="345293B3" w14:textId="77777777" w:rsidTr="004214D2">
        <w:tc>
          <w:tcPr>
            <w:tcW w:w="10610" w:type="dxa"/>
          </w:tcPr>
          <w:p w14:paraId="2A3452A0" w14:textId="600BDB8E" w:rsidR="001F3C8D" w:rsidRPr="00B6696B" w:rsidRDefault="001F3C8D" w:rsidP="00F75F99">
            <w:pPr>
              <w:numPr>
                <w:ilvl w:val="0"/>
                <w:numId w:val="1"/>
              </w:numPr>
              <w:rPr>
                <w:rFonts w:asciiTheme="majorBidi" w:hAnsiTheme="majorBidi" w:cstheme="majorBidi"/>
                <w:b/>
                <w:sz w:val="22"/>
                <w:szCs w:val="22"/>
              </w:rPr>
            </w:pPr>
          </w:p>
        </w:tc>
      </w:tr>
    </w:tbl>
    <w:p w14:paraId="5EF9101E" w14:textId="77777777" w:rsidR="00507DC8" w:rsidRPr="00B6696B" w:rsidRDefault="0075243E" w:rsidP="00507DC8">
      <w:pPr>
        <w:rPr>
          <w:rFonts w:asciiTheme="majorBidi" w:hAnsiTheme="majorBidi" w:cstheme="majorBidi"/>
          <w:sz w:val="22"/>
          <w:szCs w:val="22"/>
        </w:rPr>
      </w:pPr>
      <w:r w:rsidRPr="00B6696B">
        <w:rPr>
          <w:rFonts w:asciiTheme="majorBidi" w:hAnsiTheme="majorBidi" w:cstheme="majorBidi"/>
          <w:sz w:val="22"/>
          <w:szCs w:val="22"/>
        </w:rPr>
        <w:br w:type="page"/>
      </w:r>
    </w:p>
    <w:p w14:paraId="13EC43CA" w14:textId="77777777" w:rsidR="007C0D92" w:rsidRPr="00B6696B" w:rsidRDefault="007C0D92" w:rsidP="00507DC8">
      <w:pPr>
        <w:rPr>
          <w:rFonts w:asciiTheme="majorBidi" w:hAnsiTheme="majorBidi" w:cstheme="majorBidi"/>
          <w:sz w:val="22"/>
          <w:szCs w:val="22"/>
        </w:rPr>
      </w:pPr>
    </w:p>
    <w:tbl>
      <w:tblPr>
        <w:tblpPr w:leftFromText="180" w:rightFromText="180" w:vertAnchor="text" w:horzAnchor="page" w:tblpX="1009" w:tblpY="-110"/>
        <w:tblOverlap w:val="neve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0"/>
      </w:tblGrid>
      <w:tr w:rsidR="004214D2" w:rsidRPr="00B6696B" w14:paraId="6BA264CC" w14:textId="77777777" w:rsidTr="004214D2">
        <w:trPr>
          <w:trHeight w:val="621"/>
        </w:trPr>
        <w:tc>
          <w:tcPr>
            <w:tcW w:w="5000" w:type="pct"/>
            <w:shd w:val="clear" w:color="auto" w:fill="D9D9D9"/>
          </w:tcPr>
          <w:p w14:paraId="69F15DA5" w14:textId="12EE06F3" w:rsidR="0067335D" w:rsidRPr="00B6696B" w:rsidRDefault="007C0D92" w:rsidP="00E02CF3">
            <w:pPr>
              <w:rPr>
                <w:rFonts w:asciiTheme="majorBidi" w:hAnsiTheme="majorBidi" w:cstheme="majorBidi"/>
                <w:sz w:val="22"/>
                <w:szCs w:val="22"/>
              </w:rPr>
            </w:pPr>
            <w:r w:rsidRPr="00B6696B">
              <w:rPr>
                <w:rFonts w:asciiTheme="majorBidi" w:hAnsiTheme="majorBidi" w:cstheme="majorBidi"/>
                <w:b/>
                <w:sz w:val="22"/>
                <w:szCs w:val="22"/>
              </w:rPr>
              <w:t>ASSESSMENTS OF SKILLS/STANDARDS</w:t>
            </w:r>
            <w:r w:rsidR="0067335D" w:rsidRPr="00B6696B">
              <w:rPr>
                <w:rFonts w:asciiTheme="majorBidi" w:hAnsiTheme="majorBidi" w:cstheme="majorBidi"/>
                <w:sz w:val="22"/>
                <w:szCs w:val="22"/>
              </w:rPr>
              <w:t xml:space="preserve">: </w:t>
            </w:r>
            <w:r w:rsidR="0075243E" w:rsidRPr="00B6696B">
              <w:rPr>
                <w:rFonts w:asciiTheme="majorBidi" w:hAnsiTheme="majorBidi" w:cstheme="majorBidi"/>
                <w:i/>
                <w:sz w:val="22"/>
                <w:szCs w:val="22"/>
              </w:rPr>
              <w:t xml:space="preserve">These are the </w:t>
            </w:r>
            <w:r w:rsidR="00FC1002" w:rsidRPr="00B6696B">
              <w:rPr>
                <w:rFonts w:asciiTheme="majorBidi" w:hAnsiTheme="majorBidi" w:cstheme="majorBidi"/>
                <w:i/>
                <w:sz w:val="22"/>
                <w:szCs w:val="22"/>
              </w:rPr>
              <w:t>major</w:t>
            </w:r>
            <w:r w:rsidR="0067335D" w:rsidRPr="00B6696B">
              <w:rPr>
                <w:rFonts w:asciiTheme="majorBidi" w:hAnsiTheme="majorBidi" w:cstheme="majorBidi"/>
                <w:i/>
                <w:sz w:val="22"/>
                <w:szCs w:val="22"/>
              </w:rPr>
              <w:t xml:space="preserve"> formative and summative measures </w:t>
            </w:r>
            <w:r w:rsidR="0075243E" w:rsidRPr="00B6696B">
              <w:rPr>
                <w:rFonts w:asciiTheme="majorBidi" w:hAnsiTheme="majorBidi" w:cstheme="majorBidi"/>
                <w:i/>
                <w:sz w:val="22"/>
                <w:szCs w:val="22"/>
              </w:rPr>
              <w:t xml:space="preserve">that </w:t>
            </w:r>
            <w:r w:rsidR="0067335D" w:rsidRPr="00B6696B">
              <w:rPr>
                <w:rFonts w:asciiTheme="majorBidi" w:hAnsiTheme="majorBidi" w:cstheme="majorBidi"/>
                <w:i/>
                <w:sz w:val="22"/>
                <w:szCs w:val="22"/>
              </w:rPr>
              <w:t xml:space="preserve">will </w:t>
            </w:r>
            <w:r w:rsidR="0075243E" w:rsidRPr="00B6696B">
              <w:rPr>
                <w:rFonts w:asciiTheme="majorBidi" w:hAnsiTheme="majorBidi" w:cstheme="majorBidi"/>
                <w:i/>
                <w:sz w:val="22"/>
                <w:szCs w:val="22"/>
              </w:rPr>
              <w:t xml:space="preserve">be </w:t>
            </w:r>
            <w:r w:rsidR="0067335D" w:rsidRPr="00B6696B">
              <w:rPr>
                <w:rFonts w:asciiTheme="majorBidi" w:hAnsiTheme="majorBidi" w:cstheme="majorBidi"/>
                <w:i/>
                <w:sz w:val="22"/>
                <w:szCs w:val="22"/>
              </w:rPr>
              <w:t>use</w:t>
            </w:r>
            <w:r w:rsidR="0075243E" w:rsidRPr="00B6696B">
              <w:rPr>
                <w:rFonts w:asciiTheme="majorBidi" w:hAnsiTheme="majorBidi" w:cstheme="majorBidi"/>
                <w:i/>
                <w:sz w:val="22"/>
                <w:szCs w:val="22"/>
              </w:rPr>
              <w:t>d</w:t>
            </w:r>
            <w:r w:rsidR="0067335D" w:rsidRPr="00B6696B">
              <w:rPr>
                <w:rFonts w:asciiTheme="majorBidi" w:hAnsiTheme="majorBidi" w:cstheme="majorBidi"/>
                <w:i/>
                <w:sz w:val="22"/>
                <w:szCs w:val="22"/>
              </w:rPr>
              <w:t xml:space="preserve"> to assess student progress</w:t>
            </w:r>
            <w:r w:rsidR="00FC1002" w:rsidRPr="00B6696B">
              <w:rPr>
                <w:rFonts w:asciiTheme="majorBidi" w:hAnsiTheme="majorBidi" w:cstheme="majorBidi"/>
                <w:i/>
                <w:sz w:val="22"/>
                <w:szCs w:val="22"/>
              </w:rPr>
              <w:t xml:space="preserve"> </w:t>
            </w:r>
            <w:r w:rsidR="00E02CF3" w:rsidRPr="00B6696B">
              <w:rPr>
                <w:rFonts w:asciiTheme="majorBidi" w:hAnsiTheme="majorBidi" w:cstheme="majorBidi"/>
                <w:i/>
                <w:sz w:val="22"/>
                <w:szCs w:val="22"/>
              </w:rPr>
              <w:t>on the specific skills, understandings and standards listed above.  Please be specific!</w:t>
            </w:r>
            <w:r w:rsidR="0067335D" w:rsidRPr="00B6696B">
              <w:rPr>
                <w:rFonts w:asciiTheme="majorBidi" w:hAnsiTheme="majorBidi" w:cstheme="majorBidi"/>
                <w:i/>
                <w:sz w:val="22"/>
                <w:szCs w:val="22"/>
              </w:rPr>
              <w:t xml:space="preserve"> </w:t>
            </w:r>
          </w:p>
        </w:tc>
      </w:tr>
      <w:tr w:rsidR="004214D2" w:rsidRPr="00B6696B" w14:paraId="6F755047" w14:textId="77777777" w:rsidTr="004214D2">
        <w:trPr>
          <w:trHeight w:val="349"/>
        </w:trPr>
        <w:tc>
          <w:tcPr>
            <w:tcW w:w="5000" w:type="pct"/>
          </w:tcPr>
          <w:p w14:paraId="5001C87D" w14:textId="352B93F9" w:rsidR="00FA23D6" w:rsidRPr="00B6696B" w:rsidRDefault="00D9571B" w:rsidP="00EF2CAA">
            <w:pPr>
              <w:numPr>
                <w:ilvl w:val="0"/>
                <w:numId w:val="1"/>
              </w:numPr>
              <w:rPr>
                <w:rFonts w:asciiTheme="majorBidi" w:hAnsiTheme="majorBidi" w:cstheme="majorBidi"/>
                <w:sz w:val="22"/>
                <w:szCs w:val="22"/>
              </w:rPr>
            </w:pPr>
            <w:r>
              <w:rPr>
                <w:rFonts w:asciiTheme="majorBidi" w:hAnsiTheme="majorBidi" w:cstheme="majorBidi"/>
                <w:sz w:val="22"/>
                <w:szCs w:val="22"/>
              </w:rPr>
              <w:t xml:space="preserve">Do </w:t>
            </w:r>
            <w:proofErr w:type="spellStart"/>
            <w:r>
              <w:rPr>
                <w:rFonts w:asciiTheme="majorBidi" w:hAnsiTheme="majorBidi" w:cstheme="majorBidi"/>
                <w:sz w:val="22"/>
                <w:szCs w:val="22"/>
              </w:rPr>
              <w:t>nows</w:t>
            </w:r>
            <w:proofErr w:type="spellEnd"/>
            <w:r>
              <w:rPr>
                <w:rFonts w:asciiTheme="majorBidi" w:hAnsiTheme="majorBidi" w:cstheme="majorBidi"/>
                <w:sz w:val="22"/>
                <w:szCs w:val="22"/>
              </w:rPr>
              <w:t xml:space="preserve"> &amp;Exit Slips</w:t>
            </w:r>
          </w:p>
        </w:tc>
      </w:tr>
      <w:tr w:rsidR="004214D2" w:rsidRPr="00B6696B" w14:paraId="43B6F45A" w14:textId="77777777" w:rsidTr="004214D2">
        <w:trPr>
          <w:trHeight w:val="349"/>
        </w:trPr>
        <w:tc>
          <w:tcPr>
            <w:tcW w:w="5000" w:type="pct"/>
          </w:tcPr>
          <w:p w14:paraId="0295B114" w14:textId="17012277" w:rsidR="00FA23D6" w:rsidRPr="00B6696B" w:rsidRDefault="00D9571B" w:rsidP="00EF2CAA">
            <w:pPr>
              <w:numPr>
                <w:ilvl w:val="0"/>
                <w:numId w:val="1"/>
              </w:numPr>
              <w:rPr>
                <w:rFonts w:asciiTheme="majorBidi" w:hAnsiTheme="majorBidi" w:cstheme="majorBidi"/>
                <w:sz w:val="22"/>
                <w:szCs w:val="22"/>
              </w:rPr>
            </w:pPr>
            <w:proofErr w:type="spellStart"/>
            <w:r>
              <w:rPr>
                <w:rFonts w:asciiTheme="majorBidi" w:hAnsiTheme="majorBidi" w:cstheme="majorBidi"/>
                <w:sz w:val="22"/>
                <w:szCs w:val="22"/>
              </w:rPr>
              <w:t>Kahoot</w:t>
            </w:r>
            <w:proofErr w:type="spellEnd"/>
            <w:r>
              <w:rPr>
                <w:rFonts w:asciiTheme="majorBidi" w:hAnsiTheme="majorBidi" w:cstheme="majorBidi"/>
                <w:sz w:val="22"/>
                <w:szCs w:val="22"/>
              </w:rPr>
              <w:t>/</w:t>
            </w:r>
            <w:proofErr w:type="spellStart"/>
            <w:r>
              <w:rPr>
                <w:rFonts w:asciiTheme="majorBidi" w:hAnsiTheme="majorBidi" w:cstheme="majorBidi"/>
                <w:sz w:val="22"/>
                <w:szCs w:val="22"/>
              </w:rPr>
              <w:t>Plickers</w:t>
            </w:r>
            <w:proofErr w:type="spellEnd"/>
          </w:p>
        </w:tc>
      </w:tr>
      <w:tr w:rsidR="004214D2" w:rsidRPr="00B6696B" w14:paraId="2645D6AD" w14:textId="77777777" w:rsidTr="004214D2">
        <w:trPr>
          <w:trHeight w:val="349"/>
        </w:trPr>
        <w:tc>
          <w:tcPr>
            <w:tcW w:w="5000" w:type="pct"/>
          </w:tcPr>
          <w:p w14:paraId="5CC9015B" w14:textId="34604069" w:rsidR="00FA23D6" w:rsidRPr="00B6696B" w:rsidRDefault="00D9571B" w:rsidP="00EF2CAA">
            <w:pPr>
              <w:numPr>
                <w:ilvl w:val="0"/>
                <w:numId w:val="1"/>
              </w:numPr>
              <w:rPr>
                <w:rFonts w:asciiTheme="majorBidi" w:hAnsiTheme="majorBidi" w:cstheme="majorBidi"/>
                <w:sz w:val="22"/>
                <w:szCs w:val="22"/>
              </w:rPr>
            </w:pPr>
            <w:r>
              <w:rPr>
                <w:rFonts w:asciiTheme="majorBidi" w:hAnsiTheme="majorBidi" w:cstheme="majorBidi"/>
                <w:sz w:val="22"/>
                <w:szCs w:val="22"/>
              </w:rPr>
              <w:t>End of unit exams &amp; interim exams</w:t>
            </w:r>
          </w:p>
        </w:tc>
      </w:tr>
      <w:tr w:rsidR="004214D2" w:rsidRPr="00B6696B" w14:paraId="7F51A728" w14:textId="77777777" w:rsidTr="004214D2">
        <w:trPr>
          <w:trHeight w:val="349"/>
        </w:trPr>
        <w:tc>
          <w:tcPr>
            <w:tcW w:w="5000" w:type="pct"/>
          </w:tcPr>
          <w:p w14:paraId="604983C9" w14:textId="2BE80276" w:rsidR="00FA23D6" w:rsidRPr="00D9571B" w:rsidRDefault="00FA23D6" w:rsidP="00D9571B">
            <w:pPr>
              <w:pStyle w:val="ListParagraph"/>
              <w:rPr>
                <w:rFonts w:asciiTheme="majorBidi" w:hAnsiTheme="majorBidi" w:cstheme="majorBidi"/>
                <w:sz w:val="22"/>
                <w:szCs w:val="22"/>
              </w:rPr>
            </w:pPr>
          </w:p>
        </w:tc>
      </w:tr>
    </w:tbl>
    <w:p w14:paraId="7A86B45F" w14:textId="3DD1E7AC" w:rsidR="0067335D" w:rsidRPr="00B6696B" w:rsidRDefault="00E265DD" w:rsidP="0077415F">
      <w:pPr>
        <w:rPr>
          <w:rFonts w:asciiTheme="majorBidi" w:hAnsiTheme="majorBidi" w:cstheme="majorBidi"/>
          <w:i/>
          <w:sz w:val="22"/>
          <w:szCs w:val="22"/>
        </w:rPr>
      </w:pPr>
      <w:r w:rsidRPr="00B6696B">
        <w:rPr>
          <w:rFonts w:asciiTheme="majorBidi" w:hAnsiTheme="majorBidi" w:cstheme="majorBidi"/>
          <w:b/>
          <w:smallCaps/>
          <w:sz w:val="22"/>
          <w:szCs w:val="22"/>
        </w:rPr>
        <w:t>UNITS OF STUDY</w:t>
      </w:r>
      <w:r w:rsidR="0067335D" w:rsidRPr="00B6696B">
        <w:rPr>
          <w:rFonts w:asciiTheme="majorBidi" w:hAnsiTheme="majorBidi" w:cstheme="majorBidi"/>
          <w:b/>
          <w:sz w:val="22"/>
          <w:szCs w:val="22"/>
        </w:rPr>
        <w:t xml:space="preserve">:  </w:t>
      </w:r>
      <w:r w:rsidR="007C0D92" w:rsidRPr="00B6696B">
        <w:rPr>
          <w:rFonts w:asciiTheme="majorBidi" w:hAnsiTheme="majorBidi" w:cstheme="majorBidi"/>
          <w:i/>
          <w:sz w:val="22"/>
          <w:szCs w:val="22"/>
        </w:rPr>
        <w:t xml:space="preserve">These are the </w:t>
      </w:r>
      <w:r w:rsidRPr="00B6696B">
        <w:rPr>
          <w:rFonts w:asciiTheme="majorBidi" w:hAnsiTheme="majorBidi" w:cstheme="majorBidi"/>
          <w:i/>
          <w:sz w:val="22"/>
          <w:szCs w:val="22"/>
        </w:rPr>
        <w:t xml:space="preserve">titles/descriptions of the </w:t>
      </w:r>
      <w:r w:rsidR="007C0D92" w:rsidRPr="00B6696B">
        <w:rPr>
          <w:rFonts w:asciiTheme="majorBidi" w:hAnsiTheme="majorBidi" w:cstheme="majorBidi"/>
          <w:i/>
          <w:sz w:val="22"/>
          <w:szCs w:val="22"/>
        </w:rPr>
        <w:t xml:space="preserve">primary </w:t>
      </w:r>
      <w:r w:rsidR="0067335D" w:rsidRPr="00B6696B">
        <w:rPr>
          <w:rFonts w:asciiTheme="majorBidi" w:hAnsiTheme="majorBidi" w:cstheme="majorBidi"/>
          <w:i/>
          <w:sz w:val="22"/>
          <w:szCs w:val="22"/>
        </w:rPr>
        <w:t>units cover</w:t>
      </w:r>
      <w:r w:rsidR="007C0D92" w:rsidRPr="00B6696B">
        <w:rPr>
          <w:rFonts w:asciiTheme="majorBidi" w:hAnsiTheme="majorBidi" w:cstheme="majorBidi"/>
          <w:i/>
          <w:sz w:val="22"/>
          <w:szCs w:val="22"/>
        </w:rPr>
        <w:t>ed during the course.</w:t>
      </w:r>
      <w:r w:rsidR="005046F0" w:rsidRPr="00B6696B">
        <w:rPr>
          <w:rFonts w:asciiTheme="majorBidi" w:hAnsiTheme="majorBidi" w:cstheme="majorBidi"/>
          <w:i/>
          <w:sz w:val="22"/>
          <w:szCs w:val="22"/>
        </w:rPr>
        <w:t xml:space="preserve">  </w:t>
      </w:r>
      <w:r w:rsidR="0077415F" w:rsidRPr="00B6696B">
        <w:rPr>
          <w:rFonts w:asciiTheme="majorBidi" w:hAnsiTheme="majorBidi" w:cstheme="majorBidi"/>
          <w:i/>
          <w:sz w:val="22"/>
          <w:szCs w:val="22"/>
        </w:rPr>
        <w:t>These units should develop identity, skills, intellect, and criticality, as described above.</w:t>
      </w:r>
      <w:r w:rsidR="005046F0" w:rsidRPr="00B6696B">
        <w:rPr>
          <w:rFonts w:asciiTheme="majorBidi" w:hAnsiTheme="majorBidi" w:cstheme="majorBidi"/>
          <w:i/>
          <w:sz w:val="22"/>
          <w:szCs w:val="22"/>
        </w:rPr>
        <w:t xml:space="preserve"> </w:t>
      </w:r>
      <w:r w:rsidR="0067335D" w:rsidRPr="00B6696B">
        <w:rPr>
          <w:rFonts w:asciiTheme="majorBidi" w:hAnsiTheme="majorBidi" w:cstheme="majorBidi"/>
          <w:i/>
          <w:sz w:val="22"/>
          <w:szCs w:val="22"/>
        </w:rPr>
        <w:t xml:space="preserve">  </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996"/>
        <w:gridCol w:w="5084"/>
      </w:tblGrid>
      <w:tr w:rsidR="0067335D" w:rsidRPr="00B6696B" w14:paraId="2AD9B5AD" w14:textId="77777777" w:rsidTr="004214D2">
        <w:tc>
          <w:tcPr>
            <w:tcW w:w="4535" w:type="dxa"/>
            <w:tcBorders>
              <w:top w:val="nil"/>
              <w:left w:val="nil"/>
              <w:right w:val="nil"/>
            </w:tcBorders>
          </w:tcPr>
          <w:p w14:paraId="1CC290AF" w14:textId="2CD71DB2" w:rsidR="0067335D" w:rsidRPr="00B6696B" w:rsidRDefault="0067335D" w:rsidP="00812E85">
            <w:pPr>
              <w:rPr>
                <w:rFonts w:asciiTheme="majorBidi" w:hAnsiTheme="majorBidi" w:cstheme="majorBidi"/>
                <w:sz w:val="22"/>
                <w:szCs w:val="22"/>
              </w:rPr>
            </w:pPr>
            <w:r w:rsidRPr="00B6696B">
              <w:rPr>
                <w:rFonts w:asciiTheme="majorBidi" w:hAnsiTheme="majorBidi" w:cstheme="majorBidi"/>
                <w:sz w:val="22"/>
                <w:szCs w:val="22"/>
              </w:rPr>
              <w:t>1.</w:t>
            </w:r>
            <w:r w:rsidR="00F00F2A" w:rsidRPr="00B6696B">
              <w:rPr>
                <w:rFonts w:asciiTheme="majorBidi" w:hAnsiTheme="majorBidi" w:cstheme="majorBidi"/>
                <w:sz w:val="22"/>
                <w:szCs w:val="22"/>
              </w:rPr>
              <w:t xml:space="preserve"> </w:t>
            </w:r>
            <w:r w:rsidR="00D9571B">
              <w:t>The Physical Nature of Matter</w:t>
            </w:r>
          </w:p>
        </w:tc>
        <w:tc>
          <w:tcPr>
            <w:tcW w:w="996" w:type="dxa"/>
            <w:tcBorders>
              <w:top w:val="nil"/>
              <w:left w:val="nil"/>
              <w:bottom w:val="nil"/>
              <w:right w:val="nil"/>
            </w:tcBorders>
          </w:tcPr>
          <w:p w14:paraId="6F3539E7" w14:textId="77777777" w:rsidR="0067335D" w:rsidRPr="00B6696B" w:rsidRDefault="0067335D" w:rsidP="0067335D">
            <w:pPr>
              <w:rPr>
                <w:rFonts w:asciiTheme="majorBidi" w:hAnsiTheme="majorBidi" w:cstheme="majorBidi"/>
                <w:sz w:val="22"/>
                <w:szCs w:val="22"/>
              </w:rPr>
            </w:pPr>
          </w:p>
        </w:tc>
        <w:tc>
          <w:tcPr>
            <w:tcW w:w="5084" w:type="dxa"/>
            <w:tcBorders>
              <w:top w:val="nil"/>
              <w:left w:val="nil"/>
              <w:right w:val="nil"/>
            </w:tcBorders>
          </w:tcPr>
          <w:p w14:paraId="67FB32D3" w14:textId="3AFFEA4D" w:rsidR="0067335D" w:rsidRPr="00B6696B" w:rsidRDefault="0067335D" w:rsidP="0067335D">
            <w:pPr>
              <w:rPr>
                <w:rFonts w:asciiTheme="majorBidi" w:hAnsiTheme="majorBidi" w:cstheme="majorBidi"/>
                <w:sz w:val="22"/>
                <w:szCs w:val="22"/>
              </w:rPr>
            </w:pPr>
            <w:r w:rsidRPr="00B6696B">
              <w:rPr>
                <w:rFonts w:asciiTheme="majorBidi" w:hAnsiTheme="majorBidi" w:cstheme="majorBidi"/>
                <w:sz w:val="22"/>
                <w:szCs w:val="22"/>
              </w:rPr>
              <w:t>5.</w:t>
            </w:r>
            <w:r w:rsidR="00D9571B">
              <w:t xml:space="preserve"> Periodicity</w:t>
            </w:r>
          </w:p>
        </w:tc>
      </w:tr>
      <w:tr w:rsidR="0067335D" w:rsidRPr="00B6696B" w14:paraId="2BFCE7E6" w14:textId="77777777" w:rsidTr="004214D2">
        <w:trPr>
          <w:trHeight w:val="305"/>
        </w:trPr>
        <w:tc>
          <w:tcPr>
            <w:tcW w:w="4535" w:type="dxa"/>
            <w:tcBorders>
              <w:left w:val="nil"/>
              <w:right w:val="nil"/>
            </w:tcBorders>
          </w:tcPr>
          <w:p w14:paraId="7D1B6C56" w14:textId="78B2E457" w:rsidR="0067335D" w:rsidRPr="00B6696B" w:rsidRDefault="0067335D" w:rsidP="00812E85">
            <w:pPr>
              <w:rPr>
                <w:rFonts w:asciiTheme="majorBidi" w:hAnsiTheme="majorBidi" w:cstheme="majorBidi"/>
                <w:sz w:val="22"/>
                <w:szCs w:val="22"/>
              </w:rPr>
            </w:pPr>
            <w:r w:rsidRPr="00B6696B">
              <w:rPr>
                <w:rFonts w:asciiTheme="majorBidi" w:hAnsiTheme="majorBidi" w:cstheme="majorBidi"/>
                <w:sz w:val="22"/>
                <w:szCs w:val="22"/>
              </w:rPr>
              <w:t>2.</w:t>
            </w:r>
            <w:r w:rsidR="00F00F2A" w:rsidRPr="00B6696B">
              <w:rPr>
                <w:rFonts w:asciiTheme="majorBidi" w:hAnsiTheme="majorBidi" w:cstheme="majorBidi"/>
                <w:sz w:val="22"/>
                <w:szCs w:val="22"/>
              </w:rPr>
              <w:t xml:space="preserve"> </w:t>
            </w:r>
            <w:r w:rsidR="00D9571B">
              <w:t>Atomic Concepts</w:t>
            </w:r>
          </w:p>
        </w:tc>
        <w:tc>
          <w:tcPr>
            <w:tcW w:w="996" w:type="dxa"/>
            <w:tcBorders>
              <w:top w:val="nil"/>
              <w:left w:val="nil"/>
              <w:bottom w:val="nil"/>
              <w:right w:val="nil"/>
            </w:tcBorders>
          </w:tcPr>
          <w:p w14:paraId="20180BD1" w14:textId="77777777" w:rsidR="0067335D" w:rsidRPr="00B6696B" w:rsidRDefault="0067335D" w:rsidP="0067335D">
            <w:pPr>
              <w:rPr>
                <w:rFonts w:asciiTheme="majorBidi" w:hAnsiTheme="majorBidi" w:cstheme="majorBidi"/>
                <w:sz w:val="22"/>
                <w:szCs w:val="22"/>
              </w:rPr>
            </w:pPr>
          </w:p>
        </w:tc>
        <w:tc>
          <w:tcPr>
            <w:tcW w:w="5084" w:type="dxa"/>
            <w:tcBorders>
              <w:left w:val="nil"/>
              <w:right w:val="nil"/>
            </w:tcBorders>
          </w:tcPr>
          <w:p w14:paraId="558A0C0B" w14:textId="5F5D0E86" w:rsidR="0067335D" w:rsidRPr="00B6696B" w:rsidRDefault="0067335D" w:rsidP="0067335D">
            <w:pPr>
              <w:rPr>
                <w:rFonts w:asciiTheme="majorBidi" w:hAnsiTheme="majorBidi" w:cstheme="majorBidi"/>
                <w:sz w:val="22"/>
                <w:szCs w:val="22"/>
              </w:rPr>
            </w:pPr>
            <w:r w:rsidRPr="00B6696B">
              <w:rPr>
                <w:rFonts w:asciiTheme="majorBidi" w:hAnsiTheme="majorBidi" w:cstheme="majorBidi"/>
                <w:sz w:val="22"/>
                <w:szCs w:val="22"/>
              </w:rPr>
              <w:t>6.</w:t>
            </w:r>
            <w:r w:rsidR="00D9571B">
              <w:t xml:space="preserve"> Moles/Stoichiometry</w:t>
            </w:r>
          </w:p>
        </w:tc>
      </w:tr>
      <w:tr w:rsidR="0067335D" w:rsidRPr="00B6696B" w14:paraId="671E54D1" w14:textId="77777777" w:rsidTr="004214D2">
        <w:tc>
          <w:tcPr>
            <w:tcW w:w="4535" w:type="dxa"/>
            <w:tcBorders>
              <w:left w:val="nil"/>
              <w:right w:val="nil"/>
            </w:tcBorders>
          </w:tcPr>
          <w:p w14:paraId="20593D98" w14:textId="315E4B39" w:rsidR="0067335D" w:rsidRPr="00B6696B" w:rsidRDefault="0067335D" w:rsidP="00812E85">
            <w:pPr>
              <w:rPr>
                <w:rFonts w:asciiTheme="majorBidi" w:hAnsiTheme="majorBidi" w:cstheme="majorBidi"/>
                <w:sz w:val="22"/>
                <w:szCs w:val="22"/>
              </w:rPr>
            </w:pPr>
            <w:r w:rsidRPr="00B6696B">
              <w:rPr>
                <w:rFonts w:asciiTheme="majorBidi" w:hAnsiTheme="majorBidi" w:cstheme="majorBidi"/>
                <w:sz w:val="22"/>
                <w:szCs w:val="22"/>
              </w:rPr>
              <w:t>3.</w:t>
            </w:r>
            <w:r w:rsidR="00F00F2A" w:rsidRPr="00B6696B">
              <w:rPr>
                <w:rFonts w:asciiTheme="majorBidi" w:hAnsiTheme="majorBidi" w:cstheme="majorBidi"/>
                <w:sz w:val="22"/>
                <w:szCs w:val="22"/>
              </w:rPr>
              <w:t xml:space="preserve"> </w:t>
            </w:r>
            <w:r w:rsidR="00D9571B">
              <w:t>Nuclear Chemistry</w:t>
            </w:r>
          </w:p>
        </w:tc>
        <w:tc>
          <w:tcPr>
            <w:tcW w:w="996" w:type="dxa"/>
            <w:tcBorders>
              <w:top w:val="nil"/>
              <w:left w:val="nil"/>
              <w:bottom w:val="nil"/>
              <w:right w:val="nil"/>
            </w:tcBorders>
          </w:tcPr>
          <w:p w14:paraId="1A9CBE4C" w14:textId="77777777" w:rsidR="0067335D" w:rsidRPr="00B6696B" w:rsidRDefault="0067335D" w:rsidP="0067335D">
            <w:pPr>
              <w:rPr>
                <w:rFonts w:asciiTheme="majorBidi" w:hAnsiTheme="majorBidi" w:cstheme="majorBidi"/>
                <w:sz w:val="22"/>
                <w:szCs w:val="22"/>
              </w:rPr>
            </w:pPr>
          </w:p>
        </w:tc>
        <w:tc>
          <w:tcPr>
            <w:tcW w:w="5084" w:type="dxa"/>
            <w:tcBorders>
              <w:left w:val="nil"/>
              <w:right w:val="nil"/>
            </w:tcBorders>
          </w:tcPr>
          <w:p w14:paraId="0A3D276E" w14:textId="12AE41FE" w:rsidR="0067335D" w:rsidRPr="00B6696B" w:rsidRDefault="0067335D" w:rsidP="0067335D">
            <w:pPr>
              <w:rPr>
                <w:rFonts w:asciiTheme="majorBidi" w:hAnsiTheme="majorBidi" w:cstheme="majorBidi"/>
                <w:sz w:val="22"/>
                <w:szCs w:val="22"/>
              </w:rPr>
            </w:pPr>
            <w:r w:rsidRPr="00B6696B">
              <w:rPr>
                <w:rFonts w:asciiTheme="majorBidi" w:hAnsiTheme="majorBidi" w:cstheme="majorBidi"/>
                <w:sz w:val="22"/>
                <w:szCs w:val="22"/>
              </w:rPr>
              <w:t>7.</w:t>
            </w:r>
            <w:r w:rsidR="00D9571B">
              <w:t xml:space="preserve"> Kinetics &amp; Equilibrium</w:t>
            </w:r>
          </w:p>
        </w:tc>
      </w:tr>
      <w:tr w:rsidR="0067335D" w:rsidRPr="00B6696B" w14:paraId="1B601B77" w14:textId="77777777" w:rsidTr="004214D2">
        <w:tc>
          <w:tcPr>
            <w:tcW w:w="4535" w:type="dxa"/>
            <w:tcBorders>
              <w:left w:val="nil"/>
              <w:right w:val="nil"/>
            </w:tcBorders>
          </w:tcPr>
          <w:p w14:paraId="11A8B610" w14:textId="723C84CB" w:rsidR="0067335D" w:rsidRPr="00B6696B" w:rsidRDefault="0067335D" w:rsidP="00812E85">
            <w:pPr>
              <w:rPr>
                <w:rFonts w:asciiTheme="majorBidi" w:hAnsiTheme="majorBidi" w:cstheme="majorBidi"/>
                <w:sz w:val="22"/>
                <w:szCs w:val="22"/>
              </w:rPr>
            </w:pPr>
            <w:r w:rsidRPr="00B6696B">
              <w:rPr>
                <w:rFonts w:asciiTheme="majorBidi" w:hAnsiTheme="majorBidi" w:cstheme="majorBidi"/>
                <w:sz w:val="22"/>
                <w:szCs w:val="22"/>
              </w:rPr>
              <w:t>4.</w:t>
            </w:r>
            <w:r w:rsidR="00F00F2A" w:rsidRPr="00B6696B">
              <w:rPr>
                <w:rFonts w:asciiTheme="majorBidi" w:hAnsiTheme="majorBidi" w:cstheme="majorBidi"/>
                <w:sz w:val="22"/>
                <w:szCs w:val="22"/>
              </w:rPr>
              <w:t xml:space="preserve"> </w:t>
            </w:r>
            <w:r w:rsidR="00D9571B">
              <w:t>Chemical Bonding</w:t>
            </w:r>
          </w:p>
        </w:tc>
        <w:tc>
          <w:tcPr>
            <w:tcW w:w="996" w:type="dxa"/>
            <w:tcBorders>
              <w:top w:val="nil"/>
              <w:left w:val="nil"/>
              <w:bottom w:val="nil"/>
              <w:right w:val="nil"/>
            </w:tcBorders>
          </w:tcPr>
          <w:p w14:paraId="105D3904" w14:textId="77777777" w:rsidR="0067335D" w:rsidRPr="00B6696B" w:rsidRDefault="0067335D" w:rsidP="0067335D">
            <w:pPr>
              <w:rPr>
                <w:rFonts w:asciiTheme="majorBidi" w:hAnsiTheme="majorBidi" w:cstheme="majorBidi"/>
                <w:sz w:val="22"/>
                <w:szCs w:val="22"/>
              </w:rPr>
            </w:pPr>
          </w:p>
        </w:tc>
        <w:tc>
          <w:tcPr>
            <w:tcW w:w="5084" w:type="dxa"/>
            <w:tcBorders>
              <w:left w:val="nil"/>
              <w:right w:val="nil"/>
            </w:tcBorders>
          </w:tcPr>
          <w:p w14:paraId="355D23FD" w14:textId="77777777" w:rsidR="0067335D" w:rsidRDefault="0067335D" w:rsidP="0067335D">
            <w:r w:rsidRPr="00B6696B">
              <w:rPr>
                <w:rFonts w:asciiTheme="majorBidi" w:hAnsiTheme="majorBidi" w:cstheme="majorBidi"/>
                <w:sz w:val="22"/>
                <w:szCs w:val="22"/>
              </w:rPr>
              <w:t>8.</w:t>
            </w:r>
            <w:r w:rsidR="00D9571B">
              <w:t xml:space="preserve"> Acids &amp; Bases</w:t>
            </w:r>
          </w:p>
          <w:p w14:paraId="096301C8" w14:textId="226F24CC" w:rsidR="00D9571B" w:rsidRDefault="00D9571B" w:rsidP="0067335D">
            <w:r>
              <w:t>9. Oxidation &amp; Reduction</w:t>
            </w:r>
          </w:p>
          <w:p w14:paraId="63610094" w14:textId="642758EF" w:rsidR="00D9571B" w:rsidRPr="00B6696B" w:rsidRDefault="00D9571B" w:rsidP="0067335D">
            <w:pPr>
              <w:rPr>
                <w:rFonts w:asciiTheme="majorBidi" w:hAnsiTheme="majorBidi" w:cstheme="majorBidi"/>
                <w:sz w:val="22"/>
                <w:szCs w:val="22"/>
              </w:rPr>
            </w:pPr>
            <w:r>
              <w:t>10. Carbon and Organic Chemistry</w:t>
            </w:r>
          </w:p>
        </w:tc>
      </w:tr>
    </w:tbl>
    <w:p w14:paraId="510A54B5" w14:textId="77777777" w:rsidR="0067335D" w:rsidRPr="00B6696B" w:rsidRDefault="0067335D" w:rsidP="00507DC8">
      <w:pPr>
        <w:rPr>
          <w:rFonts w:asciiTheme="majorBidi" w:hAnsiTheme="majorBidi" w:cstheme="majorBidi"/>
          <w:sz w:val="22"/>
          <w:szCs w:val="22"/>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0"/>
      </w:tblGrid>
      <w:tr w:rsidR="0067335D" w:rsidRPr="00B6696B" w14:paraId="57BE7F5C" w14:textId="77777777" w:rsidTr="004214D2">
        <w:trPr>
          <w:trHeight w:val="431"/>
        </w:trPr>
        <w:tc>
          <w:tcPr>
            <w:tcW w:w="5000" w:type="pct"/>
            <w:shd w:val="clear" w:color="auto" w:fill="D9D9D9"/>
          </w:tcPr>
          <w:p w14:paraId="1460919A" w14:textId="37C2EEF4" w:rsidR="0067335D" w:rsidRPr="00B6696B" w:rsidRDefault="007C0D92" w:rsidP="00B267C6">
            <w:pPr>
              <w:rPr>
                <w:rFonts w:asciiTheme="majorBidi" w:hAnsiTheme="majorBidi" w:cstheme="majorBidi"/>
                <w:i/>
                <w:sz w:val="22"/>
                <w:szCs w:val="22"/>
              </w:rPr>
            </w:pPr>
            <w:r w:rsidRPr="00B6696B">
              <w:rPr>
                <w:rFonts w:asciiTheme="majorBidi" w:hAnsiTheme="majorBidi" w:cstheme="majorBidi"/>
                <w:b/>
                <w:smallCaps/>
                <w:sz w:val="22"/>
                <w:szCs w:val="22"/>
              </w:rPr>
              <w:t>TEXTS/MEDIA</w:t>
            </w:r>
            <w:r w:rsidR="0067335D" w:rsidRPr="00B6696B">
              <w:rPr>
                <w:rFonts w:asciiTheme="majorBidi" w:hAnsiTheme="majorBidi" w:cstheme="majorBidi"/>
                <w:b/>
                <w:smallCaps/>
                <w:sz w:val="22"/>
                <w:szCs w:val="22"/>
              </w:rPr>
              <w:t xml:space="preserve">: </w:t>
            </w:r>
            <w:r w:rsidRPr="00B6696B">
              <w:rPr>
                <w:rFonts w:asciiTheme="majorBidi" w:hAnsiTheme="majorBidi" w:cstheme="majorBidi"/>
                <w:i/>
                <w:sz w:val="22"/>
                <w:szCs w:val="22"/>
              </w:rPr>
              <w:t xml:space="preserve">This is a sampling </w:t>
            </w:r>
            <w:r w:rsidR="00B267C6" w:rsidRPr="00B6696B">
              <w:rPr>
                <w:rFonts w:asciiTheme="majorBidi" w:hAnsiTheme="majorBidi" w:cstheme="majorBidi"/>
                <w:i/>
                <w:sz w:val="22"/>
                <w:szCs w:val="22"/>
              </w:rPr>
              <w:t xml:space="preserve">texts, media, </w:t>
            </w:r>
            <w:r w:rsidR="00B267C6">
              <w:rPr>
                <w:rFonts w:asciiTheme="majorBidi" w:hAnsiTheme="majorBidi" w:cstheme="majorBidi"/>
                <w:i/>
                <w:sz w:val="22"/>
                <w:szCs w:val="22"/>
              </w:rPr>
              <w:t>materials</w:t>
            </w:r>
            <w:r w:rsidR="00B267C6" w:rsidRPr="00B6696B">
              <w:rPr>
                <w:rFonts w:asciiTheme="majorBidi" w:hAnsiTheme="majorBidi" w:cstheme="majorBidi"/>
                <w:i/>
                <w:sz w:val="22"/>
                <w:szCs w:val="22"/>
              </w:rPr>
              <w:t xml:space="preserve"> covered/utilized in the course</w:t>
            </w:r>
            <w:r w:rsidR="00B267C6">
              <w:rPr>
                <w:rFonts w:asciiTheme="majorBidi" w:hAnsiTheme="majorBidi" w:cstheme="majorBidi"/>
                <w:i/>
                <w:sz w:val="22"/>
                <w:szCs w:val="22"/>
              </w:rPr>
              <w:t xml:space="preserve">.  These resources are </w:t>
            </w:r>
            <w:r w:rsidR="0077415F" w:rsidRPr="00B6696B">
              <w:rPr>
                <w:rFonts w:asciiTheme="majorBidi" w:hAnsiTheme="majorBidi" w:cstheme="majorBidi"/>
                <w:i/>
                <w:sz w:val="22"/>
                <w:szCs w:val="22"/>
              </w:rPr>
              <w:t>diverse, relevant</w:t>
            </w:r>
            <w:r w:rsidR="00B267C6">
              <w:rPr>
                <w:rFonts w:asciiTheme="majorBidi" w:hAnsiTheme="majorBidi" w:cstheme="majorBidi"/>
                <w:i/>
                <w:sz w:val="22"/>
                <w:szCs w:val="22"/>
              </w:rPr>
              <w:t>, empowering</w:t>
            </w:r>
            <w:r w:rsidR="0077415F" w:rsidRPr="00B6696B">
              <w:rPr>
                <w:rFonts w:asciiTheme="majorBidi" w:hAnsiTheme="majorBidi" w:cstheme="majorBidi"/>
                <w:i/>
                <w:sz w:val="22"/>
                <w:szCs w:val="22"/>
              </w:rPr>
              <w:t xml:space="preserve"> and </w:t>
            </w:r>
            <w:r w:rsidR="00B6696B" w:rsidRPr="00B6696B">
              <w:rPr>
                <w:rFonts w:asciiTheme="majorBidi" w:hAnsiTheme="majorBidi" w:cstheme="majorBidi"/>
                <w:i/>
                <w:sz w:val="22"/>
                <w:szCs w:val="22"/>
              </w:rPr>
              <w:t>easily accessible</w:t>
            </w:r>
            <w:r w:rsidR="00B267C6">
              <w:rPr>
                <w:rFonts w:asciiTheme="majorBidi" w:hAnsiTheme="majorBidi" w:cstheme="majorBidi"/>
                <w:i/>
                <w:sz w:val="22"/>
                <w:szCs w:val="22"/>
              </w:rPr>
              <w:t xml:space="preserve"> and usable both in-school and remotely.</w:t>
            </w:r>
            <w:r w:rsidR="0067335D" w:rsidRPr="00B6696B">
              <w:rPr>
                <w:rFonts w:asciiTheme="majorBidi" w:hAnsiTheme="majorBidi" w:cstheme="majorBidi"/>
                <w:i/>
                <w:sz w:val="22"/>
                <w:szCs w:val="22"/>
              </w:rPr>
              <w:t xml:space="preserve"> </w:t>
            </w:r>
          </w:p>
        </w:tc>
      </w:tr>
      <w:tr w:rsidR="0067335D" w:rsidRPr="00B6696B" w14:paraId="41942AD4" w14:textId="77777777" w:rsidTr="004214D2">
        <w:trPr>
          <w:trHeight w:val="1106"/>
        </w:trPr>
        <w:tc>
          <w:tcPr>
            <w:tcW w:w="5000" w:type="pct"/>
          </w:tcPr>
          <w:p w14:paraId="330E15B5" w14:textId="12DF62BC" w:rsidR="0067335D" w:rsidRDefault="00D9571B" w:rsidP="0067335D">
            <w:pPr>
              <w:rPr>
                <w:rFonts w:asciiTheme="majorBidi" w:hAnsiTheme="majorBidi" w:cstheme="majorBidi"/>
                <w:sz w:val="22"/>
                <w:szCs w:val="22"/>
              </w:rPr>
            </w:pPr>
            <w:r>
              <w:rPr>
                <w:rFonts w:asciiTheme="majorBidi" w:hAnsiTheme="majorBidi" w:cstheme="majorBidi"/>
                <w:sz w:val="22"/>
                <w:szCs w:val="22"/>
              </w:rPr>
              <w:t>Khan Academy</w:t>
            </w:r>
          </w:p>
          <w:p w14:paraId="3F4FF249" w14:textId="55A03EC8" w:rsidR="00D9571B" w:rsidRDefault="00D9571B" w:rsidP="0067335D">
            <w:pPr>
              <w:rPr>
                <w:rFonts w:asciiTheme="majorBidi" w:hAnsiTheme="majorBidi" w:cstheme="majorBidi"/>
                <w:sz w:val="22"/>
                <w:szCs w:val="22"/>
              </w:rPr>
            </w:pPr>
            <w:proofErr w:type="spellStart"/>
            <w:r>
              <w:rPr>
                <w:rFonts w:asciiTheme="majorBidi" w:hAnsiTheme="majorBidi" w:cstheme="majorBidi"/>
                <w:sz w:val="22"/>
                <w:szCs w:val="22"/>
              </w:rPr>
              <w:t>Edpuzzle</w:t>
            </w:r>
            <w:proofErr w:type="spellEnd"/>
          </w:p>
          <w:p w14:paraId="7F9567B4" w14:textId="1EDB7834" w:rsidR="00D9571B" w:rsidRDefault="00D9571B" w:rsidP="0067335D">
            <w:pPr>
              <w:rPr>
                <w:rFonts w:asciiTheme="majorBidi" w:hAnsiTheme="majorBidi" w:cstheme="majorBidi"/>
                <w:sz w:val="22"/>
                <w:szCs w:val="22"/>
              </w:rPr>
            </w:pPr>
            <w:r>
              <w:rPr>
                <w:rFonts w:asciiTheme="majorBidi" w:hAnsiTheme="majorBidi" w:cstheme="majorBidi"/>
                <w:sz w:val="22"/>
                <w:szCs w:val="22"/>
              </w:rPr>
              <w:t>Google Classroom</w:t>
            </w:r>
          </w:p>
          <w:p w14:paraId="649F1551" w14:textId="3169EB30" w:rsidR="00D9571B" w:rsidRPr="00B6696B" w:rsidRDefault="00D9571B" w:rsidP="0067335D">
            <w:pPr>
              <w:rPr>
                <w:rFonts w:asciiTheme="majorBidi" w:hAnsiTheme="majorBidi" w:cstheme="majorBidi"/>
                <w:sz w:val="22"/>
                <w:szCs w:val="22"/>
              </w:rPr>
            </w:pPr>
            <w:r>
              <w:rPr>
                <w:rFonts w:asciiTheme="majorBidi" w:hAnsiTheme="majorBidi" w:cstheme="majorBidi"/>
                <w:sz w:val="22"/>
                <w:szCs w:val="22"/>
              </w:rPr>
              <w:t>Others- TBA</w:t>
            </w:r>
          </w:p>
          <w:p w14:paraId="3E639F50" w14:textId="77777777" w:rsidR="0067335D" w:rsidRPr="00B6696B" w:rsidRDefault="0067335D" w:rsidP="0067335D">
            <w:pPr>
              <w:rPr>
                <w:rFonts w:asciiTheme="majorBidi" w:hAnsiTheme="majorBidi" w:cstheme="majorBidi"/>
                <w:sz w:val="22"/>
                <w:szCs w:val="22"/>
              </w:rPr>
            </w:pPr>
          </w:p>
          <w:p w14:paraId="236DAD0A" w14:textId="77777777" w:rsidR="001757AA" w:rsidRPr="00B6696B" w:rsidRDefault="001757AA" w:rsidP="0067335D">
            <w:pPr>
              <w:rPr>
                <w:rFonts w:asciiTheme="majorBidi" w:hAnsiTheme="majorBidi" w:cstheme="majorBidi"/>
                <w:sz w:val="22"/>
                <w:szCs w:val="22"/>
              </w:rPr>
            </w:pPr>
          </w:p>
        </w:tc>
      </w:tr>
    </w:tbl>
    <w:tbl>
      <w:tblPr>
        <w:tblStyle w:val="TableGrid"/>
        <w:tblW w:w="10610" w:type="dxa"/>
        <w:tblLook w:val="04A0" w:firstRow="1" w:lastRow="0" w:firstColumn="1" w:lastColumn="0" w:noHBand="0" w:noVBand="1"/>
      </w:tblPr>
      <w:tblGrid>
        <w:gridCol w:w="10610"/>
      </w:tblGrid>
      <w:tr w:rsidR="00FC1002" w:rsidRPr="00B6696B" w14:paraId="51AC5208" w14:textId="77777777" w:rsidTr="004214D2">
        <w:tc>
          <w:tcPr>
            <w:tcW w:w="10610" w:type="dxa"/>
            <w:shd w:val="clear" w:color="auto" w:fill="D9D9D9"/>
          </w:tcPr>
          <w:p w14:paraId="6C3BEAD1" w14:textId="6BD8C8AF" w:rsidR="00FC1002" w:rsidRPr="00B6696B" w:rsidRDefault="007C0D92" w:rsidP="00FA23D6">
            <w:pPr>
              <w:rPr>
                <w:rFonts w:asciiTheme="majorBidi" w:hAnsiTheme="majorBidi" w:cstheme="majorBidi"/>
                <w:i/>
                <w:sz w:val="22"/>
                <w:szCs w:val="22"/>
              </w:rPr>
            </w:pPr>
            <w:r w:rsidRPr="00B6696B">
              <w:rPr>
                <w:rFonts w:asciiTheme="majorBidi" w:hAnsiTheme="majorBidi" w:cstheme="majorBidi"/>
                <w:b/>
                <w:sz w:val="22"/>
                <w:szCs w:val="22"/>
              </w:rPr>
              <w:t>COURSE RULES AND GUIDELINES</w:t>
            </w:r>
            <w:r w:rsidR="00FC1002" w:rsidRPr="00B6696B">
              <w:rPr>
                <w:rFonts w:asciiTheme="majorBidi" w:hAnsiTheme="majorBidi" w:cstheme="majorBidi"/>
                <w:b/>
                <w:sz w:val="22"/>
                <w:szCs w:val="22"/>
              </w:rPr>
              <w:t xml:space="preserve">: </w:t>
            </w:r>
            <w:r w:rsidR="00FA23D6" w:rsidRPr="00B6696B">
              <w:rPr>
                <w:rFonts w:asciiTheme="majorBidi" w:hAnsiTheme="majorBidi" w:cstheme="majorBidi"/>
                <w:i/>
                <w:sz w:val="22"/>
                <w:szCs w:val="22"/>
              </w:rPr>
              <w:t xml:space="preserve">These are the </w:t>
            </w:r>
            <w:r w:rsidRPr="00B6696B">
              <w:rPr>
                <w:rFonts w:asciiTheme="majorBidi" w:hAnsiTheme="majorBidi" w:cstheme="majorBidi"/>
                <w:i/>
                <w:sz w:val="22"/>
                <w:szCs w:val="22"/>
              </w:rPr>
              <w:t>mechanisms that will manage the class and if followed</w:t>
            </w:r>
            <w:r w:rsidR="00FC1002" w:rsidRPr="00B6696B">
              <w:rPr>
                <w:rFonts w:asciiTheme="majorBidi" w:hAnsiTheme="majorBidi" w:cstheme="majorBidi"/>
                <w:i/>
                <w:sz w:val="22"/>
                <w:szCs w:val="22"/>
              </w:rPr>
              <w:t xml:space="preserve"> result in student success for this course.</w:t>
            </w:r>
            <w:r w:rsidR="00B6696B" w:rsidRPr="00B6696B">
              <w:rPr>
                <w:rFonts w:asciiTheme="majorBidi" w:hAnsiTheme="majorBidi" w:cstheme="majorBidi"/>
                <w:i/>
                <w:sz w:val="22"/>
                <w:szCs w:val="22"/>
              </w:rPr>
              <w:t xml:space="preserve">  These rules/guidelines should be fair, democratic, coherent, sustainable and able to implemented </w:t>
            </w:r>
            <w:r w:rsidR="00B267C6">
              <w:rPr>
                <w:rFonts w:asciiTheme="majorBidi" w:hAnsiTheme="majorBidi" w:cstheme="majorBidi"/>
                <w:i/>
                <w:sz w:val="22"/>
                <w:szCs w:val="22"/>
              </w:rPr>
              <w:t>both in-school</w:t>
            </w:r>
            <w:r w:rsidR="00B6696B" w:rsidRPr="00B6696B">
              <w:rPr>
                <w:rFonts w:asciiTheme="majorBidi" w:hAnsiTheme="majorBidi" w:cstheme="majorBidi"/>
                <w:i/>
                <w:sz w:val="22"/>
                <w:szCs w:val="22"/>
              </w:rPr>
              <w:t xml:space="preserve"> and remotely</w:t>
            </w:r>
            <w:r w:rsidR="009551DF">
              <w:rPr>
                <w:rFonts w:asciiTheme="majorBidi" w:hAnsiTheme="majorBidi" w:cstheme="majorBidi"/>
                <w:i/>
                <w:sz w:val="22"/>
                <w:szCs w:val="22"/>
              </w:rPr>
              <w:t>, collaboratively and independently.</w:t>
            </w:r>
            <w:r w:rsidR="00FC1002" w:rsidRPr="00B6696B">
              <w:rPr>
                <w:rFonts w:asciiTheme="majorBidi" w:hAnsiTheme="majorBidi" w:cstheme="majorBidi"/>
                <w:i/>
                <w:sz w:val="22"/>
                <w:szCs w:val="22"/>
              </w:rPr>
              <w:t xml:space="preserve"> </w:t>
            </w:r>
          </w:p>
        </w:tc>
      </w:tr>
      <w:tr w:rsidR="00EF2CAA" w:rsidRPr="00B6696B" w14:paraId="0A2D42B8" w14:textId="77777777" w:rsidTr="004214D2">
        <w:tc>
          <w:tcPr>
            <w:tcW w:w="10610" w:type="dxa"/>
          </w:tcPr>
          <w:p w14:paraId="5AD3CB5B" w14:textId="57983F95" w:rsidR="00EF2CAA" w:rsidRPr="00B6696B" w:rsidRDefault="00B053CF" w:rsidP="00EF2CAA">
            <w:pPr>
              <w:pStyle w:val="ListParagraph"/>
              <w:numPr>
                <w:ilvl w:val="0"/>
                <w:numId w:val="8"/>
              </w:numPr>
              <w:rPr>
                <w:rFonts w:asciiTheme="majorBidi" w:hAnsiTheme="majorBidi" w:cstheme="majorBidi"/>
                <w:sz w:val="22"/>
                <w:szCs w:val="22"/>
              </w:rPr>
            </w:pPr>
            <w:r>
              <w:rPr>
                <w:rFonts w:asciiTheme="majorBidi" w:hAnsiTheme="majorBidi" w:cstheme="majorBidi"/>
                <w:sz w:val="22"/>
                <w:szCs w:val="22"/>
              </w:rPr>
              <w:t>Show up to class on time</w:t>
            </w:r>
          </w:p>
        </w:tc>
      </w:tr>
      <w:tr w:rsidR="00EF2CAA" w:rsidRPr="00B6696B" w14:paraId="1A330683" w14:textId="77777777" w:rsidTr="004214D2">
        <w:tc>
          <w:tcPr>
            <w:tcW w:w="10610" w:type="dxa"/>
          </w:tcPr>
          <w:p w14:paraId="41620E76" w14:textId="77777777" w:rsidR="00B053CF" w:rsidRPr="00B053CF" w:rsidRDefault="00B053CF" w:rsidP="00B053CF">
            <w:pPr>
              <w:pStyle w:val="ListParagraph"/>
              <w:numPr>
                <w:ilvl w:val="0"/>
                <w:numId w:val="8"/>
              </w:numPr>
              <w:rPr>
                <w:rFonts w:asciiTheme="majorBidi" w:hAnsiTheme="majorBidi" w:cstheme="majorBidi"/>
                <w:sz w:val="22"/>
                <w:szCs w:val="22"/>
              </w:rPr>
            </w:pPr>
            <w:r w:rsidRPr="00B053CF">
              <w:rPr>
                <w:rFonts w:asciiTheme="majorBidi" w:hAnsiTheme="majorBidi" w:cstheme="majorBidi"/>
                <w:sz w:val="22"/>
                <w:szCs w:val="22"/>
              </w:rPr>
              <w:t xml:space="preserve">You should listen when someone is talking. Always show respect to others. Disruption is not permitted. </w:t>
            </w:r>
          </w:p>
          <w:p w14:paraId="05654C76" w14:textId="0968761B" w:rsidR="00EF2CAA" w:rsidRPr="00B6696B" w:rsidRDefault="00EF2CAA" w:rsidP="00EF2CAA">
            <w:pPr>
              <w:pStyle w:val="ListParagraph"/>
              <w:numPr>
                <w:ilvl w:val="0"/>
                <w:numId w:val="8"/>
              </w:numPr>
              <w:rPr>
                <w:rFonts w:asciiTheme="majorBidi" w:hAnsiTheme="majorBidi" w:cstheme="majorBidi"/>
                <w:sz w:val="22"/>
                <w:szCs w:val="22"/>
              </w:rPr>
            </w:pPr>
          </w:p>
        </w:tc>
      </w:tr>
      <w:tr w:rsidR="00EF2CAA" w:rsidRPr="00B6696B" w14:paraId="7D484E0C" w14:textId="77777777" w:rsidTr="004214D2">
        <w:tc>
          <w:tcPr>
            <w:tcW w:w="10610" w:type="dxa"/>
          </w:tcPr>
          <w:p w14:paraId="06E4C7C4" w14:textId="169FCF80" w:rsidR="00B053CF" w:rsidRPr="00B053CF" w:rsidRDefault="00B053CF" w:rsidP="00B053CF">
            <w:pPr>
              <w:pStyle w:val="ListParagraph"/>
              <w:numPr>
                <w:ilvl w:val="0"/>
                <w:numId w:val="8"/>
              </w:numPr>
              <w:rPr>
                <w:rFonts w:asciiTheme="majorBidi" w:hAnsiTheme="majorBidi" w:cstheme="majorBidi"/>
                <w:sz w:val="22"/>
                <w:szCs w:val="22"/>
              </w:rPr>
            </w:pPr>
            <w:r w:rsidRPr="00B053CF">
              <w:rPr>
                <w:rFonts w:asciiTheme="majorBidi" w:hAnsiTheme="majorBidi" w:cstheme="majorBidi"/>
                <w:sz w:val="22"/>
                <w:szCs w:val="22"/>
              </w:rPr>
              <w:t xml:space="preserve">All school rules will apply to our classroom ( like,  </w:t>
            </w:r>
            <w:r>
              <w:rPr>
                <w:rFonts w:asciiTheme="majorBidi" w:hAnsiTheme="majorBidi" w:cstheme="majorBidi"/>
                <w:sz w:val="22"/>
                <w:szCs w:val="22"/>
              </w:rPr>
              <w:t>no screen recording or screen shots of teacher no</w:t>
            </w:r>
            <w:r w:rsidRPr="00B053CF">
              <w:rPr>
                <w:rFonts w:asciiTheme="majorBidi" w:hAnsiTheme="majorBidi" w:cstheme="majorBidi"/>
                <w:sz w:val="22"/>
                <w:szCs w:val="22"/>
              </w:rPr>
              <w:t xml:space="preserve"> obscene or vulgar language, </w:t>
            </w:r>
            <w:proofErr w:type="spellStart"/>
            <w:r w:rsidRPr="00B053CF">
              <w:rPr>
                <w:rFonts w:asciiTheme="majorBidi" w:hAnsiTheme="majorBidi" w:cstheme="majorBidi"/>
                <w:sz w:val="22"/>
                <w:szCs w:val="22"/>
              </w:rPr>
              <w:t>etc</w:t>
            </w:r>
            <w:proofErr w:type="spellEnd"/>
            <w:r w:rsidRPr="00B053CF">
              <w:rPr>
                <w:rFonts w:asciiTheme="majorBidi" w:hAnsiTheme="majorBidi" w:cstheme="majorBidi"/>
                <w:sz w:val="22"/>
                <w:szCs w:val="22"/>
              </w:rPr>
              <w:t>)</w:t>
            </w:r>
          </w:p>
          <w:p w14:paraId="328D998C" w14:textId="0787A947" w:rsidR="00EF2CAA" w:rsidRPr="00B6696B" w:rsidRDefault="00EF2CAA" w:rsidP="00EF2CAA">
            <w:pPr>
              <w:pStyle w:val="ListParagraph"/>
              <w:numPr>
                <w:ilvl w:val="0"/>
                <w:numId w:val="8"/>
              </w:numPr>
              <w:rPr>
                <w:rFonts w:asciiTheme="majorBidi" w:hAnsiTheme="majorBidi" w:cstheme="majorBidi"/>
                <w:sz w:val="22"/>
                <w:szCs w:val="22"/>
              </w:rPr>
            </w:pPr>
          </w:p>
        </w:tc>
      </w:tr>
      <w:tr w:rsidR="00EF2CAA" w:rsidRPr="00B6696B" w14:paraId="11C70FD7" w14:textId="77777777" w:rsidTr="004214D2">
        <w:tc>
          <w:tcPr>
            <w:tcW w:w="10610" w:type="dxa"/>
          </w:tcPr>
          <w:p w14:paraId="59E7196B" w14:textId="0716D3BE" w:rsidR="00EF2CAA" w:rsidRPr="00B6696B" w:rsidRDefault="00B053CF" w:rsidP="00EF2CAA">
            <w:pPr>
              <w:pStyle w:val="ListParagraph"/>
              <w:numPr>
                <w:ilvl w:val="0"/>
                <w:numId w:val="8"/>
              </w:numPr>
              <w:rPr>
                <w:rFonts w:asciiTheme="majorBidi" w:hAnsiTheme="majorBidi" w:cstheme="majorBidi"/>
                <w:sz w:val="22"/>
                <w:szCs w:val="22"/>
              </w:rPr>
            </w:pPr>
            <w:r>
              <w:rPr>
                <w:rFonts w:asciiTheme="majorBidi" w:hAnsiTheme="majorBidi" w:cstheme="majorBidi"/>
                <w:sz w:val="22"/>
                <w:szCs w:val="22"/>
              </w:rPr>
              <w:t>Hand in all assignments</w:t>
            </w:r>
          </w:p>
        </w:tc>
      </w:tr>
      <w:tr w:rsidR="00EF2CAA" w:rsidRPr="00B6696B" w14:paraId="43499991" w14:textId="77777777" w:rsidTr="004214D2">
        <w:tc>
          <w:tcPr>
            <w:tcW w:w="10610" w:type="dxa"/>
          </w:tcPr>
          <w:p w14:paraId="1CB76926" w14:textId="51C445A6" w:rsidR="00EF2CAA" w:rsidRPr="00B6696B" w:rsidRDefault="00B053CF" w:rsidP="00EF2CAA">
            <w:pPr>
              <w:pStyle w:val="ListParagraph"/>
              <w:numPr>
                <w:ilvl w:val="0"/>
                <w:numId w:val="8"/>
              </w:numPr>
              <w:rPr>
                <w:rFonts w:asciiTheme="majorBidi" w:hAnsiTheme="majorBidi" w:cstheme="majorBidi"/>
                <w:sz w:val="22"/>
                <w:szCs w:val="22"/>
              </w:rPr>
            </w:pPr>
            <w:r>
              <w:rPr>
                <w:rFonts w:asciiTheme="majorBidi" w:hAnsiTheme="majorBidi" w:cstheme="majorBidi"/>
                <w:sz w:val="22"/>
                <w:szCs w:val="22"/>
              </w:rPr>
              <w:t xml:space="preserve">Ask clarifying questions </w:t>
            </w:r>
          </w:p>
        </w:tc>
      </w:tr>
    </w:tbl>
    <w:p w14:paraId="79952371" w14:textId="77777777" w:rsidR="00FC1002" w:rsidRPr="00B6696B" w:rsidRDefault="00FC1002">
      <w:pPr>
        <w:rPr>
          <w:rFonts w:asciiTheme="majorBidi" w:hAnsiTheme="majorBidi" w:cstheme="majorBidi"/>
          <w:sz w:val="22"/>
          <w:szCs w:val="22"/>
        </w:rPr>
      </w:pPr>
    </w:p>
    <w:tbl>
      <w:tblPr>
        <w:tblStyle w:val="TableGrid"/>
        <w:tblW w:w="10610" w:type="dxa"/>
        <w:tblLook w:val="04A0" w:firstRow="1" w:lastRow="0" w:firstColumn="1" w:lastColumn="0" w:noHBand="0" w:noVBand="1"/>
      </w:tblPr>
      <w:tblGrid>
        <w:gridCol w:w="10610"/>
      </w:tblGrid>
      <w:tr w:rsidR="007C0D92" w:rsidRPr="00B6696B" w14:paraId="14CD1873" w14:textId="77777777" w:rsidTr="004214D2">
        <w:tc>
          <w:tcPr>
            <w:tcW w:w="10610" w:type="dxa"/>
            <w:shd w:val="clear" w:color="auto" w:fill="D9D9D9"/>
          </w:tcPr>
          <w:p w14:paraId="697DA919" w14:textId="6AFD3B15" w:rsidR="007C0D92" w:rsidRPr="00B6696B" w:rsidRDefault="00E265DD" w:rsidP="00FA23D6">
            <w:pPr>
              <w:rPr>
                <w:rFonts w:asciiTheme="majorBidi" w:hAnsiTheme="majorBidi" w:cstheme="majorBidi"/>
                <w:i/>
                <w:sz w:val="22"/>
                <w:szCs w:val="22"/>
              </w:rPr>
            </w:pPr>
            <w:r w:rsidRPr="00B6696B">
              <w:rPr>
                <w:rFonts w:asciiTheme="majorBidi" w:hAnsiTheme="majorBidi" w:cstheme="majorBidi"/>
                <w:b/>
                <w:sz w:val="22"/>
                <w:szCs w:val="22"/>
              </w:rPr>
              <w:t xml:space="preserve"> COURSE HOMEWORK POLICY</w:t>
            </w:r>
            <w:r w:rsidR="007C0D92" w:rsidRPr="00B6696B">
              <w:rPr>
                <w:rFonts w:asciiTheme="majorBidi" w:hAnsiTheme="majorBidi" w:cstheme="majorBidi"/>
                <w:b/>
                <w:sz w:val="22"/>
                <w:szCs w:val="22"/>
              </w:rPr>
              <w:t xml:space="preserve">: </w:t>
            </w:r>
            <w:r w:rsidR="007C0D92" w:rsidRPr="00B6696B">
              <w:rPr>
                <w:rFonts w:asciiTheme="majorBidi" w:hAnsiTheme="majorBidi" w:cstheme="majorBidi"/>
                <w:i/>
                <w:sz w:val="22"/>
                <w:szCs w:val="22"/>
              </w:rPr>
              <w:t xml:space="preserve">This is an overview of </w:t>
            </w:r>
            <w:r w:rsidR="00FA23D6" w:rsidRPr="00B6696B">
              <w:rPr>
                <w:rFonts w:asciiTheme="majorBidi" w:hAnsiTheme="majorBidi" w:cstheme="majorBidi"/>
                <w:i/>
                <w:sz w:val="22"/>
                <w:szCs w:val="22"/>
              </w:rPr>
              <w:t xml:space="preserve">homework distribution </w:t>
            </w:r>
            <w:r w:rsidRPr="00B6696B">
              <w:rPr>
                <w:rFonts w:asciiTheme="majorBidi" w:hAnsiTheme="majorBidi" w:cstheme="majorBidi"/>
                <w:i/>
                <w:sz w:val="22"/>
                <w:szCs w:val="22"/>
              </w:rPr>
              <w:t xml:space="preserve">schedule </w:t>
            </w:r>
            <w:r w:rsidR="00FA23D6" w:rsidRPr="00B6696B">
              <w:rPr>
                <w:rFonts w:asciiTheme="majorBidi" w:hAnsiTheme="majorBidi" w:cstheme="majorBidi"/>
                <w:i/>
                <w:sz w:val="22"/>
                <w:szCs w:val="22"/>
              </w:rPr>
              <w:t>and the process for completion and collection.</w:t>
            </w:r>
            <w:r w:rsidR="00B6696B">
              <w:rPr>
                <w:rFonts w:asciiTheme="majorBidi" w:hAnsiTheme="majorBidi" w:cstheme="majorBidi"/>
                <w:i/>
                <w:sz w:val="22"/>
                <w:szCs w:val="22"/>
              </w:rPr>
              <w:t xml:space="preserve">  This policy is consistent with the school-wide policy</w:t>
            </w:r>
            <w:r w:rsidR="004214D2">
              <w:rPr>
                <w:rFonts w:asciiTheme="majorBidi" w:hAnsiTheme="majorBidi" w:cstheme="majorBidi"/>
                <w:i/>
                <w:sz w:val="22"/>
                <w:szCs w:val="22"/>
              </w:rPr>
              <w:t xml:space="preserve"> (to-be-finalized)</w:t>
            </w:r>
            <w:r w:rsidR="00B6696B">
              <w:rPr>
                <w:rFonts w:asciiTheme="majorBidi" w:hAnsiTheme="majorBidi" w:cstheme="majorBidi"/>
                <w:i/>
                <w:sz w:val="22"/>
                <w:szCs w:val="22"/>
              </w:rPr>
              <w:t xml:space="preserve"> and hold students accountable but also supports them, and does so both in-school and remotely.</w:t>
            </w:r>
            <w:r w:rsidR="007C0D92" w:rsidRPr="00B6696B">
              <w:rPr>
                <w:rFonts w:asciiTheme="majorBidi" w:hAnsiTheme="majorBidi" w:cstheme="majorBidi"/>
                <w:i/>
                <w:sz w:val="22"/>
                <w:szCs w:val="22"/>
              </w:rPr>
              <w:t xml:space="preserve"> </w:t>
            </w:r>
          </w:p>
        </w:tc>
      </w:tr>
      <w:tr w:rsidR="007C0D92" w:rsidRPr="00B6696B" w14:paraId="6F28DD2D" w14:textId="77777777" w:rsidTr="004214D2">
        <w:tc>
          <w:tcPr>
            <w:tcW w:w="10610" w:type="dxa"/>
          </w:tcPr>
          <w:p w14:paraId="1B2FAAA1" w14:textId="77777777" w:rsidR="007C0D92" w:rsidRPr="00B6696B" w:rsidRDefault="007C0D92" w:rsidP="00EF2CAA">
            <w:pPr>
              <w:rPr>
                <w:rFonts w:asciiTheme="majorBidi" w:hAnsiTheme="majorBidi" w:cstheme="majorBidi"/>
                <w:sz w:val="22"/>
                <w:szCs w:val="22"/>
              </w:rPr>
            </w:pPr>
          </w:p>
          <w:p w14:paraId="5EC9F48B" w14:textId="118A0482" w:rsidR="00E265DD" w:rsidRPr="00B6696B" w:rsidRDefault="00D9571B" w:rsidP="00EF2CAA">
            <w:pPr>
              <w:rPr>
                <w:rFonts w:asciiTheme="majorBidi" w:hAnsiTheme="majorBidi" w:cstheme="majorBidi"/>
                <w:sz w:val="22"/>
                <w:szCs w:val="22"/>
              </w:rPr>
            </w:pPr>
            <w:r>
              <w:rPr>
                <w:rFonts w:asciiTheme="majorBidi" w:hAnsiTheme="majorBidi" w:cstheme="majorBidi"/>
                <w:sz w:val="22"/>
                <w:szCs w:val="22"/>
              </w:rPr>
              <w:t xml:space="preserve">Homework will be given once a week at the beginning of the week and due on Wednesday evenings. Students will receive homework support Wednesdays during class time. </w:t>
            </w:r>
          </w:p>
          <w:p w14:paraId="04B75A6E" w14:textId="77777777" w:rsidR="00E265DD" w:rsidRPr="00B6696B" w:rsidRDefault="00E265DD" w:rsidP="00EF2CAA">
            <w:pPr>
              <w:rPr>
                <w:rFonts w:asciiTheme="majorBidi" w:hAnsiTheme="majorBidi" w:cstheme="majorBidi"/>
                <w:sz w:val="22"/>
                <w:szCs w:val="22"/>
              </w:rPr>
            </w:pPr>
          </w:p>
          <w:p w14:paraId="0914F0F3" w14:textId="77777777" w:rsidR="00E265DD" w:rsidRDefault="00E265DD" w:rsidP="00EF2CAA">
            <w:pPr>
              <w:rPr>
                <w:rFonts w:asciiTheme="majorBidi" w:hAnsiTheme="majorBidi" w:cstheme="majorBidi"/>
                <w:sz w:val="22"/>
                <w:szCs w:val="22"/>
              </w:rPr>
            </w:pPr>
          </w:p>
          <w:p w14:paraId="39C489F2" w14:textId="77777777" w:rsidR="009551DF" w:rsidRDefault="009551DF" w:rsidP="00EF2CAA">
            <w:pPr>
              <w:rPr>
                <w:rFonts w:asciiTheme="majorBidi" w:hAnsiTheme="majorBidi" w:cstheme="majorBidi"/>
                <w:sz w:val="22"/>
                <w:szCs w:val="22"/>
              </w:rPr>
            </w:pPr>
          </w:p>
          <w:p w14:paraId="43ECE7C6" w14:textId="77777777" w:rsidR="009551DF" w:rsidRDefault="009551DF" w:rsidP="00EF2CAA">
            <w:pPr>
              <w:rPr>
                <w:rFonts w:asciiTheme="majorBidi" w:hAnsiTheme="majorBidi" w:cstheme="majorBidi"/>
                <w:sz w:val="22"/>
                <w:szCs w:val="22"/>
              </w:rPr>
            </w:pPr>
          </w:p>
          <w:p w14:paraId="771E9313" w14:textId="77777777" w:rsidR="004214D2" w:rsidRDefault="004214D2" w:rsidP="00EF2CAA">
            <w:pPr>
              <w:rPr>
                <w:rFonts w:asciiTheme="majorBidi" w:hAnsiTheme="majorBidi" w:cstheme="majorBidi"/>
                <w:sz w:val="22"/>
                <w:szCs w:val="22"/>
              </w:rPr>
            </w:pPr>
          </w:p>
          <w:p w14:paraId="72846F1E" w14:textId="77777777" w:rsidR="009551DF" w:rsidRPr="00B6696B" w:rsidRDefault="009551DF" w:rsidP="00EF2CAA">
            <w:pPr>
              <w:rPr>
                <w:rFonts w:asciiTheme="majorBidi" w:hAnsiTheme="majorBidi" w:cstheme="majorBidi"/>
                <w:sz w:val="22"/>
                <w:szCs w:val="22"/>
              </w:rPr>
            </w:pPr>
          </w:p>
          <w:p w14:paraId="036C5C98" w14:textId="77777777" w:rsidR="00E265DD" w:rsidRPr="00B6696B" w:rsidRDefault="00E265DD" w:rsidP="00EF2CAA">
            <w:pPr>
              <w:rPr>
                <w:rFonts w:asciiTheme="majorBidi" w:hAnsiTheme="majorBidi" w:cstheme="majorBidi"/>
                <w:sz w:val="22"/>
                <w:szCs w:val="22"/>
              </w:rPr>
            </w:pPr>
          </w:p>
        </w:tc>
      </w:tr>
    </w:tbl>
    <w:p w14:paraId="0DB9FCC4" w14:textId="77777777" w:rsidR="00FC1002" w:rsidRPr="00E265DD" w:rsidRDefault="00FC1002"/>
    <w:p w14:paraId="33229098" w14:textId="77777777" w:rsidR="00FC1002" w:rsidRPr="00E265DD" w:rsidRDefault="00FC1002"/>
    <w:sectPr w:rsidR="00FC1002" w:rsidRPr="00E265DD" w:rsidSect="00245C98">
      <w:headerReference w:type="default" r:id="rId7"/>
      <w:pgSz w:w="12240" w:h="15840"/>
      <w:pgMar w:top="720" w:right="1008" w:bottom="720" w:left="100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22B1D" w14:textId="77777777" w:rsidR="006C2DC3" w:rsidRDefault="006C2DC3" w:rsidP="001F3C8D">
      <w:r>
        <w:separator/>
      </w:r>
    </w:p>
  </w:endnote>
  <w:endnote w:type="continuationSeparator" w:id="0">
    <w:p w14:paraId="66B066FA" w14:textId="77777777" w:rsidR="006C2DC3" w:rsidRDefault="006C2DC3" w:rsidP="001F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B2777" w14:textId="77777777" w:rsidR="006C2DC3" w:rsidRDefault="006C2DC3" w:rsidP="001F3C8D">
      <w:r>
        <w:separator/>
      </w:r>
    </w:p>
  </w:footnote>
  <w:footnote w:type="continuationSeparator" w:id="0">
    <w:p w14:paraId="14837806" w14:textId="77777777" w:rsidR="006C2DC3" w:rsidRDefault="006C2DC3" w:rsidP="001F3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0EF1" w14:textId="37EA3A69" w:rsidR="00B47982" w:rsidRPr="00B6696B" w:rsidRDefault="00B47982" w:rsidP="001F3C8D">
    <w:pPr>
      <w:jc w:val="center"/>
      <w:rPr>
        <w:smallCaps/>
        <w:sz w:val="22"/>
        <w:szCs w:val="22"/>
      </w:rPr>
    </w:pPr>
    <w:r w:rsidRPr="00B6696B">
      <w:rPr>
        <w:b/>
        <w:smallCaps/>
        <w:sz w:val="22"/>
        <w:szCs w:val="22"/>
      </w:rPr>
      <w:t>B</w:t>
    </w:r>
    <w:r w:rsidR="00EC51D9" w:rsidRPr="00B6696B">
      <w:rPr>
        <w:b/>
        <w:smallCaps/>
        <w:sz w:val="22"/>
        <w:szCs w:val="22"/>
      </w:rPr>
      <w:t>CAM Course Overview: 2020</w:t>
    </w:r>
    <w:r w:rsidR="00812E85" w:rsidRPr="00B6696B">
      <w:rPr>
        <w:b/>
        <w:smallCaps/>
        <w:sz w:val="22"/>
        <w:szCs w:val="22"/>
      </w:rPr>
      <w:t>-20</w:t>
    </w:r>
    <w:r w:rsidR="00303A9A" w:rsidRPr="00B6696B">
      <w:rPr>
        <w:b/>
        <w:smallCaps/>
        <w:sz w:val="22"/>
        <w:szCs w:val="22"/>
      </w:rPr>
      <w:t>2</w:t>
    </w:r>
    <w:r w:rsidR="00EC51D9" w:rsidRPr="00B6696B">
      <w:rPr>
        <w:b/>
        <w:smallCaps/>
        <w:sz w:val="22"/>
        <w:szCs w:val="22"/>
      </w:rPr>
      <w:t>1</w:t>
    </w:r>
  </w:p>
  <w:p w14:paraId="14C6132A" w14:textId="2EC2920F" w:rsidR="00B47982" w:rsidRPr="00B6696B" w:rsidRDefault="00B47982" w:rsidP="001F3C8D">
    <w:pPr>
      <w:pStyle w:val="Heading2"/>
      <w:rPr>
        <w:rFonts w:ascii="Times New Roman" w:hAnsi="Times New Roman"/>
        <w:smallCaps/>
        <w:sz w:val="22"/>
        <w:szCs w:val="22"/>
      </w:rPr>
    </w:pPr>
    <w:r w:rsidRPr="00B6696B">
      <w:rPr>
        <w:rFonts w:ascii="Times New Roman" w:hAnsi="Times New Roman"/>
        <w:smallCaps/>
        <w:sz w:val="22"/>
        <w:szCs w:val="22"/>
      </w:rPr>
      <w:t xml:space="preserve">Course Title: </w:t>
    </w:r>
    <w:r w:rsidR="00B053CF" w:rsidRPr="00B053CF">
      <w:rPr>
        <w:rFonts w:ascii="Times New Roman" w:hAnsi="Times New Roman"/>
        <w:b w:val="0"/>
        <w:bCs/>
        <w:smallCaps/>
        <w:sz w:val="22"/>
        <w:szCs w:val="22"/>
      </w:rPr>
      <w:t>Chemistry</w:t>
    </w:r>
    <w:r w:rsidRPr="00B6696B">
      <w:rPr>
        <w:rFonts w:ascii="Times New Roman" w:hAnsi="Times New Roman"/>
        <w:smallCaps/>
        <w:sz w:val="22"/>
        <w:szCs w:val="22"/>
      </w:rPr>
      <w:t xml:space="preserve"> </w:t>
    </w:r>
    <w:r w:rsidR="00A82ECC" w:rsidRPr="00B6696B">
      <w:rPr>
        <w:rFonts w:ascii="Times New Roman" w:hAnsi="Times New Roman"/>
        <w:smallCaps/>
        <w:sz w:val="22"/>
        <w:szCs w:val="22"/>
      </w:rPr>
      <w:tab/>
    </w:r>
    <w:r w:rsidR="00A82ECC" w:rsidRPr="00B6696B">
      <w:rPr>
        <w:rFonts w:ascii="Times New Roman" w:hAnsi="Times New Roman"/>
        <w:smallCaps/>
        <w:sz w:val="22"/>
        <w:szCs w:val="22"/>
      </w:rPr>
      <w:tab/>
    </w:r>
    <w:r w:rsidR="00A82ECC" w:rsidRPr="00B6696B">
      <w:rPr>
        <w:rFonts w:ascii="Times New Roman" w:hAnsi="Times New Roman"/>
        <w:smallCaps/>
        <w:sz w:val="22"/>
        <w:szCs w:val="22"/>
      </w:rPr>
      <w:tab/>
      <w:t xml:space="preserve"> </w:t>
    </w:r>
    <w:r w:rsidR="00B053CF">
      <w:rPr>
        <w:rFonts w:ascii="Times New Roman" w:hAnsi="Times New Roman"/>
        <w:smallCaps/>
        <w:sz w:val="22"/>
        <w:szCs w:val="22"/>
      </w:rPr>
      <w:t xml:space="preserve">                                        </w:t>
    </w:r>
    <w:r w:rsidRPr="00B6696B">
      <w:rPr>
        <w:rFonts w:ascii="Times New Roman" w:hAnsi="Times New Roman"/>
        <w:smallCaps/>
        <w:sz w:val="22"/>
        <w:szCs w:val="22"/>
      </w:rPr>
      <w:t xml:space="preserve"> Teacher</w:t>
    </w:r>
    <w:r w:rsidR="008F24EF" w:rsidRPr="00B6696B">
      <w:rPr>
        <w:rFonts w:ascii="Times New Roman" w:hAnsi="Times New Roman"/>
        <w:smallCaps/>
        <w:sz w:val="22"/>
        <w:szCs w:val="22"/>
      </w:rPr>
      <w:t>(s)</w:t>
    </w:r>
    <w:r w:rsidRPr="00B6696B">
      <w:rPr>
        <w:rFonts w:ascii="Times New Roman" w:hAnsi="Times New Roman"/>
        <w:smallCaps/>
        <w:sz w:val="22"/>
        <w:szCs w:val="22"/>
      </w:rPr>
      <w:t xml:space="preserve">: </w:t>
    </w:r>
    <w:r w:rsidR="00B053CF" w:rsidRPr="00B053CF">
      <w:rPr>
        <w:rFonts w:ascii="Times New Roman" w:hAnsi="Times New Roman"/>
        <w:b w:val="0"/>
        <w:bCs/>
        <w:smallCaps/>
        <w:sz w:val="22"/>
        <w:szCs w:val="22"/>
      </w:rPr>
      <w:t>Thompson &amp; Lombard</w:t>
    </w:r>
  </w:p>
  <w:p w14:paraId="0DD9E882" w14:textId="1664C75F" w:rsidR="00B47982" w:rsidRPr="00B6696B" w:rsidRDefault="00B47982" w:rsidP="001F3C8D">
    <w:pPr>
      <w:pStyle w:val="Header"/>
      <w:rPr>
        <w:sz w:val="22"/>
        <w:szCs w:val="22"/>
      </w:rPr>
    </w:pPr>
    <w:r w:rsidRPr="00B6696B">
      <w:rPr>
        <w:b/>
        <w:smallCaps/>
        <w:sz w:val="22"/>
        <w:szCs w:val="22"/>
      </w:rPr>
      <w:t>Grade</w:t>
    </w:r>
    <w:proofErr w:type="gramStart"/>
    <w:r w:rsidRPr="00B6696B">
      <w:rPr>
        <w:b/>
        <w:smallCaps/>
        <w:sz w:val="22"/>
        <w:szCs w:val="22"/>
      </w:rPr>
      <w:t>:</w:t>
    </w:r>
    <w:r w:rsidRPr="00B6696B">
      <w:rPr>
        <w:smallCaps/>
        <w:sz w:val="22"/>
        <w:szCs w:val="22"/>
      </w:rPr>
      <w:t>_</w:t>
    </w:r>
    <w:proofErr w:type="gramEnd"/>
    <w:r w:rsidR="00B053CF">
      <w:rPr>
        <w:smallCaps/>
        <w:sz w:val="22"/>
        <w:szCs w:val="22"/>
      </w:rPr>
      <w:t>11</w:t>
    </w:r>
    <w:r w:rsidR="00B053CF" w:rsidRPr="00B053CF">
      <w:rPr>
        <w:smallCaps/>
        <w:sz w:val="22"/>
        <w:szCs w:val="22"/>
        <w:vertAlign w:val="superscript"/>
      </w:rPr>
      <w:t>th</w:t>
    </w:r>
    <w:r w:rsidR="00B053CF">
      <w:rPr>
        <w:smallCaps/>
        <w:sz w:val="22"/>
        <w:szCs w:val="22"/>
      </w:rPr>
      <w:t xml:space="preserve"> </w:t>
    </w:r>
    <w:r w:rsidRPr="00B6696B">
      <w:rPr>
        <w:smallCaps/>
        <w:sz w:val="22"/>
        <w:szCs w:val="22"/>
      </w:rPr>
      <w:t xml:space="preserve">____ </w:t>
    </w:r>
    <w:r w:rsidRPr="00B6696B">
      <w:rPr>
        <w:b/>
        <w:smallCaps/>
        <w:sz w:val="22"/>
        <w:szCs w:val="22"/>
      </w:rPr>
      <w:t xml:space="preserve">Room #: </w:t>
    </w:r>
    <w:r w:rsidRPr="00B6696B">
      <w:rPr>
        <w:smallCaps/>
        <w:sz w:val="22"/>
        <w:szCs w:val="22"/>
      </w:rPr>
      <w:tab/>
    </w:r>
    <w:r w:rsidR="00A82ECC" w:rsidRPr="00B6696B">
      <w:rPr>
        <w:smallCaps/>
        <w:sz w:val="22"/>
        <w:szCs w:val="22"/>
      </w:rPr>
      <w:t xml:space="preserve">                     </w:t>
    </w:r>
    <w:r w:rsidR="00A82ECC" w:rsidRPr="00B6696B">
      <w:rPr>
        <w:b/>
        <w:smallCaps/>
        <w:sz w:val="22"/>
        <w:szCs w:val="22"/>
      </w:rPr>
      <w:t>T</w:t>
    </w:r>
    <w:r w:rsidRPr="00B6696B">
      <w:rPr>
        <w:b/>
        <w:smallCaps/>
        <w:sz w:val="22"/>
        <w:szCs w:val="22"/>
      </w:rPr>
      <w:t>eacher</w:t>
    </w:r>
    <w:r w:rsidR="008F24EF" w:rsidRPr="00B6696B">
      <w:rPr>
        <w:b/>
        <w:smallCaps/>
        <w:sz w:val="22"/>
        <w:szCs w:val="22"/>
      </w:rPr>
      <w:t>(s)</w:t>
    </w:r>
    <w:r w:rsidRPr="00B6696B">
      <w:rPr>
        <w:b/>
        <w:smallCaps/>
        <w:sz w:val="22"/>
        <w:szCs w:val="22"/>
      </w:rPr>
      <w:t xml:space="preserve"> BCAM Email</w:t>
    </w:r>
    <w:r w:rsidR="008F24EF" w:rsidRPr="00B6696B">
      <w:rPr>
        <w:b/>
        <w:smallCaps/>
        <w:sz w:val="22"/>
        <w:szCs w:val="22"/>
      </w:rPr>
      <w:t>(s)</w:t>
    </w:r>
    <w:r w:rsidRPr="00B6696B">
      <w:rPr>
        <w:b/>
        <w:smallCaps/>
        <w:sz w:val="22"/>
        <w:szCs w:val="22"/>
      </w:rPr>
      <w:t>:</w:t>
    </w:r>
    <w:r w:rsidRPr="00B6696B">
      <w:rPr>
        <w:smallCaps/>
        <w:sz w:val="22"/>
        <w:szCs w:val="22"/>
      </w:rPr>
      <w:t xml:space="preserve"> </w:t>
    </w:r>
    <w:r w:rsidR="00B053CF">
      <w:rPr>
        <w:smallCaps/>
        <w:sz w:val="22"/>
        <w:szCs w:val="22"/>
      </w:rPr>
      <w:t>cthompson34@schools.nyc.gov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941"/>
    <w:multiLevelType w:val="hybridMultilevel"/>
    <w:tmpl w:val="0D78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7926"/>
    <w:multiLevelType w:val="hybridMultilevel"/>
    <w:tmpl w:val="EA5C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A0055"/>
    <w:multiLevelType w:val="hybridMultilevel"/>
    <w:tmpl w:val="F2BE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E2AA2"/>
    <w:multiLevelType w:val="hybridMultilevel"/>
    <w:tmpl w:val="6320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56EC8"/>
    <w:multiLevelType w:val="hybridMultilevel"/>
    <w:tmpl w:val="9E4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F559B"/>
    <w:multiLevelType w:val="hybridMultilevel"/>
    <w:tmpl w:val="6790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103D9"/>
    <w:multiLevelType w:val="hybridMultilevel"/>
    <w:tmpl w:val="88D2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B48FC"/>
    <w:multiLevelType w:val="hybridMultilevel"/>
    <w:tmpl w:val="3AE4CF06"/>
    <w:lvl w:ilvl="0" w:tplc="2F02A930">
      <w:start w:val="2"/>
      <w:numFmt w:val="bullet"/>
      <w:lvlText w:val=""/>
      <w:lvlJc w:val="left"/>
      <w:pPr>
        <w:tabs>
          <w:tab w:val="num" w:pos="360"/>
        </w:tabs>
        <w:ind w:left="360" w:hanging="360"/>
      </w:pPr>
      <w:rPr>
        <w:rFonts w:ascii="Symbol" w:hAnsi="Symbol" w:hint="default"/>
        <w:sz w:val="28"/>
      </w:rPr>
    </w:lvl>
    <w:lvl w:ilvl="1" w:tplc="3208752A">
      <w:start w:val="2"/>
      <w:numFmt w:val="bullet"/>
      <w:lvlText w:val=""/>
      <w:lvlJc w:val="left"/>
      <w:pPr>
        <w:tabs>
          <w:tab w:val="num" w:pos="1440"/>
        </w:tabs>
        <w:ind w:left="1440" w:hanging="1296"/>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FE1BF0"/>
    <w:multiLevelType w:val="hybridMultilevel"/>
    <w:tmpl w:val="06FE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A5118"/>
    <w:multiLevelType w:val="hybridMultilevel"/>
    <w:tmpl w:val="FB1ADE3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7CD4536"/>
    <w:multiLevelType w:val="hybridMultilevel"/>
    <w:tmpl w:val="BF48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51081"/>
    <w:multiLevelType w:val="hybridMultilevel"/>
    <w:tmpl w:val="96BC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0"/>
  </w:num>
  <w:num w:numId="5">
    <w:abstractNumId w:val="3"/>
  </w:num>
  <w:num w:numId="6">
    <w:abstractNumId w:val="0"/>
  </w:num>
  <w:num w:numId="7">
    <w:abstractNumId w:val="6"/>
  </w:num>
  <w:num w:numId="8">
    <w:abstractNumId w:val="2"/>
  </w:num>
  <w:num w:numId="9">
    <w:abstractNumId w:val="8"/>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C8"/>
    <w:rsid w:val="000207D7"/>
    <w:rsid w:val="00062978"/>
    <w:rsid w:val="001757AA"/>
    <w:rsid w:val="001D5795"/>
    <w:rsid w:val="001F3C8D"/>
    <w:rsid w:val="00245C98"/>
    <w:rsid w:val="00272108"/>
    <w:rsid w:val="002D2B35"/>
    <w:rsid w:val="00303A9A"/>
    <w:rsid w:val="0039324B"/>
    <w:rsid w:val="003C1CCA"/>
    <w:rsid w:val="004214D2"/>
    <w:rsid w:val="004337AB"/>
    <w:rsid w:val="00450602"/>
    <w:rsid w:val="0046719A"/>
    <w:rsid w:val="005046F0"/>
    <w:rsid w:val="00507DC8"/>
    <w:rsid w:val="005279C0"/>
    <w:rsid w:val="0057001A"/>
    <w:rsid w:val="00606672"/>
    <w:rsid w:val="006518F4"/>
    <w:rsid w:val="00672D81"/>
    <w:rsid w:val="0067335D"/>
    <w:rsid w:val="00681B39"/>
    <w:rsid w:val="006C2DC3"/>
    <w:rsid w:val="006E2C9F"/>
    <w:rsid w:val="0075243E"/>
    <w:rsid w:val="0077415F"/>
    <w:rsid w:val="007C0D92"/>
    <w:rsid w:val="007F60CC"/>
    <w:rsid w:val="00812E85"/>
    <w:rsid w:val="0082245E"/>
    <w:rsid w:val="00844B14"/>
    <w:rsid w:val="0087250A"/>
    <w:rsid w:val="008F044F"/>
    <w:rsid w:val="008F24EF"/>
    <w:rsid w:val="00920F76"/>
    <w:rsid w:val="009551DF"/>
    <w:rsid w:val="009C22B3"/>
    <w:rsid w:val="009D5BF2"/>
    <w:rsid w:val="009D7EFC"/>
    <w:rsid w:val="00A82ECC"/>
    <w:rsid w:val="00AB0F13"/>
    <w:rsid w:val="00B053CF"/>
    <w:rsid w:val="00B267C6"/>
    <w:rsid w:val="00B46689"/>
    <w:rsid w:val="00B469D9"/>
    <w:rsid w:val="00B47982"/>
    <w:rsid w:val="00B6696B"/>
    <w:rsid w:val="00BC223D"/>
    <w:rsid w:val="00BD40E7"/>
    <w:rsid w:val="00BE7090"/>
    <w:rsid w:val="00C604DD"/>
    <w:rsid w:val="00C63D18"/>
    <w:rsid w:val="00C72149"/>
    <w:rsid w:val="00C94F63"/>
    <w:rsid w:val="00D00695"/>
    <w:rsid w:val="00D9571B"/>
    <w:rsid w:val="00E02CF3"/>
    <w:rsid w:val="00E25A7A"/>
    <w:rsid w:val="00E265DD"/>
    <w:rsid w:val="00E71C08"/>
    <w:rsid w:val="00EC51D9"/>
    <w:rsid w:val="00EF2CAA"/>
    <w:rsid w:val="00F00F2A"/>
    <w:rsid w:val="00F36C3D"/>
    <w:rsid w:val="00F75F99"/>
    <w:rsid w:val="00FA23D6"/>
    <w:rsid w:val="00FC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C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C8"/>
    <w:rPr>
      <w:rFonts w:ascii="Times New Roman" w:eastAsia="Times New Roman" w:hAnsi="Times New Roman" w:cs="Times New Roman"/>
    </w:rPr>
  </w:style>
  <w:style w:type="paragraph" w:styleId="Heading2">
    <w:name w:val="heading 2"/>
    <w:basedOn w:val="Normal"/>
    <w:next w:val="Normal"/>
    <w:link w:val="Heading2Char"/>
    <w:qFormat/>
    <w:rsid w:val="00507DC8"/>
    <w:pPr>
      <w:keepNext/>
      <w:outlineLvl w:val="1"/>
    </w:pPr>
    <w:rPr>
      <w:rFonts w:ascii="Georgia" w:hAnsi="Georgia"/>
      <w:b/>
    </w:rPr>
  </w:style>
  <w:style w:type="paragraph" w:styleId="Heading3">
    <w:name w:val="heading 3"/>
    <w:basedOn w:val="Normal"/>
    <w:next w:val="Normal"/>
    <w:link w:val="Heading3Char"/>
    <w:uiPriority w:val="9"/>
    <w:semiHidden/>
    <w:unhideWhenUsed/>
    <w:qFormat/>
    <w:rsid w:val="00BE7090"/>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9571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7DC8"/>
    <w:rPr>
      <w:rFonts w:ascii="Georgia" w:eastAsia="Times New Roman" w:hAnsi="Georgia" w:cs="Times New Roman"/>
      <w:b/>
    </w:rPr>
  </w:style>
  <w:style w:type="table" w:styleId="TableGrid">
    <w:name w:val="Table Grid"/>
    <w:basedOn w:val="TableNormal"/>
    <w:uiPriority w:val="59"/>
    <w:rsid w:val="001F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C8D"/>
    <w:pPr>
      <w:tabs>
        <w:tab w:val="center" w:pos="4320"/>
        <w:tab w:val="right" w:pos="8640"/>
      </w:tabs>
    </w:pPr>
  </w:style>
  <w:style w:type="character" w:customStyle="1" w:styleId="HeaderChar">
    <w:name w:val="Header Char"/>
    <w:basedOn w:val="DefaultParagraphFont"/>
    <w:link w:val="Header"/>
    <w:uiPriority w:val="99"/>
    <w:rsid w:val="001F3C8D"/>
    <w:rPr>
      <w:rFonts w:ascii="Times New Roman" w:eastAsia="Times New Roman" w:hAnsi="Times New Roman" w:cs="Times New Roman"/>
    </w:rPr>
  </w:style>
  <w:style w:type="paragraph" w:styleId="Footer">
    <w:name w:val="footer"/>
    <w:basedOn w:val="Normal"/>
    <w:link w:val="FooterChar"/>
    <w:uiPriority w:val="99"/>
    <w:unhideWhenUsed/>
    <w:rsid w:val="001F3C8D"/>
    <w:pPr>
      <w:tabs>
        <w:tab w:val="center" w:pos="4320"/>
        <w:tab w:val="right" w:pos="8640"/>
      </w:tabs>
    </w:pPr>
  </w:style>
  <w:style w:type="character" w:customStyle="1" w:styleId="FooterChar">
    <w:name w:val="Footer Char"/>
    <w:basedOn w:val="DefaultParagraphFont"/>
    <w:link w:val="Footer"/>
    <w:uiPriority w:val="99"/>
    <w:rsid w:val="001F3C8D"/>
    <w:rPr>
      <w:rFonts w:ascii="Times New Roman" w:eastAsia="Times New Roman" w:hAnsi="Times New Roman" w:cs="Times New Roman"/>
    </w:rPr>
  </w:style>
  <w:style w:type="paragraph" w:styleId="ListParagraph">
    <w:name w:val="List Paragraph"/>
    <w:basedOn w:val="Normal"/>
    <w:uiPriority w:val="34"/>
    <w:qFormat/>
    <w:rsid w:val="0087250A"/>
    <w:pPr>
      <w:ind w:left="720"/>
      <w:contextualSpacing/>
    </w:pPr>
  </w:style>
  <w:style w:type="character" w:customStyle="1" w:styleId="Heading3Char">
    <w:name w:val="Heading 3 Char"/>
    <w:basedOn w:val="DefaultParagraphFont"/>
    <w:link w:val="Heading3"/>
    <w:uiPriority w:val="9"/>
    <w:semiHidden/>
    <w:rsid w:val="00BE709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9571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828">
      <w:bodyDiv w:val="1"/>
      <w:marLeft w:val="0"/>
      <w:marRight w:val="0"/>
      <w:marTop w:val="0"/>
      <w:marBottom w:val="0"/>
      <w:divBdr>
        <w:top w:val="none" w:sz="0" w:space="0" w:color="auto"/>
        <w:left w:val="none" w:sz="0" w:space="0" w:color="auto"/>
        <w:bottom w:val="none" w:sz="0" w:space="0" w:color="auto"/>
        <w:right w:val="none" w:sz="0" w:space="0" w:color="auto"/>
      </w:divBdr>
    </w:div>
    <w:div w:id="225772870">
      <w:bodyDiv w:val="1"/>
      <w:marLeft w:val="0"/>
      <w:marRight w:val="0"/>
      <w:marTop w:val="0"/>
      <w:marBottom w:val="0"/>
      <w:divBdr>
        <w:top w:val="none" w:sz="0" w:space="0" w:color="auto"/>
        <w:left w:val="none" w:sz="0" w:space="0" w:color="auto"/>
        <w:bottom w:val="none" w:sz="0" w:space="0" w:color="auto"/>
        <w:right w:val="none" w:sz="0" w:space="0" w:color="auto"/>
      </w:divBdr>
    </w:div>
    <w:div w:id="478350852">
      <w:bodyDiv w:val="1"/>
      <w:marLeft w:val="0"/>
      <w:marRight w:val="0"/>
      <w:marTop w:val="0"/>
      <w:marBottom w:val="0"/>
      <w:divBdr>
        <w:top w:val="none" w:sz="0" w:space="0" w:color="auto"/>
        <w:left w:val="none" w:sz="0" w:space="0" w:color="auto"/>
        <w:bottom w:val="none" w:sz="0" w:space="0" w:color="auto"/>
        <w:right w:val="none" w:sz="0" w:space="0" w:color="auto"/>
      </w:divBdr>
    </w:div>
    <w:div w:id="656806235">
      <w:bodyDiv w:val="1"/>
      <w:marLeft w:val="0"/>
      <w:marRight w:val="0"/>
      <w:marTop w:val="0"/>
      <w:marBottom w:val="0"/>
      <w:divBdr>
        <w:top w:val="none" w:sz="0" w:space="0" w:color="auto"/>
        <w:left w:val="none" w:sz="0" w:space="0" w:color="auto"/>
        <w:bottom w:val="none" w:sz="0" w:space="0" w:color="auto"/>
        <w:right w:val="none" w:sz="0" w:space="0" w:color="auto"/>
      </w:divBdr>
    </w:div>
    <w:div w:id="672337142">
      <w:bodyDiv w:val="1"/>
      <w:marLeft w:val="0"/>
      <w:marRight w:val="0"/>
      <w:marTop w:val="0"/>
      <w:marBottom w:val="0"/>
      <w:divBdr>
        <w:top w:val="none" w:sz="0" w:space="0" w:color="auto"/>
        <w:left w:val="none" w:sz="0" w:space="0" w:color="auto"/>
        <w:bottom w:val="none" w:sz="0" w:space="0" w:color="auto"/>
        <w:right w:val="none" w:sz="0" w:space="0" w:color="auto"/>
      </w:divBdr>
    </w:div>
    <w:div w:id="836114331">
      <w:bodyDiv w:val="1"/>
      <w:marLeft w:val="0"/>
      <w:marRight w:val="0"/>
      <w:marTop w:val="0"/>
      <w:marBottom w:val="0"/>
      <w:divBdr>
        <w:top w:val="none" w:sz="0" w:space="0" w:color="auto"/>
        <w:left w:val="none" w:sz="0" w:space="0" w:color="auto"/>
        <w:bottom w:val="none" w:sz="0" w:space="0" w:color="auto"/>
        <w:right w:val="none" w:sz="0" w:space="0" w:color="auto"/>
      </w:divBdr>
    </w:div>
    <w:div w:id="1094595477">
      <w:bodyDiv w:val="1"/>
      <w:marLeft w:val="0"/>
      <w:marRight w:val="0"/>
      <w:marTop w:val="0"/>
      <w:marBottom w:val="0"/>
      <w:divBdr>
        <w:top w:val="none" w:sz="0" w:space="0" w:color="auto"/>
        <w:left w:val="none" w:sz="0" w:space="0" w:color="auto"/>
        <w:bottom w:val="none" w:sz="0" w:space="0" w:color="auto"/>
        <w:right w:val="none" w:sz="0" w:space="0" w:color="auto"/>
      </w:divBdr>
    </w:div>
    <w:div w:id="1287194475">
      <w:bodyDiv w:val="1"/>
      <w:marLeft w:val="0"/>
      <w:marRight w:val="0"/>
      <w:marTop w:val="0"/>
      <w:marBottom w:val="0"/>
      <w:divBdr>
        <w:top w:val="none" w:sz="0" w:space="0" w:color="auto"/>
        <w:left w:val="none" w:sz="0" w:space="0" w:color="auto"/>
        <w:bottom w:val="none" w:sz="0" w:space="0" w:color="auto"/>
        <w:right w:val="none" w:sz="0" w:space="0" w:color="auto"/>
      </w:divBdr>
    </w:div>
    <w:div w:id="1497652620">
      <w:bodyDiv w:val="1"/>
      <w:marLeft w:val="0"/>
      <w:marRight w:val="0"/>
      <w:marTop w:val="0"/>
      <w:marBottom w:val="0"/>
      <w:divBdr>
        <w:top w:val="none" w:sz="0" w:space="0" w:color="auto"/>
        <w:left w:val="none" w:sz="0" w:space="0" w:color="auto"/>
        <w:bottom w:val="none" w:sz="0" w:space="0" w:color="auto"/>
        <w:right w:val="none" w:sz="0" w:space="0" w:color="auto"/>
      </w:divBdr>
    </w:div>
    <w:div w:id="1555463153">
      <w:bodyDiv w:val="1"/>
      <w:marLeft w:val="0"/>
      <w:marRight w:val="0"/>
      <w:marTop w:val="0"/>
      <w:marBottom w:val="0"/>
      <w:divBdr>
        <w:top w:val="none" w:sz="0" w:space="0" w:color="auto"/>
        <w:left w:val="none" w:sz="0" w:space="0" w:color="auto"/>
        <w:bottom w:val="none" w:sz="0" w:space="0" w:color="auto"/>
        <w:right w:val="none" w:sz="0" w:space="0" w:color="auto"/>
      </w:divBdr>
    </w:div>
    <w:div w:id="1677145044">
      <w:bodyDiv w:val="1"/>
      <w:marLeft w:val="0"/>
      <w:marRight w:val="0"/>
      <w:marTop w:val="0"/>
      <w:marBottom w:val="0"/>
      <w:divBdr>
        <w:top w:val="none" w:sz="0" w:space="0" w:color="auto"/>
        <w:left w:val="none" w:sz="0" w:space="0" w:color="auto"/>
        <w:bottom w:val="none" w:sz="0" w:space="0" w:color="auto"/>
        <w:right w:val="none" w:sz="0" w:space="0" w:color="auto"/>
      </w:divBdr>
    </w:div>
    <w:div w:id="1741906943">
      <w:bodyDiv w:val="1"/>
      <w:marLeft w:val="0"/>
      <w:marRight w:val="0"/>
      <w:marTop w:val="0"/>
      <w:marBottom w:val="0"/>
      <w:divBdr>
        <w:top w:val="none" w:sz="0" w:space="0" w:color="auto"/>
        <w:left w:val="none" w:sz="0" w:space="0" w:color="auto"/>
        <w:bottom w:val="none" w:sz="0" w:space="0" w:color="auto"/>
        <w:right w:val="none" w:sz="0" w:space="0" w:color="auto"/>
      </w:divBdr>
    </w:div>
    <w:div w:id="1780299720">
      <w:bodyDiv w:val="1"/>
      <w:marLeft w:val="0"/>
      <w:marRight w:val="0"/>
      <w:marTop w:val="0"/>
      <w:marBottom w:val="0"/>
      <w:divBdr>
        <w:top w:val="none" w:sz="0" w:space="0" w:color="auto"/>
        <w:left w:val="none" w:sz="0" w:space="0" w:color="auto"/>
        <w:bottom w:val="none" w:sz="0" w:space="0" w:color="auto"/>
        <w:right w:val="none" w:sz="0" w:space="0" w:color="auto"/>
      </w:divBdr>
    </w:div>
    <w:div w:id="1962370632">
      <w:bodyDiv w:val="1"/>
      <w:marLeft w:val="0"/>
      <w:marRight w:val="0"/>
      <w:marTop w:val="0"/>
      <w:marBottom w:val="0"/>
      <w:divBdr>
        <w:top w:val="none" w:sz="0" w:space="0" w:color="auto"/>
        <w:left w:val="none" w:sz="0" w:space="0" w:color="auto"/>
        <w:bottom w:val="none" w:sz="0" w:space="0" w:color="auto"/>
        <w:right w:val="none" w:sz="0" w:space="0" w:color="auto"/>
      </w:divBdr>
    </w:div>
    <w:div w:id="1987775925">
      <w:bodyDiv w:val="1"/>
      <w:marLeft w:val="0"/>
      <w:marRight w:val="0"/>
      <w:marTop w:val="0"/>
      <w:marBottom w:val="0"/>
      <w:divBdr>
        <w:top w:val="none" w:sz="0" w:space="0" w:color="auto"/>
        <w:left w:val="none" w:sz="0" w:space="0" w:color="auto"/>
        <w:bottom w:val="none" w:sz="0" w:space="0" w:color="auto"/>
        <w:right w:val="none" w:sz="0" w:space="0" w:color="auto"/>
      </w:divBdr>
    </w:div>
    <w:div w:id="2116250191">
      <w:bodyDiv w:val="1"/>
      <w:marLeft w:val="0"/>
      <w:marRight w:val="0"/>
      <w:marTop w:val="0"/>
      <w:marBottom w:val="0"/>
      <w:divBdr>
        <w:top w:val="none" w:sz="0" w:space="0" w:color="auto"/>
        <w:left w:val="none" w:sz="0" w:space="0" w:color="auto"/>
        <w:bottom w:val="none" w:sz="0" w:space="0" w:color="auto"/>
        <w:right w:val="none" w:sz="0" w:space="0" w:color="auto"/>
      </w:divBdr>
    </w:div>
    <w:div w:id="2133549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Obrien James</cp:lastModifiedBy>
  <cp:revision>2</cp:revision>
  <cp:lastPrinted>2013-06-19T12:19:00Z</cp:lastPrinted>
  <dcterms:created xsi:type="dcterms:W3CDTF">2020-09-21T18:44:00Z</dcterms:created>
  <dcterms:modified xsi:type="dcterms:W3CDTF">2020-09-21T18:44:00Z</dcterms:modified>
</cp:coreProperties>
</file>