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F96DF" w14:textId="77777777" w:rsidR="006C32DF" w:rsidRDefault="0051541E">
      <w:pPr>
        <w:spacing w:after="121" w:line="259" w:lineRule="auto"/>
        <w:ind w:left="25" w:firstLine="0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6"/>
        </w:rPr>
        <w:t xml:space="preserve">Bloom's Taxonomy and Higher Order Thinking </w:t>
      </w:r>
    </w:p>
    <w:p w14:paraId="305BC70C" w14:textId="77777777" w:rsidR="006C32DF" w:rsidRDefault="0051541E">
      <w:pPr>
        <w:spacing w:after="91"/>
        <w:ind w:left="-5"/>
      </w:pPr>
      <w:r>
        <w:t>In the 1950's Benjamin Bloom developed his taxonomy (classification) of cognitive objectives called Bloom's Taxonomy. This categorized and ordered thinking skills. His taxonomy follows the thinking process. You can not understand a concept if you do not fi</w:t>
      </w:r>
      <w:r>
        <w:t xml:space="preserve">rst remember it, similarly you can not apply knowledge and concepts if you do not understand them. It is a continuum from Lower Order Thinking Skills (LOTS) to Higher Order Thinking Skills (HOTS).  </w:t>
      </w:r>
      <w:r>
        <w:rPr>
          <w:rFonts w:ascii="Arial" w:eastAsia="Arial" w:hAnsi="Arial" w:cs="Arial"/>
          <w:sz w:val="18"/>
        </w:rPr>
        <w:t xml:space="preserve"> </w:t>
      </w:r>
    </w:p>
    <w:p w14:paraId="4BEFEFA0" w14:textId="77777777" w:rsidR="006C32DF" w:rsidRDefault="0051541E">
      <w:pPr>
        <w:spacing w:after="24" w:line="259" w:lineRule="auto"/>
        <w:ind w:left="-5"/>
      </w:pPr>
      <w:r>
        <w:rPr>
          <w:rFonts w:ascii="Arial" w:eastAsia="Arial" w:hAnsi="Arial" w:cs="Arial"/>
          <w:b/>
          <w:sz w:val="18"/>
        </w:rPr>
        <w:t xml:space="preserve">Bloom's Taxonomy  1950’s                                </w:t>
      </w:r>
    </w:p>
    <w:p w14:paraId="4EC8A5EA" w14:textId="77777777" w:rsidR="006C32DF" w:rsidRDefault="0051541E">
      <w:pPr>
        <w:spacing w:after="0" w:line="259" w:lineRule="auto"/>
        <w:ind w:left="3840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ACBA344" wp14:editId="01433ED9">
            <wp:simplePos x="0" y="0"/>
            <wp:positionH relativeFrom="column">
              <wp:posOffset>-114299</wp:posOffset>
            </wp:positionH>
            <wp:positionV relativeFrom="paragraph">
              <wp:posOffset>24853</wp:posOffset>
            </wp:positionV>
            <wp:extent cx="2438400" cy="2933700"/>
            <wp:effectExtent l="0" t="0" r="0" b="0"/>
            <wp:wrapSquare wrapText="bothSides"/>
            <wp:docPr id="165" name="Picture 165" descr="Bloom's Taxonom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" name="Picture 16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22"/>
        </w:rPr>
        <w:t xml:space="preserve"> </w:t>
      </w:r>
    </w:p>
    <w:p w14:paraId="0291E538" w14:textId="77777777" w:rsidR="006C32DF" w:rsidRDefault="0051541E">
      <w:pPr>
        <w:numPr>
          <w:ilvl w:val="0"/>
          <w:numId w:val="1"/>
        </w:numPr>
        <w:spacing w:after="0" w:line="242" w:lineRule="auto"/>
        <w:ind w:hanging="360"/>
      </w:pPr>
      <w:r>
        <w:rPr>
          <w:rFonts w:ascii="Times New Roman" w:eastAsia="Times New Roman" w:hAnsi="Times New Roman" w:cs="Times New Roman"/>
          <w:b/>
          <w:sz w:val="22"/>
        </w:rPr>
        <w:t>Knowledge:</w:t>
      </w:r>
      <w:r>
        <w:rPr>
          <w:rFonts w:ascii="Times New Roman" w:eastAsia="Times New Roman" w:hAnsi="Times New Roman" w:cs="Times New Roman"/>
          <w:sz w:val="22"/>
        </w:rPr>
        <w:t xml:space="preserve"> Remembering, memorizing recognizing recalling identification recalling information: who, what, when, where, how, describe  </w:t>
      </w:r>
    </w:p>
    <w:p w14:paraId="32133557" w14:textId="77777777" w:rsidR="006C32DF" w:rsidRDefault="0051541E">
      <w:pPr>
        <w:numPr>
          <w:ilvl w:val="0"/>
          <w:numId w:val="1"/>
        </w:numPr>
        <w:spacing w:after="0" w:line="242" w:lineRule="auto"/>
        <w:ind w:hanging="360"/>
      </w:pPr>
      <w:r>
        <w:rPr>
          <w:rFonts w:ascii="Times New Roman" w:eastAsia="Times New Roman" w:hAnsi="Times New Roman" w:cs="Times New Roman"/>
          <w:b/>
          <w:sz w:val="22"/>
        </w:rPr>
        <w:t>Comprehension:</w:t>
      </w:r>
      <w:r>
        <w:rPr>
          <w:rFonts w:ascii="Times New Roman" w:eastAsia="Times New Roman" w:hAnsi="Times New Roman" w:cs="Times New Roman"/>
          <w:sz w:val="22"/>
        </w:rPr>
        <w:t xml:space="preserve"> Interpreting, translating from one medium to another, describing in one's own words, organization and </w:t>
      </w:r>
      <w:r>
        <w:rPr>
          <w:rFonts w:ascii="Times New Roman" w:eastAsia="Times New Roman" w:hAnsi="Times New Roman" w:cs="Times New Roman"/>
          <w:sz w:val="22"/>
        </w:rPr>
        <w:t xml:space="preserve">selection of facts and ideas, retell...  </w:t>
      </w:r>
    </w:p>
    <w:p w14:paraId="25F21397" w14:textId="77777777" w:rsidR="006C32DF" w:rsidRDefault="0051541E">
      <w:pPr>
        <w:numPr>
          <w:ilvl w:val="0"/>
          <w:numId w:val="1"/>
        </w:numPr>
        <w:spacing w:after="0" w:line="242" w:lineRule="auto"/>
        <w:ind w:hanging="360"/>
      </w:pPr>
      <w:r>
        <w:rPr>
          <w:rFonts w:ascii="Times New Roman" w:eastAsia="Times New Roman" w:hAnsi="Times New Roman" w:cs="Times New Roman"/>
          <w:b/>
          <w:sz w:val="22"/>
        </w:rPr>
        <w:t>Application:</w:t>
      </w:r>
      <w:r>
        <w:rPr>
          <w:rFonts w:ascii="Times New Roman" w:eastAsia="Times New Roman" w:hAnsi="Times New Roman" w:cs="Times New Roman"/>
          <w:sz w:val="22"/>
        </w:rPr>
        <w:t xml:space="preserve"> Problem solving, applying information to produce some result, use of facts, rules and principles   </w:t>
      </w:r>
    </w:p>
    <w:p w14:paraId="52E64F30" w14:textId="77777777" w:rsidR="006C32DF" w:rsidRDefault="0051541E">
      <w:pPr>
        <w:numPr>
          <w:ilvl w:val="0"/>
          <w:numId w:val="1"/>
        </w:numPr>
        <w:spacing w:after="0" w:line="242" w:lineRule="auto"/>
        <w:ind w:hanging="360"/>
      </w:pPr>
      <w:r>
        <w:rPr>
          <w:rFonts w:ascii="Times New Roman" w:eastAsia="Times New Roman" w:hAnsi="Times New Roman" w:cs="Times New Roman"/>
          <w:b/>
          <w:sz w:val="22"/>
        </w:rPr>
        <w:t>Analysis:</w:t>
      </w:r>
      <w:r>
        <w:rPr>
          <w:rFonts w:ascii="Times New Roman" w:eastAsia="Times New Roman" w:hAnsi="Times New Roman" w:cs="Times New Roman"/>
          <w:sz w:val="22"/>
        </w:rPr>
        <w:t xml:space="preserve"> Subdividing something to show how it is put together, finding the underlying structure of a</w:t>
      </w:r>
      <w:r>
        <w:rPr>
          <w:rFonts w:ascii="Times New Roman" w:eastAsia="Times New Roman" w:hAnsi="Times New Roman" w:cs="Times New Roman"/>
          <w:sz w:val="22"/>
        </w:rPr>
        <w:t xml:space="preserve"> communication, identifying motives, separation of a whole into component parts, parts or features, classify, outline/diagram, compare/contrast, evidence  </w:t>
      </w:r>
    </w:p>
    <w:p w14:paraId="6878BB47" w14:textId="77777777" w:rsidR="006C32DF" w:rsidRDefault="0051541E">
      <w:pPr>
        <w:numPr>
          <w:ilvl w:val="0"/>
          <w:numId w:val="1"/>
        </w:numPr>
        <w:spacing w:after="0" w:line="242" w:lineRule="auto"/>
        <w:ind w:hanging="360"/>
      </w:pPr>
      <w:r>
        <w:rPr>
          <w:rFonts w:ascii="Times New Roman" w:eastAsia="Times New Roman" w:hAnsi="Times New Roman" w:cs="Times New Roman"/>
          <w:b/>
          <w:sz w:val="22"/>
        </w:rPr>
        <w:t>Synthesis:</w:t>
      </w:r>
      <w:r>
        <w:rPr>
          <w:rFonts w:ascii="Times New Roman" w:eastAsia="Times New Roman" w:hAnsi="Times New Roman" w:cs="Times New Roman"/>
          <w:sz w:val="22"/>
        </w:rPr>
        <w:t xml:space="preserve"> Creating a unique, original product that may be in verbal form or may be a physical objec</w:t>
      </w:r>
      <w:r>
        <w:rPr>
          <w:rFonts w:ascii="Times New Roman" w:eastAsia="Times New Roman" w:hAnsi="Times New Roman" w:cs="Times New Roman"/>
          <w:sz w:val="22"/>
        </w:rPr>
        <w:t xml:space="preserve">t, combination of ideas to form a new whole, predict/infer, add to, create/design,  combine, solutions  </w:t>
      </w:r>
    </w:p>
    <w:p w14:paraId="7AB580A2" w14:textId="77777777" w:rsidR="006C32DF" w:rsidRDefault="0051541E">
      <w:pPr>
        <w:numPr>
          <w:ilvl w:val="0"/>
          <w:numId w:val="1"/>
        </w:numPr>
        <w:spacing w:after="0" w:line="242" w:lineRule="auto"/>
        <w:ind w:hanging="360"/>
      </w:pPr>
      <w:r>
        <w:rPr>
          <w:rFonts w:ascii="Times New Roman" w:eastAsia="Times New Roman" w:hAnsi="Times New Roman" w:cs="Times New Roman"/>
          <w:b/>
          <w:sz w:val="22"/>
        </w:rPr>
        <w:t>Evaluation:</w:t>
      </w:r>
      <w:r>
        <w:rPr>
          <w:rFonts w:ascii="Times New Roman" w:eastAsia="Times New Roman" w:hAnsi="Times New Roman" w:cs="Times New Roman"/>
          <w:sz w:val="22"/>
        </w:rPr>
        <w:t xml:space="preserve"> Making value decisions about issues, resolving controversies or differences of opinion, development of opinions, judgements or decisions  </w:t>
      </w:r>
    </w:p>
    <w:p w14:paraId="2014D1FF" w14:textId="77777777" w:rsidR="006C32DF" w:rsidRDefault="0051541E">
      <w:pPr>
        <w:spacing w:after="139" w:line="259" w:lineRule="auto"/>
        <w:ind w:left="360" w:firstLine="0"/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p w14:paraId="59C8E2F3" w14:textId="77777777" w:rsidR="006C32DF" w:rsidRDefault="0051541E">
      <w:pPr>
        <w:spacing w:after="151"/>
        <w:ind w:left="-5"/>
      </w:pPr>
      <w:r>
        <w:t>In the 1990's, a former student of Bloom, Lorin Anderson, revised Bloom's Taxonomy and published this- Bloom's Revised Taxonomy in 2001. Key to this is the use of verbs rather than nouns for each of the categories and a rearrangement of the sequence with</w:t>
      </w:r>
      <w:r>
        <w:t>in the taxonomy. They are arranged in increasing order, from low to high.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</w:p>
    <w:p w14:paraId="0AB770C7" w14:textId="77777777" w:rsidR="006C32DF" w:rsidRDefault="0051541E">
      <w:pPr>
        <w:spacing w:after="266" w:line="259" w:lineRule="auto"/>
        <w:ind w:left="-5"/>
      </w:pPr>
      <w:r>
        <w:rPr>
          <w:rFonts w:ascii="Arial" w:eastAsia="Arial" w:hAnsi="Arial" w:cs="Arial"/>
          <w:b/>
          <w:sz w:val="18"/>
        </w:rPr>
        <w:t xml:space="preserve">  Bloom's Revised Taxonomy 1990’s                              </w:t>
      </w:r>
      <w:r>
        <w:rPr>
          <w:rFonts w:ascii="Times New Roman" w:eastAsia="Times New Roman" w:hAnsi="Times New Roman" w:cs="Times New Roman"/>
          <w:sz w:val="22"/>
        </w:rPr>
        <w:t xml:space="preserve">The new terms (verbs) are defined as: </w:t>
      </w:r>
      <w:r>
        <w:rPr>
          <w:rFonts w:ascii="Arial" w:eastAsia="Arial" w:hAnsi="Arial" w:cs="Arial"/>
          <w:sz w:val="22"/>
        </w:rPr>
        <w:t xml:space="preserve"> </w:t>
      </w:r>
    </w:p>
    <w:p w14:paraId="3A6E365E" w14:textId="77777777" w:rsidR="006C32DF" w:rsidRDefault="0051541E">
      <w:pPr>
        <w:numPr>
          <w:ilvl w:val="0"/>
          <w:numId w:val="1"/>
        </w:numPr>
        <w:spacing w:after="0" w:line="242" w:lineRule="auto"/>
        <w:ind w:hanging="360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0BCEC7D4" wp14:editId="16D4BDF3">
            <wp:simplePos x="0" y="0"/>
            <wp:positionH relativeFrom="column">
              <wp:posOffset>0</wp:posOffset>
            </wp:positionH>
            <wp:positionV relativeFrom="paragraph">
              <wp:posOffset>-121781</wp:posOffset>
            </wp:positionV>
            <wp:extent cx="2383536" cy="2857500"/>
            <wp:effectExtent l="0" t="0" r="0" b="0"/>
            <wp:wrapSquare wrapText="bothSides"/>
            <wp:docPr id="212" name="Picture 212" descr="Bloom's Revised Taxonom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Picture 21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83536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2"/>
        </w:rPr>
        <w:t>Remembering</w:t>
      </w:r>
      <w:r>
        <w:rPr>
          <w:rFonts w:ascii="Times New Roman" w:eastAsia="Times New Roman" w:hAnsi="Times New Roman" w:cs="Times New Roman"/>
          <w:sz w:val="22"/>
        </w:rPr>
        <w:t>: Retrieving, recognizing, and recalling relevant knowledge fr</w:t>
      </w:r>
      <w:r>
        <w:rPr>
          <w:rFonts w:ascii="Times New Roman" w:eastAsia="Times New Roman" w:hAnsi="Times New Roman" w:cs="Times New Roman"/>
          <w:sz w:val="22"/>
        </w:rPr>
        <w:t xml:space="preserve">om long-term memory.  </w:t>
      </w:r>
    </w:p>
    <w:p w14:paraId="31289734" w14:textId="77777777" w:rsidR="006C32DF" w:rsidRDefault="0051541E">
      <w:pPr>
        <w:numPr>
          <w:ilvl w:val="0"/>
          <w:numId w:val="1"/>
        </w:numPr>
        <w:spacing w:after="0" w:line="242" w:lineRule="auto"/>
        <w:ind w:hanging="360"/>
      </w:pPr>
      <w:r>
        <w:rPr>
          <w:rFonts w:ascii="Times New Roman" w:eastAsia="Times New Roman" w:hAnsi="Times New Roman" w:cs="Times New Roman"/>
          <w:b/>
          <w:sz w:val="22"/>
        </w:rPr>
        <w:t>Understanding</w:t>
      </w:r>
      <w:r>
        <w:rPr>
          <w:rFonts w:ascii="Times New Roman" w:eastAsia="Times New Roman" w:hAnsi="Times New Roman" w:cs="Times New Roman"/>
          <w:sz w:val="22"/>
        </w:rPr>
        <w:t xml:space="preserve">: Constructing meaning from oral, written, and graphic messages through interpreting, exemplifying, classifying, summarizing, inferring, comparing, and explaining.  </w:t>
      </w:r>
    </w:p>
    <w:p w14:paraId="7D3D84AC" w14:textId="77777777" w:rsidR="006C32DF" w:rsidRDefault="0051541E">
      <w:pPr>
        <w:numPr>
          <w:ilvl w:val="0"/>
          <w:numId w:val="1"/>
        </w:numPr>
        <w:spacing w:after="0" w:line="242" w:lineRule="auto"/>
        <w:ind w:hanging="360"/>
      </w:pPr>
      <w:r>
        <w:rPr>
          <w:rFonts w:ascii="Times New Roman" w:eastAsia="Times New Roman" w:hAnsi="Times New Roman" w:cs="Times New Roman"/>
          <w:b/>
          <w:sz w:val="22"/>
        </w:rPr>
        <w:t>Applying</w:t>
      </w:r>
      <w:r>
        <w:rPr>
          <w:rFonts w:ascii="Times New Roman" w:eastAsia="Times New Roman" w:hAnsi="Times New Roman" w:cs="Times New Roman"/>
          <w:sz w:val="22"/>
        </w:rPr>
        <w:t>: Carrying out or using a procedure through ex</w:t>
      </w:r>
      <w:r>
        <w:rPr>
          <w:rFonts w:ascii="Times New Roman" w:eastAsia="Times New Roman" w:hAnsi="Times New Roman" w:cs="Times New Roman"/>
          <w:sz w:val="22"/>
        </w:rPr>
        <w:t xml:space="preserve">ecuting, or implementing.  </w:t>
      </w:r>
    </w:p>
    <w:p w14:paraId="3C17B212" w14:textId="77777777" w:rsidR="006C32DF" w:rsidRDefault="0051541E">
      <w:pPr>
        <w:numPr>
          <w:ilvl w:val="0"/>
          <w:numId w:val="1"/>
        </w:numPr>
        <w:spacing w:after="0" w:line="242" w:lineRule="auto"/>
        <w:ind w:hanging="360"/>
      </w:pPr>
      <w:r>
        <w:rPr>
          <w:rFonts w:ascii="Times New Roman" w:eastAsia="Times New Roman" w:hAnsi="Times New Roman" w:cs="Times New Roman"/>
          <w:b/>
          <w:sz w:val="22"/>
        </w:rPr>
        <w:t>Analyzing</w:t>
      </w:r>
      <w:r>
        <w:rPr>
          <w:rFonts w:ascii="Times New Roman" w:eastAsia="Times New Roman" w:hAnsi="Times New Roman" w:cs="Times New Roman"/>
          <w:sz w:val="22"/>
        </w:rPr>
        <w:t xml:space="preserve">: Breaking material into constituent parts, determining how the parts relate to one another and to an overall structure or purpose through differentiating, organizing, and attributing.  </w:t>
      </w:r>
    </w:p>
    <w:p w14:paraId="7417327B" w14:textId="77777777" w:rsidR="006C32DF" w:rsidRDefault="0051541E">
      <w:pPr>
        <w:numPr>
          <w:ilvl w:val="0"/>
          <w:numId w:val="1"/>
        </w:numPr>
        <w:spacing w:after="0" w:line="242" w:lineRule="auto"/>
        <w:ind w:hanging="360"/>
      </w:pPr>
      <w:r>
        <w:rPr>
          <w:rFonts w:ascii="Times New Roman" w:eastAsia="Times New Roman" w:hAnsi="Times New Roman" w:cs="Times New Roman"/>
          <w:b/>
          <w:sz w:val="22"/>
        </w:rPr>
        <w:t>Evaluating</w:t>
      </w:r>
      <w:r>
        <w:rPr>
          <w:rFonts w:ascii="Times New Roman" w:eastAsia="Times New Roman" w:hAnsi="Times New Roman" w:cs="Times New Roman"/>
          <w:sz w:val="22"/>
        </w:rPr>
        <w:t>: Making judgments bas</w:t>
      </w:r>
      <w:r>
        <w:rPr>
          <w:rFonts w:ascii="Times New Roman" w:eastAsia="Times New Roman" w:hAnsi="Times New Roman" w:cs="Times New Roman"/>
          <w:sz w:val="22"/>
        </w:rPr>
        <w:t xml:space="preserve">ed on criteria and standards through checking and critiquing.  </w:t>
      </w:r>
    </w:p>
    <w:p w14:paraId="38F87FA3" w14:textId="77777777" w:rsidR="006C32DF" w:rsidRDefault="0051541E">
      <w:pPr>
        <w:numPr>
          <w:ilvl w:val="0"/>
          <w:numId w:val="1"/>
        </w:numPr>
        <w:spacing w:after="265" w:line="242" w:lineRule="auto"/>
        <w:ind w:hanging="360"/>
      </w:pPr>
      <w:r>
        <w:rPr>
          <w:rFonts w:ascii="Times New Roman" w:eastAsia="Times New Roman" w:hAnsi="Times New Roman" w:cs="Times New Roman"/>
          <w:b/>
          <w:sz w:val="22"/>
        </w:rPr>
        <w:t>Creating</w:t>
      </w:r>
      <w:r>
        <w:rPr>
          <w:rFonts w:ascii="Times New Roman" w:eastAsia="Times New Roman" w:hAnsi="Times New Roman" w:cs="Times New Roman"/>
          <w:sz w:val="22"/>
        </w:rPr>
        <w:t xml:space="preserve">: Putting elements together to form a coherent or functional whole; reorganizing elements into a new pattern or structure through generating, planning, or producing.  </w:t>
      </w:r>
    </w:p>
    <w:p w14:paraId="304559DF" w14:textId="77777777" w:rsidR="006C32DF" w:rsidRDefault="0051541E">
      <w:pPr>
        <w:spacing w:after="270" w:line="259" w:lineRule="auto"/>
        <w:ind w:left="0" w:firstLine="0"/>
        <w:jc w:val="center"/>
      </w:pPr>
      <w:r>
        <w:rPr>
          <w:rFonts w:ascii="Times New Roman" w:eastAsia="Times New Roman" w:hAnsi="Times New Roman" w:cs="Times New Roman"/>
          <w:sz w:val="22"/>
        </w:rPr>
        <w:t xml:space="preserve">            </w:t>
      </w:r>
      <w:r>
        <w:rPr>
          <w:rFonts w:ascii="Times New Roman" w:eastAsia="Times New Roman" w:hAnsi="Times New Roman" w:cs="Times New Roman"/>
          <w:sz w:val="18"/>
        </w:rPr>
        <w:t xml:space="preserve"> (Anderson &amp; Krathwohl, 2001, pp. 67-68)  </w:t>
      </w:r>
    </w:p>
    <w:p w14:paraId="6F9588B1" w14:textId="77777777" w:rsidR="006C32DF" w:rsidRDefault="0051541E">
      <w:pPr>
        <w:spacing w:after="0" w:line="259" w:lineRule="auto"/>
        <w:ind w:left="0" w:firstLine="0"/>
      </w:pPr>
      <w:r>
        <w:t xml:space="preserve"> </w:t>
      </w:r>
    </w:p>
    <w:p w14:paraId="56A9CF7B" w14:textId="77777777" w:rsidR="006C32DF" w:rsidRDefault="0051541E">
      <w:pPr>
        <w:spacing w:after="270"/>
        <w:ind w:left="-5"/>
      </w:pPr>
      <w:r>
        <w:t xml:space="preserve">Higher-order thinking essentially means thinking that takes place in the higher-levels of the hierarchy of cognitive processing. A common example is shown below, applying the taxonomy to the Pledge of Allegiance:  </w:t>
      </w:r>
    </w:p>
    <w:p w14:paraId="4B899227" w14:textId="77777777" w:rsidR="006C32DF" w:rsidRDefault="0051541E">
      <w:pPr>
        <w:spacing w:after="266"/>
        <w:ind w:left="-5"/>
      </w:pPr>
      <w:r>
        <w:rPr>
          <w:b/>
        </w:rPr>
        <w:lastRenderedPageBreak/>
        <w:t>Knowledge</w:t>
      </w:r>
      <w:r>
        <w:t xml:space="preserve"> statements ask the student to r</w:t>
      </w:r>
      <w:r>
        <w:t xml:space="preserve">ecite the pledge. Example: “Say the pledge.”  </w:t>
      </w:r>
    </w:p>
    <w:p w14:paraId="77B8AE4B" w14:textId="77777777" w:rsidR="006C32DF" w:rsidRDefault="0051541E">
      <w:pPr>
        <w:spacing w:after="269"/>
        <w:ind w:left="-5"/>
      </w:pPr>
      <w:r>
        <w:rPr>
          <w:b/>
        </w:rPr>
        <w:t xml:space="preserve">Comprehension </w:t>
      </w:r>
      <w:r>
        <w:t xml:space="preserve">statements ask the student to explain the meaning of words contained in the pledge. Example: “Explain what indivisible, liberty, and justice mean.”  </w:t>
      </w:r>
    </w:p>
    <w:p w14:paraId="03036212" w14:textId="77777777" w:rsidR="006C32DF" w:rsidRDefault="0051541E">
      <w:pPr>
        <w:spacing w:after="269"/>
        <w:ind w:left="-5"/>
      </w:pPr>
      <w:r>
        <w:rPr>
          <w:b/>
        </w:rPr>
        <w:t xml:space="preserve">Application </w:t>
      </w:r>
      <w:r>
        <w:t>statements ask the student to app</w:t>
      </w:r>
      <w:r>
        <w:t xml:space="preserve">ly understandings. Example: “Create your own pledge to something you believe in.”  </w:t>
      </w:r>
    </w:p>
    <w:p w14:paraId="33D5F287" w14:textId="77777777" w:rsidR="006C32DF" w:rsidRDefault="0051541E">
      <w:pPr>
        <w:spacing w:after="269"/>
        <w:ind w:left="-5"/>
      </w:pPr>
      <w:r>
        <w:rPr>
          <w:b/>
        </w:rPr>
        <w:t>Analysis</w:t>
      </w:r>
      <w:r>
        <w:t xml:space="preserve"> statements ask the student to interpret word meanings in relation to context. Example: “Discuss the meaning of ‘and to the Republic for which it stands’ in terms o</w:t>
      </w:r>
      <w:r>
        <w:t xml:space="preserve">f its importance to the pledge.”  </w:t>
      </w:r>
    </w:p>
    <w:p w14:paraId="31C60268" w14:textId="77777777" w:rsidR="006C32DF" w:rsidRDefault="0051541E">
      <w:pPr>
        <w:spacing w:after="269"/>
        <w:ind w:left="-5"/>
      </w:pPr>
      <w:r>
        <w:rPr>
          <w:b/>
        </w:rPr>
        <w:t xml:space="preserve">Synthesis </w:t>
      </w:r>
      <w:r>
        <w:t xml:space="preserve">statements ask the student to apply concepts in a new setting. Example: “Write a contract between yourself and a friend that includes an allegiance to a symbol that stands for something you both believe in.”  </w:t>
      </w:r>
    </w:p>
    <w:p w14:paraId="145726B3" w14:textId="77777777" w:rsidR="006C32DF" w:rsidRDefault="0051541E">
      <w:pPr>
        <w:spacing w:after="285"/>
        <w:ind w:left="-5"/>
      </w:pPr>
      <w:r>
        <w:rPr>
          <w:b/>
        </w:rPr>
        <w:t>E</w:t>
      </w:r>
      <w:r>
        <w:rPr>
          <w:b/>
        </w:rPr>
        <w:t xml:space="preserve">valuation </w:t>
      </w:r>
      <w:r>
        <w:t xml:space="preserve">statements ask the student to judge the relative merits of the content and concepts contained in the subject. Example: “Describe the purpose of the pledge and assess how well it achieves that purpose. Suggest improvements.”  </w:t>
      </w:r>
    </w:p>
    <w:p w14:paraId="6E746F7A" w14:textId="77777777" w:rsidR="006C32DF" w:rsidRDefault="0051541E">
      <w:pPr>
        <w:spacing w:after="294" w:line="259" w:lineRule="auto"/>
        <w:ind w:left="0" w:firstLine="0"/>
      </w:pPr>
      <w:r>
        <w:rPr>
          <w:rFonts w:ascii="Times New Roman" w:eastAsia="Times New Roman" w:hAnsi="Times New Roman" w:cs="Times New Roman"/>
          <w:sz w:val="20"/>
        </w:rPr>
        <w:t>(Wiederhold, C. (199</w:t>
      </w:r>
      <w:r>
        <w:rPr>
          <w:rFonts w:ascii="Times New Roman" w:eastAsia="Times New Roman" w:hAnsi="Times New Roman" w:cs="Times New Roman"/>
          <w:sz w:val="20"/>
        </w:rPr>
        <w:t xml:space="preserve">7). </w:t>
      </w:r>
      <w:r>
        <w:rPr>
          <w:rFonts w:ascii="Times New Roman" w:eastAsia="Times New Roman" w:hAnsi="Times New Roman" w:cs="Times New Roman"/>
          <w:i/>
          <w:sz w:val="20"/>
        </w:rPr>
        <w:t>The Q-Matrix/Cooperative Learning &amp; Higher-Level Thinking.</w:t>
      </w:r>
      <w:r>
        <w:rPr>
          <w:rFonts w:ascii="Times New Roman" w:eastAsia="Times New Roman" w:hAnsi="Times New Roman" w:cs="Times New Roman"/>
          <w:sz w:val="20"/>
        </w:rPr>
        <w:t xml:space="preserve"> San Clemente, CA: Kagan Cooperative Learning.) </w:t>
      </w:r>
      <w:r>
        <w:t xml:space="preserve"> </w:t>
      </w:r>
    </w:p>
    <w:p w14:paraId="03E57BFB" w14:textId="77777777" w:rsidR="006C32DF" w:rsidRDefault="0051541E">
      <w:pPr>
        <w:pStyle w:val="Heading1"/>
      </w:pPr>
      <w:r>
        <w:t>Questioning for Quality Thinking at Each Level of Bloom’s Taxonomy</w:t>
      </w:r>
      <w:r>
        <w:rPr>
          <w:b w:val="0"/>
        </w:rPr>
        <w:t xml:space="preserve">  </w:t>
      </w:r>
    </w:p>
    <w:p w14:paraId="15D20BF3" w14:textId="77777777" w:rsidR="006C32DF" w:rsidRDefault="0051541E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362132DC" w14:textId="77777777" w:rsidR="006C32DF" w:rsidRDefault="0051541E">
      <w:pPr>
        <w:ind w:left="-5"/>
      </w:pPr>
      <w:r>
        <w:rPr>
          <w:b/>
        </w:rPr>
        <w:t>Knowledge:</w:t>
      </w:r>
      <w:r>
        <w:t xml:space="preserve"> Identification and recall of information  </w:t>
      </w:r>
    </w:p>
    <w:p w14:paraId="32A8E3A3" w14:textId="77777777" w:rsidR="006C32DF" w:rsidRDefault="0051541E">
      <w:pPr>
        <w:ind w:left="-5"/>
      </w:pPr>
      <w:r>
        <w:t>Who, what, when, wh</w:t>
      </w:r>
      <w:r>
        <w:t xml:space="preserve">ere, how?  Describe ___________________.  </w:t>
      </w:r>
    </w:p>
    <w:p w14:paraId="1431A328" w14:textId="77777777" w:rsidR="006C32DF" w:rsidRDefault="0051541E">
      <w:pPr>
        <w:spacing w:after="0" w:line="259" w:lineRule="auto"/>
        <w:ind w:left="0" w:firstLine="0"/>
      </w:pPr>
      <w:r>
        <w:t xml:space="preserve"> </w:t>
      </w:r>
    </w:p>
    <w:p w14:paraId="4F4CFF2F" w14:textId="77777777" w:rsidR="006C32DF" w:rsidRDefault="0051541E">
      <w:pPr>
        <w:ind w:left="-5"/>
      </w:pPr>
      <w:r>
        <w:rPr>
          <w:b/>
        </w:rPr>
        <w:t xml:space="preserve">Comprehension: </w:t>
      </w:r>
      <w:r>
        <w:t xml:space="preserve">Organization and selection of facts and ideas.  </w:t>
      </w:r>
    </w:p>
    <w:p w14:paraId="57E69D1E" w14:textId="77777777" w:rsidR="006C32DF" w:rsidRDefault="0051541E">
      <w:pPr>
        <w:ind w:left="-5"/>
      </w:pPr>
      <w:r>
        <w:t xml:space="preserve">Retell ___________ in your own words.  What is the main idea of ________________?  </w:t>
      </w:r>
    </w:p>
    <w:p w14:paraId="45266915" w14:textId="77777777" w:rsidR="006C32DF" w:rsidRDefault="0051541E">
      <w:pPr>
        <w:spacing w:after="0" w:line="259" w:lineRule="auto"/>
        <w:ind w:left="0" w:firstLine="0"/>
      </w:pPr>
      <w:r>
        <w:t xml:space="preserve"> </w:t>
      </w:r>
    </w:p>
    <w:p w14:paraId="6D9A14A8" w14:textId="77777777" w:rsidR="006C32DF" w:rsidRDefault="0051541E">
      <w:pPr>
        <w:ind w:left="-5"/>
      </w:pPr>
      <w:r>
        <w:rPr>
          <w:b/>
        </w:rPr>
        <w:t>Application:</w:t>
      </w:r>
      <w:r>
        <w:t xml:space="preserve"> Use of facts, rules, principles  </w:t>
      </w:r>
    </w:p>
    <w:p w14:paraId="4B175C8E" w14:textId="77777777" w:rsidR="006C32DF" w:rsidRDefault="0051541E">
      <w:pPr>
        <w:ind w:left="-5" w:right="858"/>
      </w:pPr>
      <w:r>
        <w:t>How is __________ and example of __________?  How is __________ related to ________?  Why is _________________ significant?</w:t>
      </w:r>
      <w:r>
        <w:t xml:space="preserve">  </w:t>
      </w:r>
    </w:p>
    <w:p w14:paraId="5A46803C" w14:textId="77777777" w:rsidR="006C32DF" w:rsidRDefault="0051541E">
      <w:pPr>
        <w:spacing w:after="0" w:line="259" w:lineRule="auto"/>
        <w:ind w:left="0" w:firstLine="0"/>
      </w:pPr>
      <w:r>
        <w:t xml:space="preserve"> </w:t>
      </w:r>
    </w:p>
    <w:p w14:paraId="5DB27708" w14:textId="77777777" w:rsidR="006C32DF" w:rsidRDefault="0051541E">
      <w:pPr>
        <w:ind w:left="-5"/>
      </w:pPr>
      <w:r>
        <w:rPr>
          <w:b/>
        </w:rPr>
        <w:t xml:space="preserve">Analysis: </w:t>
      </w:r>
      <w:r>
        <w:t xml:space="preserve">Separation of the whole into component parts  </w:t>
      </w:r>
    </w:p>
    <w:p w14:paraId="228D43B4" w14:textId="77777777" w:rsidR="006C32DF" w:rsidRDefault="0051541E">
      <w:pPr>
        <w:ind w:left="-5"/>
      </w:pPr>
      <w:r>
        <w:t xml:space="preserve">What are the parts or features of ________? Classify _______ according to ___________.  </w:t>
      </w:r>
    </w:p>
    <w:p w14:paraId="206B030B" w14:textId="77777777" w:rsidR="006C32DF" w:rsidRDefault="0051541E">
      <w:pPr>
        <w:ind w:left="-5" w:right="636"/>
      </w:pPr>
      <w:r>
        <w:t>Outline/diagram/web ______. How does __________ compare/contrast with ___________?  What evidence can you</w:t>
      </w:r>
      <w:r>
        <w:t xml:space="preserve"> list for _____________________?  </w:t>
      </w:r>
    </w:p>
    <w:p w14:paraId="44608EBE" w14:textId="77777777" w:rsidR="006C32DF" w:rsidRDefault="0051541E">
      <w:pPr>
        <w:spacing w:after="0" w:line="259" w:lineRule="auto"/>
        <w:ind w:left="0" w:firstLine="0"/>
      </w:pPr>
      <w:r>
        <w:t xml:space="preserve"> </w:t>
      </w:r>
    </w:p>
    <w:p w14:paraId="4750EF62" w14:textId="77777777" w:rsidR="006C32DF" w:rsidRDefault="0051541E">
      <w:pPr>
        <w:ind w:left="-5"/>
      </w:pPr>
      <w:r>
        <w:rPr>
          <w:b/>
        </w:rPr>
        <w:t xml:space="preserve">Synthesis: </w:t>
      </w:r>
      <w:r>
        <w:t xml:space="preserve">Combination of ideas to form a new whole  </w:t>
      </w:r>
    </w:p>
    <w:p w14:paraId="06FC4CB6" w14:textId="77777777" w:rsidR="006C32DF" w:rsidRDefault="0051541E">
      <w:pPr>
        <w:ind w:left="-5"/>
      </w:pPr>
      <w:r>
        <w:t xml:space="preserve">What would you predict/infer from ___________?  What ideas can you add to ________________?   How would you create/design a new __________? What might happen if you </w:t>
      </w:r>
      <w:r>
        <w:t xml:space="preserve">combine ___________  with ________________?  What solutions would you suggest for __________________?  </w:t>
      </w:r>
    </w:p>
    <w:p w14:paraId="181787E2" w14:textId="77777777" w:rsidR="006C32DF" w:rsidRDefault="0051541E">
      <w:pPr>
        <w:spacing w:after="0" w:line="259" w:lineRule="auto"/>
        <w:ind w:left="0" w:firstLine="0"/>
      </w:pPr>
      <w:r>
        <w:t xml:space="preserve"> </w:t>
      </w:r>
    </w:p>
    <w:p w14:paraId="59C4B18E" w14:textId="77777777" w:rsidR="006C32DF" w:rsidRDefault="0051541E">
      <w:pPr>
        <w:ind w:left="-5"/>
      </w:pPr>
      <w:r>
        <w:rPr>
          <w:b/>
        </w:rPr>
        <w:t xml:space="preserve">Evaluation: </w:t>
      </w:r>
      <w:r>
        <w:t xml:space="preserve">Development of opinions, judgments, or decisions  </w:t>
      </w:r>
    </w:p>
    <w:p w14:paraId="69DC8739" w14:textId="77777777" w:rsidR="006C32DF" w:rsidRDefault="0051541E">
      <w:pPr>
        <w:ind w:left="-5" w:right="335"/>
      </w:pPr>
      <w:r>
        <w:t>Do you agree with ___________?  What do you think about __________?  What is the most i</w:t>
      </w:r>
      <w:r>
        <w:t xml:space="preserve">mportant  _____________?  Prioritize ____________.  How would you decide about _____________?  What criteria would you use to assess ______________________?  </w:t>
      </w:r>
    </w:p>
    <w:p w14:paraId="4C3C9276" w14:textId="77777777" w:rsidR="006C32DF" w:rsidRDefault="0051541E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6C32DF">
      <w:pgSz w:w="12240" w:h="15840"/>
      <w:pgMar w:top="708" w:right="384" w:bottom="351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706AA2"/>
    <w:multiLevelType w:val="hybridMultilevel"/>
    <w:tmpl w:val="4C20CC8E"/>
    <w:lvl w:ilvl="0" w:tplc="E688739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5C4364">
      <w:start w:val="1"/>
      <w:numFmt w:val="bullet"/>
      <w:lvlText w:val="o"/>
      <w:lvlJc w:val="left"/>
      <w:pPr>
        <w:ind w:left="53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D63128">
      <w:start w:val="1"/>
      <w:numFmt w:val="bullet"/>
      <w:lvlText w:val="▪"/>
      <w:lvlJc w:val="left"/>
      <w:pPr>
        <w:ind w:left="60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4E595E">
      <w:start w:val="1"/>
      <w:numFmt w:val="bullet"/>
      <w:lvlText w:val="•"/>
      <w:lvlJc w:val="left"/>
      <w:pPr>
        <w:ind w:left="67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C6D15C">
      <w:start w:val="1"/>
      <w:numFmt w:val="bullet"/>
      <w:lvlText w:val="o"/>
      <w:lvlJc w:val="left"/>
      <w:pPr>
        <w:ind w:left="74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C02B22">
      <w:start w:val="1"/>
      <w:numFmt w:val="bullet"/>
      <w:lvlText w:val="▪"/>
      <w:lvlJc w:val="left"/>
      <w:pPr>
        <w:ind w:left="82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A81DAC">
      <w:start w:val="1"/>
      <w:numFmt w:val="bullet"/>
      <w:lvlText w:val="•"/>
      <w:lvlJc w:val="left"/>
      <w:pPr>
        <w:ind w:left="89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0AF6F8">
      <w:start w:val="1"/>
      <w:numFmt w:val="bullet"/>
      <w:lvlText w:val="o"/>
      <w:lvlJc w:val="left"/>
      <w:pPr>
        <w:ind w:left="9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B63C46">
      <w:start w:val="1"/>
      <w:numFmt w:val="bullet"/>
      <w:lvlText w:val="▪"/>
      <w:lvlJc w:val="left"/>
      <w:pPr>
        <w:ind w:left="10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2DF"/>
    <w:rsid w:val="0051541E"/>
    <w:rsid w:val="006C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96B10B"/>
  <w15:docId w15:val="{CD5477B9-9B48-6547-973C-F3D0F88BC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" w:line="249" w:lineRule="auto"/>
      <w:ind w:left="10" w:hanging="10"/>
    </w:pPr>
    <w:rPr>
      <w:rFonts w:ascii="Trebuchet MS" w:eastAsia="Trebuchet MS" w:hAnsi="Trebuchet MS" w:cs="Trebuchet MS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855</Words>
  <Characters>4876</Characters>
  <Application>Microsoft Office Word</Application>
  <DocSecurity>0</DocSecurity>
  <Lines>40</Lines>
  <Paragraphs>11</Paragraphs>
  <ScaleCrop>false</ScaleCrop>
  <Company/>
  <LinksUpToDate>false</LinksUpToDate>
  <CharactersWithSpaces>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Questioning for Quality Thinking at Each Level of Bloom’s Taxonomy </dc:title>
  <dc:subject/>
  <dc:creator>NYCDOE</dc:creator>
  <cp:keywords/>
  <cp:lastModifiedBy>Stolzenberg Harriet</cp:lastModifiedBy>
  <cp:revision>2</cp:revision>
  <dcterms:created xsi:type="dcterms:W3CDTF">2020-01-16T16:52:00Z</dcterms:created>
  <dcterms:modified xsi:type="dcterms:W3CDTF">2020-01-16T16:52:00Z</dcterms:modified>
</cp:coreProperties>
</file>