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3" w:rsidRPr="0024115A" w:rsidRDefault="00727784" w:rsidP="00727784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24115A">
        <w:rPr>
          <w:rFonts w:ascii="Arial" w:hAnsi="Arial" w:cs="Arial"/>
          <w:b/>
          <w:sz w:val="28"/>
          <w:szCs w:val="24"/>
        </w:rPr>
        <w:t>M</w:t>
      </w:r>
      <w:r w:rsidR="006B0941" w:rsidRPr="0024115A">
        <w:rPr>
          <w:rFonts w:ascii="Arial" w:hAnsi="Arial" w:cs="Arial"/>
          <w:b/>
          <w:sz w:val="28"/>
          <w:szCs w:val="24"/>
        </w:rPr>
        <w:t>r</w:t>
      </w:r>
      <w:r w:rsidRPr="0024115A">
        <w:rPr>
          <w:rFonts w:ascii="Arial" w:hAnsi="Arial" w:cs="Arial"/>
          <w:b/>
          <w:sz w:val="28"/>
          <w:szCs w:val="24"/>
        </w:rPr>
        <w:t xml:space="preserve">s. </w:t>
      </w:r>
      <w:r w:rsidR="006B0941" w:rsidRPr="0024115A">
        <w:rPr>
          <w:rFonts w:ascii="Arial" w:hAnsi="Arial" w:cs="Arial"/>
          <w:b/>
          <w:sz w:val="28"/>
          <w:szCs w:val="24"/>
        </w:rPr>
        <w:t>Kick’s</w:t>
      </w:r>
      <w:r w:rsidRPr="0024115A">
        <w:rPr>
          <w:rFonts w:ascii="Arial" w:hAnsi="Arial" w:cs="Arial"/>
          <w:b/>
          <w:sz w:val="28"/>
          <w:szCs w:val="24"/>
        </w:rPr>
        <w:t xml:space="preserve"> 7</w:t>
      </w:r>
      <w:r w:rsidRPr="0024115A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24115A">
        <w:rPr>
          <w:rFonts w:ascii="Arial" w:hAnsi="Arial" w:cs="Arial"/>
          <w:b/>
          <w:sz w:val="28"/>
          <w:szCs w:val="24"/>
        </w:rPr>
        <w:t xml:space="preserve"> Advanced reads </w:t>
      </w:r>
      <w:r w:rsidRPr="0024115A">
        <w:rPr>
          <w:rFonts w:ascii="Arial" w:hAnsi="Arial" w:cs="Arial"/>
          <w:b/>
          <w:i/>
          <w:sz w:val="28"/>
          <w:szCs w:val="24"/>
        </w:rPr>
        <w:t>The Outsiders</w:t>
      </w:r>
    </w:p>
    <w:p w:rsidR="00727784" w:rsidRDefault="00727784" w:rsidP="0072778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115A" w:rsidRPr="00462E44" w:rsidTr="007C3FE9">
        <w:tc>
          <w:tcPr>
            <w:tcW w:w="4788" w:type="dxa"/>
            <w:vAlign w:val="bottom"/>
          </w:tcPr>
          <w:p w:rsidR="0024115A" w:rsidRPr="00462E44" w:rsidRDefault="0024115A" w:rsidP="007C3FE9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462E44">
              <w:rPr>
                <w:rFonts w:ascii="Arial" w:hAnsi="Arial" w:cs="Arial"/>
                <w:b/>
                <w:sz w:val="28"/>
              </w:rPr>
              <w:t>On this date…</w:t>
            </w:r>
          </w:p>
        </w:tc>
        <w:tc>
          <w:tcPr>
            <w:tcW w:w="4788" w:type="dxa"/>
            <w:vAlign w:val="bottom"/>
          </w:tcPr>
          <w:p w:rsidR="0024115A" w:rsidRPr="00462E44" w:rsidRDefault="0024115A" w:rsidP="007C3FE9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462E44">
              <w:rPr>
                <w:rFonts w:ascii="Arial" w:hAnsi="Arial" w:cs="Arial"/>
                <w:b/>
                <w:sz w:val="28"/>
              </w:rPr>
              <w:t xml:space="preserve">Read and </w:t>
            </w:r>
            <w:r>
              <w:rPr>
                <w:rFonts w:ascii="Arial" w:hAnsi="Arial" w:cs="Arial"/>
                <w:b/>
                <w:sz w:val="28"/>
              </w:rPr>
              <w:t>have completed</w:t>
            </w:r>
            <w:r w:rsidRPr="00462E44">
              <w:rPr>
                <w:rFonts w:ascii="Arial" w:hAnsi="Arial" w:cs="Arial"/>
                <w:b/>
                <w:sz w:val="28"/>
              </w:rPr>
              <w:t xml:space="preserve"> Reading Diary Entry for…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Monday, October 17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Chapters 1-</w:t>
            </w:r>
            <w:r w:rsidRPr="0024115A">
              <w:rPr>
                <w:rFonts w:ascii="Arial" w:hAnsi="Arial" w:cs="Arial"/>
                <w:sz w:val="24"/>
              </w:rPr>
              <w:t>2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Thursday, October 20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 xml:space="preserve">Chapters </w:t>
            </w:r>
            <w:r w:rsidRPr="0024115A">
              <w:rPr>
                <w:rFonts w:ascii="Arial" w:hAnsi="Arial" w:cs="Arial"/>
                <w:sz w:val="24"/>
              </w:rPr>
              <w:t>3-4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Monday, October 24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 xml:space="preserve">Chapters </w:t>
            </w:r>
            <w:r w:rsidRPr="0024115A">
              <w:rPr>
                <w:rFonts w:ascii="Arial" w:hAnsi="Arial" w:cs="Arial"/>
                <w:sz w:val="24"/>
              </w:rPr>
              <w:t>5-6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Thursday, October 27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 xml:space="preserve">Chapters </w:t>
            </w:r>
            <w:r w:rsidRPr="0024115A">
              <w:rPr>
                <w:rFonts w:ascii="Arial" w:hAnsi="Arial" w:cs="Arial"/>
                <w:sz w:val="24"/>
              </w:rPr>
              <w:t>7-8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Monday, October 31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 xml:space="preserve">Chapters </w:t>
            </w:r>
            <w:r w:rsidRPr="0024115A">
              <w:rPr>
                <w:rFonts w:ascii="Arial" w:hAnsi="Arial" w:cs="Arial"/>
                <w:sz w:val="24"/>
              </w:rPr>
              <w:t>9-10</w:t>
            </w:r>
          </w:p>
        </w:tc>
      </w:tr>
      <w:tr w:rsidR="0024115A" w:rsidRPr="00462E44" w:rsidTr="0024115A">
        <w:trPr>
          <w:trHeight w:val="432"/>
        </w:trPr>
        <w:tc>
          <w:tcPr>
            <w:tcW w:w="4788" w:type="dxa"/>
            <w:vAlign w:val="bottom"/>
          </w:tcPr>
          <w:p w:rsidR="0024115A" w:rsidRPr="0024115A" w:rsidRDefault="0024115A" w:rsidP="007C3FE9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>Thursday, November 3</w:t>
            </w:r>
          </w:p>
        </w:tc>
        <w:tc>
          <w:tcPr>
            <w:tcW w:w="4788" w:type="dxa"/>
            <w:vAlign w:val="bottom"/>
          </w:tcPr>
          <w:p w:rsidR="0024115A" w:rsidRPr="0024115A" w:rsidRDefault="0024115A" w:rsidP="0024115A">
            <w:pPr>
              <w:pStyle w:val="NoSpacing"/>
              <w:rPr>
                <w:rFonts w:ascii="Arial" w:hAnsi="Arial" w:cs="Arial"/>
                <w:sz w:val="24"/>
              </w:rPr>
            </w:pPr>
            <w:r w:rsidRPr="0024115A">
              <w:rPr>
                <w:rFonts w:ascii="Arial" w:hAnsi="Arial" w:cs="Arial"/>
                <w:sz w:val="24"/>
              </w:rPr>
              <w:t xml:space="preserve">Chapters </w:t>
            </w:r>
            <w:r w:rsidRPr="0024115A">
              <w:rPr>
                <w:rFonts w:ascii="Arial" w:hAnsi="Arial" w:cs="Arial"/>
                <w:sz w:val="24"/>
              </w:rPr>
              <w:t>11-12</w:t>
            </w:r>
          </w:p>
        </w:tc>
      </w:tr>
    </w:tbl>
    <w:p w:rsidR="0024115A" w:rsidRDefault="0024115A" w:rsidP="00727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115A" w:rsidRDefault="0024115A" w:rsidP="0024115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Project Due Date: </w:t>
      </w:r>
      <w:r>
        <w:rPr>
          <w:rFonts w:ascii="Arial" w:hAnsi="Arial" w:cs="Arial"/>
          <w:sz w:val="28"/>
        </w:rPr>
        <w:t xml:space="preserve">Monday, November 14 (details </w:t>
      </w:r>
      <w:r>
        <w:rPr>
          <w:rFonts w:ascii="Arial" w:hAnsi="Arial" w:cs="Arial"/>
          <w:sz w:val="28"/>
        </w:rPr>
        <w:t>below</w:t>
      </w:r>
      <w:r>
        <w:rPr>
          <w:rFonts w:ascii="Arial" w:hAnsi="Arial" w:cs="Arial"/>
          <w:sz w:val="28"/>
        </w:rPr>
        <w:t>)</w:t>
      </w:r>
    </w:p>
    <w:p w:rsidR="0024115A" w:rsidRDefault="0024115A" w:rsidP="0024115A">
      <w:pPr>
        <w:pStyle w:val="NoSpacing"/>
        <w:rPr>
          <w:rFonts w:ascii="Arial" w:hAnsi="Arial" w:cs="Arial"/>
          <w:b/>
          <w:sz w:val="28"/>
        </w:rPr>
      </w:pPr>
    </w:p>
    <w:p w:rsidR="0024115A" w:rsidRPr="00EB463A" w:rsidRDefault="0024115A" w:rsidP="0024115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Complete Reading Diary Due Date: </w:t>
      </w:r>
      <w:r>
        <w:rPr>
          <w:rFonts w:ascii="Arial" w:hAnsi="Arial" w:cs="Arial"/>
          <w:sz w:val="28"/>
        </w:rPr>
        <w:t>Wednesday, November 16</w:t>
      </w:r>
      <w:r>
        <w:rPr>
          <w:rFonts w:ascii="Arial" w:hAnsi="Arial" w:cs="Arial"/>
          <w:sz w:val="28"/>
        </w:rPr>
        <w:t xml:space="preserve"> (details below)</w:t>
      </w:r>
    </w:p>
    <w:p w:rsidR="0024115A" w:rsidRDefault="0024115A" w:rsidP="0024115A">
      <w:pPr>
        <w:pStyle w:val="NoSpacing"/>
        <w:rPr>
          <w:rFonts w:ascii="Arial" w:hAnsi="Arial" w:cs="Arial"/>
          <w:b/>
          <w:sz w:val="28"/>
        </w:rPr>
      </w:pPr>
    </w:p>
    <w:p w:rsidR="0024115A" w:rsidRDefault="0024115A" w:rsidP="0024115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Test Date: </w:t>
      </w:r>
      <w:r>
        <w:rPr>
          <w:rFonts w:ascii="Arial" w:hAnsi="Arial" w:cs="Arial"/>
          <w:sz w:val="28"/>
        </w:rPr>
        <w:t xml:space="preserve"> Wednesday, November 16</w:t>
      </w:r>
    </w:p>
    <w:p w:rsidR="0024115A" w:rsidRDefault="0024115A" w:rsidP="00727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7784" w:rsidRDefault="00727784" w:rsidP="00727784">
      <w:pPr>
        <w:pStyle w:val="NoSpacing"/>
        <w:rPr>
          <w:rFonts w:ascii="Arial" w:hAnsi="Arial" w:cs="Arial"/>
          <w:sz w:val="24"/>
          <w:szCs w:val="24"/>
        </w:rPr>
      </w:pPr>
    </w:p>
    <w:p w:rsidR="00CB2FEC" w:rsidRPr="0024115A" w:rsidRDefault="0024115A" w:rsidP="00CB2FEC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24115A">
        <w:rPr>
          <w:rFonts w:ascii="Arial" w:hAnsi="Arial" w:cs="Arial"/>
          <w:b/>
          <w:sz w:val="28"/>
          <w:szCs w:val="24"/>
          <w:u w:val="single"/>
        </w:rPr>
        <w:t>Reading Diary</w:t>
      </w:r>
    </w:p>
    <w:p w:rsidR="00AC31B4" w:rsidRDefault="00AC31B4" w:rsidP="00CB2FEC">
      <w:pPr>
        <w:pStyle w:val="NoSpacing"/>
        <w:rPr>
          <w:rFonts w:ascii="Arial" w:hAnsi="Arial" w:cs="Arial"/>
          <w:sz w:val="24"/>
          <w:szCs w:val="24"/>
        </w:rPr>
      </w:pPr>
    </w:p>
    <w:p w:rsidR="0024115A" w:rsidRDefault="0024115A" w:rsidP="0024115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each Reading Diary entry (see grouping of chapters above)…</w:t>
      </w:r>
    </w:p>
    <w:p w:rsidR="0024115A" w:rsidRDefault="0024115A" w:rsidP="0024115A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one side of one half sheet</w:t>
      </w:r>
    </w:p>
    <w:p w:rsidR="0024115A" w:rsidRDefault="0024115A" w:rsidP="0024115A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List each character that was introduced in those chapters </w:t>
      </w:r>
      <w:r>
        <w:rPr>
          <w:rFonts w:ascii="Arial" w:hAnsi="Arial" w:cs="Arial"/>
          <w:b/>
          <w:sz w:val="28"/>
        </w:rPr>
        <w:t>and</w:t>
      </w:r>
      <w:r>
        <w:rPr>
          <w:rFonts w:ascii="Arial" w:hAnsi="Arial" w:cs="Arial"/>
          <w:sz w:val="28"/>
        </w:rPr>
        <w:t xml:space="preserve"> write something we learn about them (description or how they relate to the story).</w:t>
      </w:r>
    </w:p>
    <w:p w:rsidR="0024115A" w:rsidRDefault="0024115A" w:rsidP="0024115A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a brief summary (2-4 sentences that retell the important events in those chapters).</w:t>
      </w:r>
    </w:p>
    <w:p w:rsidR="0024115A" w:rsidRDefault="0024115A" w:rsidP="0024115A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down any thoughts you had as you read the chapters, including…</w:t>
      </w:r>
    </w:p>
    <w:p w:rsidR="0024115A" w:rsidRDefault="0024115A" w:rsidP="0024115A">
      <w:pPr>
        <w:pStyle w:val="NoSpacing"/>
        <w:numPr>
          <w:ilvl w:val="1"/>
          <w:numId w:val="11"/>
        </w:numPr>
        <w:ind w:left="1170" w:hanging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Questions you had</w:t>
      </w:r>
    </w:p>
    <w:p w:rsidR="0024115A" w:rsidRDefault="0024115A" w:rsidP="0024115A">
      <w:pPr>
        <w:pStyle w:val="NoSpacing"/>
        <w:numPr>
          <w:ilvl w:val="1"/>
          <w:numId w:val="11"/>
        </w:numPr>
        <w:ind w:left="1170" w:hanging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Words or descriptions that kept reoccurring</w:t>
      </w:r>
    </w:p>
    <w:p w:rsidR="0024115A" w:rsidRDefault="0024115A" w:rsidP="0024115A">
      <w:pPr>
        <w:pStyle w:val="NoSpacing"/>
        <w:numPr>
          <w:ilvl w:val="1"/>
          <w:numId w:val="11"/>
        </w:numPr>
        <w:ind w:left="1170" w:hanging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Emotions you felt</w:t>
      </w:r>
    </w:p>
    <w:p w:rsidR="00CB2FEC" w:rsidRDefault="00CB2FEC" w:rsidP="00727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7784" w:rsidRPr="0024115A" w:rsidRDefault="0024115A" w:rsidP="00727784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24115A">
        <w:rPr>
          <w:rFonts w:ascii="Arial" w:hAnsi="Arial" w:cs="Arial"/>
          <w:b/>
          <w:sz w:val="28"/>
          <w:szCs w:val="24"/>
          <w:u w:val="single"/>
        </w:rPr>
        <w:t>Project</w:t>
      </w:r>
      <w:r w:rsidR="00727784" w:rsidRPr="0024115A">
        <w:rPr>
          <w:rFonts w:ascii="Arial" w:hAnsi="Arial" w:cs="Arial"/>
          <w:b/>
          <w:sz w:val="28"/>
          <w:szCs w:val="24"/>
          <w:u w:val="single"/>
        </w:rPr>
        <w:t xml:space="preserve"> (choose one of the following three options)</w:t>
      </w:r>
    </w:p>
    <w:p w:rsidR="00727784" w:rsidRDefault="00727784" w:rsidP="00727784">
      <w:pPr>
        <w:pStyle w:val="NoSpacing"/>
        <w:rPr>
          <w:rFonts w:ascii="Arial" w:hAnsi="Arial" w:cs="Arial"/>
          <w:sz w:val="24"/>
          <w:szCs w:val="24"/>
        </w:rPr>
      </w:pPr>
    </w:p>
    <w:p w:rsidR="0024115A" w:rsidRPr="00A605E3" w:rsidRDefault="0024115A" w:rsidP="0024115A">
      <w:pPr>
        <w:pStyle w:val="NoSpacing"/>
        <w:rPr>
          <w:rFonts w:ascii="Arial" w:hAnsi="Arial" w:cs="Arial"/>
          <w:b/>
          <w:sz w:val="24"/>
          <w:szCs w:val="24"/>
        </w:rPr>
      </w:pPr>
      <w:r w:rsidRPr="00A605E3">
        <w:rPr>
          <w:rFonts w:ascii="Arial" w:hAnsi="Arial" w:cs="Arial"/>
          <w:b/>
          <w:sz w:val="24"/>
          <w:szCs w:val="24"/>
        </w:rPr>
        <w:t>Option #</w:t>
      </w:r>
      <w:r>
        <w:rPr>
          <w:rFonts w:ascii="Arial" w:hAnsi="Arial" w:cs="Arial"/>
          <w:b/>
          <w:sz w:val="24"/>
          <w:szCs w:val="24"/>
        </w:rPr>
        <w:t>1</w:t>
      </w:r>
      <w:r w:rsidRPr="00A605E3">
        <w:rPr>
          <w:rFonts w:ascii="Arial" w:hAnsi="Arial" w:cs="Arial"/>
          <w:b/>
          <w:sz w:val="24"/>
          <w:szCs w:val="24"/>
        </w:rPr>
        <w:t>: Create a Newspaper, ca. 1967</w:t>
      </w:r>
    </w:p>
    <w:p w:rsidR="0024115A" w:rsidRPr="00FA0680" w:rsidRDefault="0024115A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Create a newspaper based on the events of 1967.</w:t>
      </w:r>
    </w:p>
    <w:p w:rsidR="0024115A" w:rsidRPr="00FA0680" w:rsidRDefault="0024115A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Possible ideas include: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Stories and headlines from the novel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Interviews with characters 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Stories that may have appeared in 1967 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Puzzles (using vocab. words) 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Advice Columns from the era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S.E. Hinton Biography</w:t>
      </w:r>
    </w:p>
    <w:p w:rsidR="0024115A" w:rsidRDefault="0024115A" w:rsidP="00CB2F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115A" w:rsidRDefault="0024115A" w:rsidP="00CB2F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2FEC" w:rsidRPr="00A605E3" w:rsidRDefault="00CB2FEC" w:rsidP="00CB2FEC">
      <w:pPr>
        <w:pStyle w:val="NoSpacing"/>
        <w:rPr>
          <w:rFonts w:ascii="Arial" w:hAnsi="Arial" w:cs="Arial"/>
          <w:b/>
          <w:sz w:val="24"/>
          <w:szCs w:val="24"/>
        </w:rPr>
      </w:pPr>
      <w:r w:rsidRPr="00A605E3">
        <w:rPr>
          <w:rFonts w:ascii="Arial" w:hAnsi="Arial" w:cs="Arial"/>
          <w:b/>
          <w:sz w:val="24"/>
          <w:szCs w:val="24"/>
        </w:rPr>
        <w:lastRenderedPageBreak/>
        <w:t>Option #</w:t>
      </w:r>
      <w:r w:rsidR="0024115A">
        <w:rPr>
          <w:rFonts w:ascii="Arial" w:hAnsi="Arial" w:cs="Arial"/>
          <w:b/>
          <w:sz w:val="24"/>
          <w:szCs w:val="24"/>
        </w:rPr>
        <w:t>2</w:t>
      </w:r>
      <w:r w:rsidRPr="00A605E3">
        <w:rPr>
          <w:rFonts w:ascii="Arial" w:hAnsi="Arial" w:cs="Arial"/>
          <w:b/>
          <w:sz w:val="24"/>
          <w:szCs w:val="24"/>
        </w:rPr>
        <w:t xml:space="preserve">: Add </w:t>
      </w:r>
      <w:proofErr w:type="gramStart"/>
      <w:r w:rsidRPr="00A605E3">
        <w:rPr>
          <w:rFonts w:ascii="Arial" w:hAnsi="Arial" w:cs="Arial"/>
          <w:b/>
          <w:sz w:val="24"/>
          <w:szCs w:val="24"/>
        </w:rPr>
        <w:t>Another</w:t>
      </w:r>
      <w:proofErr w:type="gramEnd"/>
      <w:r w:rsidRPr="00A605E3">
        <w:rPr>
          <w:rFonts w:ascii="Arial" w:hAnsi="Arial" w:cs="Arial"/>
          <w:b/>
          <w:sz w:val="24"/>
          <w:szCs w:val="24"/>
        </w:rPr>
        <w:t xml:space="preserve"> Chapter</w:t>
      </w:r>
    </w:p>
    <w:p w:rsidR="00CB2FEC" w:rsidRPr="00FA0680" w:rsidRDefault="00CB2FEC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Use Ms. Hinton’s style (</w:t>
      </w:r>
      <w:proofErr w:type="spellStart"/>
      <w:r w:rsidRPr="00FA0680">
        <w:rPr>
          <w:rFonts w:ascii="Arial" w:hAnsi="Arial" w:cs="Arial"/>
          <w:sz w:val="24"/>
        </w:rPr>
        <w:t>Ponyboy</w:t>
      </w:r>
      <w:proofErr w:type="spellEnd"/>
      <w:r w:rsidRPr="00FA0680">
        <w:rPr>
          <w:rFonts w:ascii="Arial" w:hAnsi="Arial" w:cs="Arial"/>
          <w:sz w:val="24"/>
        </w:rPr>
        <w:t xml:space="preserve"> as a first person narrator) and write another chapter to the story.</w:t>
      </w:r>
    </w:p>
    <w:p w:rsidR="00CB2FEC" w:rsidRPr="00FA0680" w:rsidRDefault="00CB2FEC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Chapter should include dialogue modeled after the book and should be believable.</w:t>
      </w:r>
    </w:p>
    <w:p w:rsidR="00CB2FEC" w:rsidRPr="00FA0680" w:rsidRDefault="00CB2FEC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800 word minimum.</w:t>
      </w:r>
    </w:p>
    <w:p w:rsidR="00CB2FEC" w:rsidRDefault="00CB2FEC" w:rsidP="00CB2FEC">
      <w:pPr>
        <w:pStyle w:val="NoSpacing"/>
        <w:rPr>
          <w:rFonts w:ascii="Arial" w:hAnsi="Arial" w:cs="Arial"/>
          <w:sz w:val="24"/>
          <w:szCs w:val="24"/>
        </w:rPr>
      </w:pPr>
    </w:p>
    <w:p w:rsidR="00727784" w:rsidRPr="0024115A" w:rsidRDefault="00727784" w:rsidP="00727784">
      <w:pPr>
        <w:pStyle w:val="NoSpacing"/>
        <w:rPr>
          <w:rFonts w:ascii="Arial" w:hAnsi="Arial" w:cs="Arial"/>
          <w:b/>
          <w:sz w:val="24"/>
          <w:szCs w:val="24"/>
        </w:rPr>
      </w:pPr>
      <w:r w:rsidRPr="00A605E3">
        <w:rPr>
          <w:rFonts w:ascii="Arial" w:hAnsi="Arial" w:cs="Arial"/>
          <w:b/>
          <w:sz w:val="24"/>
          <w:szCs w:val="24"/>
        </w:rPr>
        <w:t>Option #</w:t>
      </w:r>
      <w:r w:rsidR="00CB2FEC">
        <w:rPr>
          <w:rFonts w:ascii="Arial" w:hAnsi="Arial" w:cs="Arial"/>
          <w:b/>
          <w:sz w:val="24"/>
          <w:szCs w:val="24"/>
        </w:rPr>
        <w:t>3</w:t>
      </w:r>
      <w:r w:rsidRPr="00A605E3">
        <w:rPr>
          <w:rFonts w:ascii="Arial" w:hAnsi="Arial" w:cs="Arial"/>
          <w:b/>
          <w:sz w:val="24"/>
          <w:szCs w:val="24"/>
        </w:rPr>
        <w:t xml:space="preserve">: Create a </w:t>
      </w:r>
      <w:r w:rsidR="0024115A">
        <w:rPr>
          <w:rFonts w:ascii="Arial" w:hAnsi="Arial" w:cs="Arial"/>
          <w:b/>
          <w:sz w:val="24"/>
          <w:szCs w:val="24"/>
        </w:rPr>
        <w:t>Movie Poster</w:t>
      </w:r>
    </w:p>
    <w:p w:rsidR="00727784" w:rsidRPr="00FA0680" w:rsidRDefault="008A6A14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 xml:space="preserve">Create your own </w:t>
      </w:r>
      <w:r w:rsidR="0024115A" w:rsidRPr="00FA0680">
        <w:rPr>
          <w:rFonts w:ascii="Arial" w:hAnsi="Arial" w:cs="Arial"/>
          <w:sz w:val="24"/>
        </w:rPr>
        <w:t>movie poster</w:t>
      </w:r>
      <w:r w:rsidRPr="00FA0680">
        <w:rPr>
          <w:rFonts w:ascii="Arial" w:hAnsi="Arial" w:cs="Arial"/>
          <w:sz w:val="24"/>
        </w:rPr>
        <w:t xml:space="preserve"> for The Outsiders.</w:t>
      </w:r>
    </w:p>
    <w:p w:rsidR="008A6A14" w:rsidRPr="00FA0680" w:rsidRDefault="0024115A" w:rsidP="00FA0680">
      <w:pPr>
        <w:pStyle w:val="NoSpacing"/>
        <w:numPr>
          <w:ilvl w:val="0"/>
          <w:numId w:val="11"/>
        </w:numPr>
        <w:ind w:left="540"/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A</w:t>
      </w:r>
      <w:r w:rsidR="008A6A14"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movie poster</w:t>
      </w:r>
      <w:r w:rsidR="008A6A14" w:rsidRPr="00FA0680">
        <w:rPr>
          <w:rFonts w:ascii="Arial" w:hAnsi="Arial" w:cs="Arial"/>
          <w:sz w:val="24"/>
        </w:rPr>
        <w:t xml:space="preserve"> should include: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Movie Poster should be at least 11x17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Title of novel must be in large writing and should</w:t>
      </w:r>
      <w:r w:rsidRPr="00FA0680">
        <w:rPr>
          <w:rFonts w:ascii="Arial" w:hAnsi="Arial" w:cs="Arial"/>
          <w:sz w:val="24"/>
        </w:rPr>
        <w:t xml:space="preserve"> stand out on your movie poster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The author’s name will appea</w:t>
      </w:r>
      <w:r w:rsidRPr="00FA0680">
        <w:rPr>
          <w:rFonts w:ascii="Arial" w:hAnsi="Arial" w:cs="Arial"/>
          <w:sz w:val="24"/>
        </w:rPr>
        <w:t>r on the poster as the director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Your name will appea</w:t>
      </w:r>
      <w:r w:rsidRPr="00FA0680">
        <w:rPr>
          <w:rFonts w:ascii="Arial" w:hAnsi="Arial" w:cs="Arial"/>
          <w:sz w:val="24"/>
        </w:rPr>
        <w:t>r on the poster as the producer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A major illustration or collage should be the focus of your poster. It should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give the audience a good idea of the setting &amp; a major plot element (significant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scene) of the novel. DO NOT COPY THE BOOK COVER!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 xml:space="preserve">A minimum of TWO quotes </w:t>
      </w:r>
      <w:r w:rsidRPr="00FA0680">
        <w:rPr>
          <w:rFonts w:ascii="Arial" w:hAnsi="Arial" w:cs="Arial"/>
          <w:sz w:val="24"/>
        </w:rPr>
        <w:t>should be incorporated on the poster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The main characters of the novel will be the “cast” in your “movie”. Choose famous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movie stars or television stars and “cast” them in the different character roles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for your “movie”. The “stars” of your “movie” should be named on your poster (you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may print or cut out pictures of these actors</w:t>
      </w:r>
      <w:r w:rsidRPr="00FA0680">
        <w:rPr>
          <w:rFonts w:ascii="Arial" w:hAnsi="Arial" w:cs="Arial"/>
          <w:sz w:val="24"/>
        </w:rPr>
        <w:t xml:space="preserve"> if you wish, but not required)</w:t>
      </w:r>
    </w:p>
    <w:p w:rsidR="0024115A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The movie poster must have a Tag Line that interests the audience and describes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the basic plot/theme of the movie</w:t>
      </w:r>
      <w:bookmarkStart w:id="0" w:name="_GoBack"/>
      <w:bookmarkEnd w:id="0"/>
      <w:r w:rsidRPr="00FA0680">
        <w:rPr>
          <w:rFonts w:ascii="Arial" w:hAnsi="Arial" w:cs="Arial"/>
          <w:sz w:val="24"/>
        </w:rPr>
        <w:t xml:space="preserve"> (For example: Shrek used “The greatest fairy tale</w:t>
      </w:r>
      <w:r w:rsidRPr="00FA0680">
        <w:rPr>
          <w:rFonts w:ascii="Arial" w:hAnsi="Arial" w:cs="Arial"/>
          <w:sz w:val="24"/>
        </w:rPr>
        <w:t xml:space="preserve"> </w:t>
      </w:r>
      <w:r w:rsidRPr="00FA0680">
        <w:rPr>
          <w:rFonts w:ascii="Arial" w:hAnsi="Arial" w:cs="Arial"/>
          <w:sz w:val="24"/>
        </w:rPr>
        <w:t>never told” and Charlotte’s Web used “Help is coming from above”)</w:t>
      </w:r>
    </w:p>
    <w:p w:rsidR="00CB2FEC" w:rsidRPr="00FA0680" w:rsidRDefault="0024115A" w:rsidP="00FA0680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FA0680">
        <w:rPr>
          <w:rFonts w:ascii="Arial" w:hAnsi="Arial" w:cs="Arial"/>
          <w:sz w:val="24"/>
        </w:rPr>
        <w:t>A rating of the novel m</w:t>
      </w:r>
      <w:r w:rsidRPr="00FA0680">
        <w:rPr>
          <w:rFonts w:ascii="Arial" w:hAnsi="Arial" w:cs="Arial"/>
          <w:sz w:val="24"/>
        </w:rPr>
        <w:t>ust be on the poster</w:t>
      </w:r>
    </w:p>
    <w:p w:rsidR="00FA0680" w:rsidRDefault="00FA0680" w:rsidP="00727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7784" w:rsidRPr="00A605E3" w:rsidRDefault="008A6A14" w:rsidP="00727784">
      <w:pPr>
        <w:pStyle w:val="NoSpacing"/>
        <w:rPr>
          <w:rFonts w:ascii="Arial" w:hAnsi="Arial" w:cs="Arial"/>
          <w:b/>
          <w:sz w:val="24"/>
          <w:szCs w:val="24"/>
        </w:rPr>
      </w:pPr>
      <w:r w:rsidRPr="00A605E3">
        <w:rPr>
          <w:rFonts w:ascii="Arial" w:hAnsi="Arial" w:cs="Arial"/>
          <w:b/>
          <w:sz w:val="24"/>
          <w:szCs w:val="24"/>
        </w:rPr>
        <w:t>Rubrics for Projects</w:t>
      </w:r>
    </w:p>
    <w:p w:rsidR="008A6A14" w:rsidRDefault="008A6A14" w:rsidP="0072778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3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3596"/>
        <w:gridCol w:w="3516"/>
      </w:tblGrid>
      <w:tr w:rsidR="00CB2FEC" w:rsidRPr="00B93ADF" w:rsidTr="00CB2FEC">
        <w:trPr>
          <w:tblCellSpacing w:w="15" w:type="dxa"/>
        </w:trPr>
        <w:tc>
          <w:tcPr>
            <w:tcW w:w="3473" w:type="dxa"/>
          </w:tcPr>
          <w:p w:rsidR="00CB2FEC" w:rsidRPr="00FA0680" w:rsidRDefault="00CB2FEC" w:rsidP="003E7672">
            <w:pPr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Extra Chapter (100)</w:t>
            </w:r>
          </w:p>
          <w:p w:rsidR="00CB2FEC" w:rsidRPr="00FA0680" w:rsidRDefault="00CB2FEC" w:rsidP="00A605E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Quality (30)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originality/creativity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presentation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spelling/punctuation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effort</w:t>
            </w:r>
          </w:p>
          <w:p w:rsidR="00CB2FEC" w:rsidRPr="00FA0680" w:rsidRDefault="00CB2FEC" w:rsidP="00A605E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Demonstrates knowledge of the novel (40)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themes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events/characters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examples</w:t>
            </w:r>
          </w:p>
          <w:p w:rsidR="00CB2FEC" w:rsidRPr="00FA0680" w:rsidRDefault="00CB2FEC" w:rsidP="00A605E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Credibility (20)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Voice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Plausibility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Adds something to our understanding of the characters.</w:t>
            </w:r>
          </w:p>
          <w:p w:rsidR="00CB2FEC" w:rsidRPr="00FA0680" w:rsidRDefault="00CB2FEC" w:rsidP="00A605E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Above and beyond (10)</w:t>
            </w:r>
          </w:p>
          <w:p w:rsidR="00CB2FEC" w:rsidRPr="00FA0680" w:rsidRDefault="00CB2FEC" w:rsidP="00A605E3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Award up to 10 more points for anything exceeding the above requirements</w:t>
            </w:r>
          </w:p>
        </w:tc>
        <w:tc>
          <w:tcPr>
            <w:tcW w:w="3566" w:type="dxa"/>
          </w:tcPr>
          <w:p w:rsidR="00CB2FEC" w:rsidRPr="00FA0680" w:rsidRDefault="00CB2FEC" w:rsidP="00D04E30">
            <w:pPr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Newspaper (100)</w:t>
            </w:r>
          </w:p>
          <w:p w:rsidR="00CB2FEC" w:rsidRPr="00FA0680" w:rsidRDefault="00CB2FEC" w:rsidP="00D04E3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Completeness (20)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 xml:space="preserve">at least 2 stories related to the novel 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at least 2 stories related to events of 1967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at least one other feature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pictures</w:t>
            </w:r>
          </w:p>
          <w:p w:rsidR="00CB2FEC" w:rsidRPr="00FA0680" w:rsidRDefault="00CB2FEC" w:rsidP="00D04E3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Quality (30)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originality/creativity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presentation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spelling/punctuation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effort</w:t>
            </w:r>
          </w:p>
          <w:p w:rsidR="00CB2FEC" w:rsidRPr="00FA0680" w:rsidRDefault="00CB2FEC" w:rsidP="00D04E3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Demonstrates knowledge of the novel (40)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themes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events/characters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examples</w:t>
            </w:r>
          </w:p>
          <w:p w:rsidR="00CB2FEC" w:rsidRPr="00FA0680" w:rsidRDefault="00CB2FEC" w:rsidP="00D04E3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Above and beyond (10)</w:t>
            </w:r>
          </w:p>
          <w:p w:rsidR="00CB2FEC" w:rsidRPr="00FA0680" w:rsidRDefault="00CB2FEC" w:rsidP="00D04E30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Award up to 10 more points for anything exceeding the above requirements</w:t>
            </w:r>
          </w:p>
        </w:tc>
        <w:tc>
          <w:tcPr>
            <w:tcW w:w="3471" w:type="dxa"/>
          </w:tcPr>
          <w:p w:rsidR="00CB2FEC" w:rsidRPr="00FA0680" w:rsidRDefault="00FA0680" w:rsidP="00512D7A">
            <w:pPr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Movie Poster</w:t>
            </w:r>
            <w:r w:rsidR="00CB2FEC" w:rsidRPr="00FA0680">
              <w:rPr>
                <w:rFonts w:ascii="Arial" w:hAnsi="Arial" w:cs="Arial"/>
                <w:szCs w:val="24"/>
              </w:rPr>
              <w:t xml:space="preserve"> (100)</w:t>
            </w:r>
          </w:p>
          <w:p w:rsidR="00CB2FEC" w:rsidRPr="00FA0680" w:rsidRDefault="00FA0680" w:rsidP="00512D7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Demonstrates knowledge of the novel</w:t>
            </w:r>
            <w:r w:rsidR="00CB2FEC" w:rsidRPr="00FA0680">
              <w:rPr>
                <w:rFonts w:ascii="Arial" w:hAnsi="Arial" w:cs="Arial"/>
                <w:szCs w:val="24"/>
              </w:rPr>
              <w:t xml:space="preserve"> -- (50)</w:t>
            </w:r>
          </w:p>
          <w:p w:rsidR="00CB2FEC" w:rsidRPr="00FA0680" w:rsidRDefault="00FA0680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image chosen directly relates to novel</w:t>
            </w:r>
          </w:p>
          <w:p w:rsidR="00FA0680" w:rsidRPr="00FA0680" w:rsidRDefault="00FA0680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cast selection demonstrates understanding of characters</w:t>
            </w:r>
          </w:p>
          <w:p w:rsidR="00FA0680" w:rsidRPr="00FA0680" w:rsidRDefault="00FA0680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choice of quotes and tag line demonstrates understanding of theme and plot</w:t>
            </w:r>
          </w:p>
          <w:p w:rsidR="00CB2FEC" w:rsidRPr="00FA0680" w:rsidRDefault="00CB2FEC" w:rsidP="00512D7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Completeness -- (20)</w:t>
            </w:r>
          </w:p>
          <w:p w:rsidR="00CB2FEC" w:rsidRPr="00FA0680" w:rsidRDefault="00FA0680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includes all details listed on project sheet</w:t>
            </w:r>
          </w:p>
          <w:p w:rsidR="00CB2FEC" w:rsidRPr="00FA0680" w:rsidRDefault="00CB2FEC" w:rsidP="00512D7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Quality -- (30)</w:t>
            </w:r>
          </w:p>
          <w:p w:rsidR="00CB2FEC" w:rsidRPr="00FA0680" w:rsidRDefault="00FA0680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poster</w:t>
            </w:r>
            <w:r w:rsidR="00CB2FEC" w:rsidRPr="00FA0680">
              <w:rPr>
                <w:rFonts w:ascii="Arial" w:hAnsi="Arial" w:cs="Arial"/>
                <w:szCs w:val="24"/>
              </w:rPr>
              <w:t xml:space="preserve"> quality</w:t>
            </w:r>
          </w:p>
          <w:p w:rsidR="00CB2FEC" w:rsidRPr="00FA0680" w:rsidRDefault="00CB2FEC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originality/creativity</w:t>
            </w:r>
          </w:p>
          <w:p w:rsidR="00CB2FEC" w:rsidRPr="00FA0680" w:rsidRDefault="00CB2FEC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presentation</w:t>
            </w:r>
          </w:p>
          <w:p w:rsidR="00CB2FEC" w:rsidRPr="00FA0680" w:rsidRDefault="00CB2FEC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spelling/punctuation</w:t>
            </w:r>
          </w:p>
          <w:p w:rsidR="00CB2FEC" w:rsidRPr="00FA0680" w:rsidRDefault="00CB2FEC" w:rsidP="00512D7A">
            <w:pPr>
              <w:numPr>
                <w:ilvl w:val="1"/>
                <w:numId w:val="1"/>
              </w:numPr>
              <w:tabs>
                <w:tab w:val="clear" w:pos="1440"/>
              </w:tabs>
              <w:ind w:left="810"/>
              <w:rPr>
                <w:rFonts w:ascii="Arial" w:hAnsi="Arial" w:cs="Arial"/>
                <w:szCs w:val="24"/>
              </w:rPr>
            </w:pPr>
            <w:r w:rsidRPr="00FA0680">
              <w:rPr>
                <w:rFonts w:ascii="Arial" w:hAnsi="Arial" w:cs="Arial"/>
                <w:szCs w:val="24"/>
              </w:rPr>
              <w:t>effort</w:t>
            </w:r>
          </w:p>
        </w:tc>
      </w:tr>
    </w:tbl>
    <w:p w:rsidR="00CB2FEC" w:rsidRPr="00CB2FEC" w:rsidRDefault="00CB2FEC" w:rsidP="00CB2FEC">
      <w:pPr>
        <w:pStyle w:val="NoSpacing"/>
        <w:rPr>
          <w:rFonts w:ascii="Arial" w:hAnsi="Arial" w:cs="Arial"/>
          <w:sz w:val="2"/>
          <w:szCs w:val="24"/>
        </w:rPr>
      </w:pPr>
    </w:p>
    <w:sectPr w:rsidR="00CB2FEC" w:rsidRPr="00CB2FEC" w:rsidSect="00CB2FE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C57"/>
    <w:multiLevelType w:val="hybridMultilevel"/>
    <w:tmpl w:val="3C86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3772"/>
    <w:multiLevelType w:val="multilevel"/>
    <w:tmpl w:val="AB26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4815"/>
    <w:multiLevelType w:val="hybridMultilevel"/>
    <w:tmpl w:val="0CD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50DA9"/>
    <w:multiLevelType w:val="hybridMultilevel"/>
    <w:tmpl w:val="986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8B7"/>
    <w:multiLevelType w:val="hybridMultilevel"/>
    <w:tmpl w:val="AD040B8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A9F0881"/>
    <w:multiLevelType w:val="hybridMultilevel"/>
    <w:tmpl w:val="78A6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565"/>
    <w:multiLevelType w:val="multilevel"/>
    <w:tmpl w:val="7DA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A088A"/>
    <w:multiLevelType w:val="multilevel"/>
    <w:tmpl w:val="8A0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05F16"/>
    <w:multiLevelType w:val="multilevel"/>
    <w:tmpl w:val="116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04F18"/>
    <w:multiLevelType w:val="hybridMultilevel"/>
    <w:tmpl w:val="0D6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94604"/>
    <w:multiLevelType w:val="multilevel"/>
    <w:tmpl w:val="AD0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4"/>
    <w:rsid w:val="000376D1"/>
    <w:rsid w:val="00177884"/>
    <w:rsid w:val="0024115A"/>
    <w:rsid w:val="003B30C0"/>
    <w:rsid w:val="005549D4"/>
    <w:rsid w:val="006B0941"/>
    <w:rsid w:val="00727784"/>
    <w:rsid w:val="008A6A14"/>
    <w:rsid w:val="00A605E3"/>
    <w:rsid w:val="00AC1723"/>
    <w:rsid w:val="00AC31B4"/>
    <w:rsid w:val="00AD6103"/>
    <w:rsid w:val="00B00478"/>
    <w:rsid w:val="00CB2FEC"/>
    <w:rsid w:val="00E32593"/>
    <w:rsid w:val="00EE3AE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Fanning</dc:creator>
  <cp:lastModifiedBy>Rebecca Kick</cp:lastModifiedBy>
  <cp:revision>3</cp:revision>
  <dcterms:created xsi:type="dcterms:W3CDTF">2016-10-05T15:40:00Z</dcterms:created>
  <dcterms:modified xsi:type="dcterms:W3CDTF">2016-10-05T17:14:00Z</dcterms:modified>
</cp:coreProperties>
</file>